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5A40" w14:textId="77777777" w:rsidR="00C94A34" w:rsidRPr="009050C9" w:rsidRDefault="00C94A34" w:rsidP="00725E24">
      <w:pPr>
        <w:tabs>
          <w:tab w:val="left" w:pos="284"/>
        </w:tabs>
        <w:spacing w:after="0" w:line="240" w:lineRule="auto"/>
        <w:rPr>
          <w:rFonts w:ascii="Garamond" w:hAnsi="Garamond" w:cs="Arial"/>
          <w:sz w:val="24"/>
          <w:szCs w:val="24"/>
        </w:rPr>
      </w:pPr>
    </w:p>
    <w:p w14:paraId="186C3CDE" w14:textId="77777777" w:rsidR="00C94A34" w:rsidRPr="009050C9" w:rsidRDefault="00C94A34" w:rsidP="00725E24">
      <w:pPr>
        <w:tabs>
          <w:tab w:val="left" w:pos="284"/>
        </w:tabs>
        <w:spacing w:after="0" w:line="240" w:lineRule="auto"/>
        <w:rPr>
          <w:rFonts w:ascii="Garamond" w:hAnsi="Garamond" w:cs="Arial"/>
          <w:sz w:val="24"/>
          <w:szCs w:val="24"/>
        </w:rPr>
      </w:pPr>
    </w:p>
    <w:p w14:paraId="0B67CE8B" w14:textId="77777777" w:rsidR="00C94A34" w:rsidRPr="009050C9" w:rsidRDefault="00C94A34" w:rsidP="00725E24">
      <w:pPr>
        <w:tabs>
          <w:tab w:val="left" w:pos="284"/>
        </w:tabs>
        <w:spacing w:after="0" w:line="240" w:lineRule="auto"/>
        <w:rPr>
          <w:rFonts w:ascii="Garamond" w:hAnsi="Garamond" w:cs="Arial"/>
          <w:b/>
          <w:bCs/>
          <w:sz w:val="24"/>
          <w:szCs w:val="24"/>
        </w:rPr>
      </w:pPr>
      <w:r w:rsidRPr="009050C9">
        <w:rPr>
          <w:rFonts w:ascii="Garamond" w:hAnsi="Garamond" w:cs="Arial"/>
          <w:b/>
          <w:sz w:val="24"/>
          <w:szCs w:val="24"/>
        </w:rPr>
        <w:t>CONCORRÊNCIA</w:t>
      </w:r>
      <w:r w:rsidRPr="009050C9">
        <w:rPr>
          <w:rFonts w:ascii="Garamond" w:hAnsi="Garamond" w:cs="Arial"/>
          <w:b/>
          <w:bCs/>
          <w:sz w:val="24"/>
          <w:szCs w:val="24"/>
        </w:rPr>
        <w:t xml:space="preserve"> </w:t>
      </w:r>
      <w:r w:rsidRPr="009050C9">
        <w:rPr>
          <w:rFonts w:ascii="Garamond" w:hAnsi="Garamond" w:cs="Arial"/>
          <w:b/>
          <w:sz w:val="24"/>
          <w:szCs w:val="24"/>
        </w:rPr>
        <w:t>ELETRÔNICA</w:t>
      </w:r>
    </w:p>
    <w:p w14:paraId="286B5F53" w14:textId="3E978554" w:rsidR="00C94A34" w:rsidRPr="009050C9" w:rsidRDefault="007C7277" w:rsidP="00725E24">
      <w:pPr>
        <w:tabs>
          <w:tab w:val="left" w:pos="284"/>
        </w:tabs>
        <w:spacing w:after="0" w:line="240" w:lineRule="auto"/>
        <w:rPr>
          <w:rFonts w:ascii="Garamond" w:hAnsi="Garamond" w:cs="Arial"/>
          <w:iCs/>
          <w:sz w:val="24"/>
          <w:szCs w:val="24"/>
        </w:rPr>
      </w:pPr>
      <w:r w:rsidRPr="009050C9">
        <w:rPr>
          <w:rFonts w:ascii="Garamond" w:hAnsi="Garamond" w:cs="Arial"/>
          <w:iCs/>
          <w:sz w:val="24"/>
          <w:szCs w:val="24"/>
        </w:rPr>
        <w:t>0</w:t>
      </w:r>
      <w:r w:rsidR="00083007">
        <w:rPr>
          <w:rFonts w:ascii="Garamond" w:hAnsi="Garamond" w:cs="Arial"/>
          <w:iCs/>
          <w:sz w:val="24"/>
          <w:szCs w:val="24"/>
        </w:rPr>
        <w:t>3</w:t>
      </w:r>
      <w:r w:rsidRPr="009050C9">
        <w:rPr>
          <w:rFonts w:ascii="Garamond" w:hAnsi="Garamond" w:cs="Arial"/>
          <w:iCs/>
          <w:sz w:val="24"/>
          <w:szCs w:val="24"/>
        </w:rPr>
        <w:t>/2026</w:t>
      </w:r>
    </w:p>
    <w:p w14:paraId="3A34A8CD" w14:textId="77777777" w:rsidR="00C94A34" w:rsidRPr="009050C9" w:rsidRDefault="00C94A34" w:rsidP="00725E24">
      <w:pPr>
        <w:tabs>
          <w:tab w:val="left" w:pos="284"/>
        </w:tabs>
        <w:spacing w:after="0" w:line="240" w:lineRule="auto"/>
        <w:rPr>
          <w:rFonts w:ascii="Garamond" w:hAnsi="Garamond" w:cs="Arial"/>
          <w:b/>
          <w:bCs/>
          <w:sz w:val="24"/>
          <w:szCs w:val="24"/>
        </w:rPr>
      </w:pPr>
    </w:p>
    <w:p w14:paraId="113C9C6A" w14:textId="77777777" w:rsidR="00C94A34" w:rsidRPr="009050C9" w:rsidRDefault="00C94A34" w:rsidP="00725E24">
      <w:pPr>
        <w:tabs>
          <w:tab w:val="left" w:pos="284"/>
        </w:tabs>
        <w:spacing w:after="0" w:line="240" w:lineRule="auto"/>
        <w:rPr>
          <w:rFonts w:ascii="Garamond" w:hAnsi="Garamond" w:cs="Arial"/>
          <w:b/>
          <w:bCs/>
          <w:sz w:val="24"/>
          <w:szCs w:val="24"/>
        </w:rPr>
      </w:pPr>
    </w:p>
    <w:p w14:paraId="5D493D1D" w14:textId="77777777" w:rsidR="00C94A34" w:rsidRPr="009050C9" w:rsidRDefault="00C94A34" w:rsidP="00725E24">
      <w:pPr>
        <w:tabs>
          <w:tab w:val="left" w:pos="284"/>
        </w:tabs>
        <w:spacing w:after="0" w:line="240" w:lineRule="auto"/>
        <w:rPr>
          <w:rFonts w:ascii="Garamond" w:hAnsi="Garamond" w:cs="Arial"/>
          <w:b/>
          <w:bCs/>
          <w:sz w:val="24"/>
          <w:szCs w:val="24"/>
        </w:rPr>
      </w:pPr>
    </w:p>
    <w:p w14:paraId="5DBA5AA0" w14:textId="77777777" w:rsidR="00C94A34" w:rsidRPr="009050C9" w:rsidRDefault="00C94A34" w:rsidP="00725E24">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t xml:space="preserve">CONTRATANTE </w:t>
      </w:r>
    </w:p>
    <w:p w14:paraId="513384D7" w14:textId="77777777" w:rsidR="00C94A34" w:rsidRPr="009050C9" w:rsidRDefault="00C94A34" w:rsidP="00725E24">
      <w:pPr>
        <w:tabs>
          <w:tab w:val="left" w:pos="284"/>
        </w:tabs>
        <w:spacing w:after="0" w:line="240" w:lineRule="auto"/>
        <w:rPr>
          <w:rFonts w:ascii="Garamond" w:hAnsi="Garamond" w:cs="Arial"/>
          <w:bCs/>
          <w:sz w:val="24"/>
          <w:szCs w:val="24"/>
        </w:rPr>
      </w:pPr>
      <w:r w:rsidRPr="009050C9">
        <w:rPr>
          <w:rFonts w:ascii="Garamond" w:hAnsi="Garamond" w:cs="Arial"/>
          <w:bCs/>
          <w:sz w:val="24"/>
          <w:szCs w:val="24"/>
        </w:rPr>
        <w:t>MUNICIPIO DE VERÍSSIMO/MG</w:t>
      </w:r>
    </w:p>
    <w:p w14:paraId="407C0858" w14:textId="77777777" w:rsidR="00C94A34" w:rsidRPr="009050C9" w:rsidRDefault="00C94A34" w:rsidP="00725E24">
      <w:pPr>
        <w:tabs>
          <w:tab w:val="left" w:pos="284"/>
        </w:tabs>
        <w:spacing w:after="0" w:line="240" w:lineRule="auto"/>
        <w:rPr>
          <w:rFonts w:ascii="Garamond" w:hAnsi="Garamond" w:cs="Arial"/>
          <w:sz w:val="24"/>
          <w:szCs w:val="24"/>
        </w:rPr>
      </w:pPr>
    </w:p>
    <w:p w14:paraId="7158E272" w14:textId="77777777" w:rsidR="00C94A34" w:rsidRPr="009050C9" w:rsidRDefault="00C94A34" w:rsidP="00725E24">
      <w:pPr>
        <w:tabs>
          <w:tab w:val="left" w:pos="284"/>
        </w:tabs>
        <w:spacing w:after="0" w:line="240" w:lineRule="auto"/>
        <w:rPr>
          <w:rFonts w:ascii="Garamond" w:hAnsi="Garamond" w:cs="Arial"/>
          <w:b/>
          <w:bCs/>
          <w:sz w:val="24"/>
          <w:szCs w:val="24"/>
        </w:rPr>
      </w:pPr>
    </w:p>
    <w:p w14:paraId="79F41E61" w14:textId="77777777" w:rsidR="00C94A34" w:rsidRPr="009050C9" w:rsidRDefault="00C94A34" w:rsidP="00725E24">
      <w:pPr>
        <w:tabs>
          <w:tab w:val="left" w:pos="284"/>
        </w:tabs>
        <w:spacing w:after="0" w:line="240" w:lineRule="auto"/>
        <w:rPr>
          <w:rFonts w:ascii="Garamond" w:hAnsi="Garamond" w:cs="Arial"/>
          <w:b/>
          <w:bCs/>
          <w:sz w:val="24"/>
          <w:szCs w:val="24"/>
        </w:rPr>
      </w:pPr>
    </w:p>
    <w:p w14:paraId="253E6FE4" w14:textId="77777777" w:rsidR="00C94A34" w:rsidRPr="009050C9" w:rsidRDefault="00C94A34" w:rsidP="00725E24">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t>OBJETO</w:t>
      </w:r>
    </w:p>
    <w:p w14:paraId="7FA8FBE9" w14:textId="3A844D0B" w:rsidR="00C94A34" w:rsidRPr="00A37EF3" w:rsidRDefault="00A37EF3" w:rsidP="00725E24">
      <w:pPr>
        <w:tabs>
          <w:tab w:val="left" w:pos="284"/>
        </w:tabs>
        <w:spacing w:after="0" w:line="240" w:lineRule="auto"/>
        <w:jc w:val="both"/>
        <w:rPr>
          <w:rFonts w:ascii="Garamond" w:hAnsi="Garamond" w:cs="Arial"/>
          <w:sz w:val="24"/>
          <w:szCs w:val="24"/>
        </w:rPr>
      </w:pPr>
      <w:r w:rsidRPr="00A37EF3">
        <w:rPr>
          <w:rFonts w:ascii="Garamond" w:hAnsi="Garamond" w:cs="Calibri"/>
          <w:sz w:val="24"/>
          <w:szCs w:val="24"/>
        </w:rPr>
        <w:t xml:space="preserve">CONTRATAÇÃO DE PESSOA JURÍDICA ESPECIALIZADA NA ÁREA DE ENGENHARIA CIVIL PARA </w:t>
      </w:r>
      <w:r w:rsidRPr="00A37EF3">
        <w:rPr>
          <w:rFonts w:ascii="Garamond" w:hAnsi="Garamond" w:cs="Calibri"/>
          <w:iCs/>
          <w:sz w:val="24"/>
          <w:szCs w:val="24"/>
        </w:rPr>
        <w:t>EXECUÇÃO DOS SERVIÇOS DE REFORMA DA PRAÇA VEREADOR FERNANDO DA SILVA MELO NO MUNICÍPIO DE VERÍSSIMO</w:t>
      </w:r>
      <w:r>
        <w:rPr>
          <w:rFonts w:ascii="Garamond" w:hAnsi="Garamond" w:cs="Calibri"/>
          <w:iCs/>
          <w:sz w:val="24"/>
          <w:szCs w:val="24"/>
        </w:rPr>
        <w:t xml:space="preserve">. </w:t>
      </w:r>
      <w:r w:rsidR="00C94A34" w:rsidRPr="00A37EF3">
        <w:rPr>
          <w:rFonts w:ascii="Garamond" w:hAnsi="Garamond" w:cs="Arial"/>
          <w:sz w:val="24"/>
          <w:szCs w:val="24"/>
        </w:rPr>
        <w:t xml:space="preserve"> </w:t>
      </w:r>
    </w:p>
    <w:p w14:paraId="10D51D5F" w14:textId="77777777" w:rsidR="00C94A34" w:rsidRPr="009050C9" w:rsidRDefault="00C94A34" w:rsidP="00725E24">
      <w:pPr>
        <w:tabs>
          <w:tab w:val="left" w:pos="284"/>
        </w:tabs>
        <w:spacing w:after="0" w:line="240" w:lineRule="auto"/>
        <w:rPr>
          <w:rFonts w:ascii="Garamond" w:hAnsi="Garamond" w:cs="Arial"/>
          <w:sz w:val="24"/>
          <w:szCs w:val="24"/>
        </w:rPr>
      </w:pPr>
    </w:p>
    <w:p w14:paraId="5AD48593" w14:textId="77777777" w:rsidR="00C94A34" w:rsidRPr="009050C9" w:rsidRDefault="00C94A34" w:rsidP="00725E24">
      <w:pPr>
        <w:tabs>
          <w:tab w:val="left" w:pos="284"/>
        </w:tabs>
        <w:spacing w:after="0" w:line="240" w:lineRule="auto"/>
        <w:rPr>
          <w:rFonts w:ascii="Garamond" w:hAnsi="Garamond" w:cs="Arial"/>
          <w:b/>
          <w:bCs/>
          <w:sz w:val="24"/>
          <w:szCs w:val="24"/>
        </w:rPr>
      </w:pPr>
    </w:p>
    <w:p w14:paraId="26153DDB" w14:textId="77777777" w:rsidR="00C94A34" w:rsidRPr="009050C9" w:rsidRDefault="00C94A34" w:rsidP="00725E24">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t>VALOR TOTAL DA CONTRATAÇÃO</w:t>
      </w:r>
    </w:p>
    <w:p w14:paraId="7426363D" w14:textId="33465700" w:rsidR="00C94A34" w:rsidRPr="009050C9" w:rsidRDefault="00725E24" w:rsidP="00725E24">
      <w:pPr>
        <w:tabs>
          <w:tab w:val="left" w:pos="284"/>
        </w:tabs>
        <w:spacing w:after="0" w:line="240" w:lineRule="auto"/>
        <w:rPr>
          <w:rFonts w:ascii="Garamond" w:hAnsi="Garamond" w:cs="Arial"/>
          <w:sz w:val="24"/>
          <w:szCs w:val="24"/>
        </w:rPr>
      </w:pPr>
      <w:r>
        <w:rPr>
          <w:rFonts w:ascii="Garamond" w:eastAsiaTheme="minorEastAsia" w:hAnsi="Garamond"/>
          <w:bCs/>
          <w:color w:val="000000"/>
          <w:sz w:val="24"/>
          <w:szCs w:val="24"/>
          <w:lang w:eastAsia="pt-BR"/>
        </w:rPr>
        <w:t xml:space="preserve">R$ </w:t>
      </w:r>
      <w:r w:rsidRPr="00725E24">
        <w:rPr>
          <w:rFonts w:ascii="Garamond" w:eastAsiaTheme="minorEastAsia" w:hAnsi="Garamond"/>
          <w:bCs/>
          <w:color w:val="000000"/>
          <w:sz w:val="24"/>
          <w:szCs w:val="24"/>
          <w:lang w:eastAsia="pt-BR"/>
        </w:rPr>
        <w:t>382.028,08</w:t>
      </w:r>
      <w:r>
        <w:rPr>
          <w:rFonts w:ascii="Garamond" w:eastAsiaTheme="minorEastAsia" w:hAnsi="Garamond"/>
          <w:bCs/>
          <w:color w:val="000000"/>
          <w:sz w:val="24"/>
          <w:szCs w:val="24"/>
          <w:lang w:eastAsia="pt-BR"/>
        </w:rPr>
        <w:t xml:space="preserve"> (trezentos e oitenta e dois mil, vinte e oito reais e oito centavos)</w:t>
      </w:r>
    </w:p>
    <w:p w14:paraId="49F051DA" w14:textId="77777777" w:rsidR="00D26F3F" w:rsidRPr="009050C9" w:rsidRDefault="00D26F3F" w:rsidP="00725E24">
      <w:pPr>
        <w:tabs>
          <w:tab w:val="left" w:pos="284"/>
        </w:tabs>
        <w:spacing w:after="0" w:line="240" w:lineRule="auto"/>
        <w:rPr>
          <w:rFonts w:ascii="Garamond" w:hAnsi="Garamond" w:cs="Arial"/>
          <w:sz w:val="24"/>
          <w:szCs w:val="24"/>
        </w:rPr>
      </w:pPr>
    </w:p>
    <w:p w14:paraId="24E913E9" w14:textId="77777777" w:rsidR="00D26F3F" w:rsidRPr="009050C9" w:rsidRDefault="00D26F3F" w:rsidP="00725E24">
      <w:pPr>
        <w:tabs>
          <w:tab w:val="left" w:pos="284"/>
        </w:tabs>
        <w:spacing w:after="0" w:line="240" w:lineRule="auto"/>
        <w:rPr>
          <w:rFonts w:ascii="Garamond" w:hAnsi="Garamond" w:cs="Arial"/>
          <w:sz w:val="24"/>
          <w:szCs w:val="24"/>
        </w:rPr>
      </w:pPr>
    </w:p>
    <w:p w14:paraId="78FBAB82" w14:textId="77777777" w:rsidR="00C94A34" w:rsidRPr="00E8000C" w:rsidRDefault="00C94A34" w:rsidP="00725E24">
      <w:pPr>
        <w:tabs>
          <w:tab w:val="left" w:pos="284"/>
        </w:tabs>
        <w:spacing w:after="0" w:line="240" w:lineRule="auto"/>
        <w:rPr>
          <w:rFonts w:ascii="Garamond" w:hAnsi="Garamond" w:cs="Arial"/>
          <w:b/>
          <w:bCs/>
          <w:sz w:val="24"/>
          <w:szCs w:val="24"/>
        </w:rPr>
      </w:pPr>
      <w:r w:rsidRPr="00E8000C">
        <w:rPr>
          <w:rFonts w:ascii="Garamond" w:hAnsi="Garamond" w:cs="Arial"/>
          <w:b/>
          <w:bCs/>
          <w:sz w:val="24"/>
          <w:szCs w:val="24"/>
        </w:rPr>
        <w:t>DATA DA SESSÃO PÚBLICA</w:t>
      </w:r>
    </w:p>
    <w:p w14:paraId="69EF830D" w14:textId="409669C1" w:rsidR="00C94A34" w:rsidRPr="00E8000C" w:rsidRDefault="00C94A34" w:rsidP="00725E24">
      <w:pPr>
        <w:tabs>
          <w:tab w:val="left" w:pos="284"/>
        </w:tabs>
        <w:spacing w:after="0" w:line="240" w:lineRule="auto"/>
        <w:rPr>
          <w:rFonts w:ascii="Garamond" w:hAnsi="Garamond" w:cs="Arial"/>
          <w:b/>
          <w:bCs/>
          <w:sz w:val="24"/>
          <w:szCs w:val="24"/>
        </w:rPr>
      </w:pPr>
      <w:r w:rsidRPr="00E8000C">
        <w:rPr>
          <w:rFonts w:ascii="Garamond" w:hAnsi="Garamond" w:cs="Arial"/>
          <w:sz w:val="24"/>
          <w:szCs w:val="24"/>
        </w:rPr>
        <w:t xml:space="preserve">Dia </w:t>
      </w:r>
      <w:r w:rsidR="00E8000C">
        <w:rPr>
          <w:rFonts w:ascii="Garamond" w:hAnsi="Garamond" w:cs="Arial"/>
          <w:b/>
          <w:bCs/>
          <w:sz w:val="24"/>
          <w:szCs w:val="24"/>
        </w:rPr>
        <w:t>15/07</w:t>
      </w:r>
      <w:r w:rsidR="007C7277" w:rsidRPr="00E8000C">
        <w:rPr>
          <w:rFonts w:ascii="Garamond" w:hAnsi="Garamond" w:cs="Arial"/>
          <w:b/>
          <w:bCs/>
          <w:sz w:val="24"/>
          <w:szCs w:val="24"/>
        </w:rPr>
        <w:t>/2026</w:t>
      </w:r>
      <w:r w:rsidRPr="00E8000C">
        <w:rPr>
          <w:rFonts w:ascii="Garamond" w:hAnsi="Garamond" w:cs="Arial"/>
          <w:b/>
          <w:bCs/>
          <w:sz w:val="24"/>
          <w:szCs w:val="24"/>
        </w:rPr>
        <w:t>, às</w:t>
      </w:r>
      <w:r w:rsidRPr="00E8000C">
        <w:rPr>
          <w:rFonts w:ascii="Garamond" w:hAnsi="Garamond" w:cs="Arial"/>
          <w:sz w:val="24"/>
          <w:szCs w:val="24"/>
        </w:rPr>
        <w:t xml:space="preserve"> </w:t>
      </w:r>
      <w:r w:rsidR="00E8000C">
        <w:rPr>
          <w:rFonts w:ascii="Garamond" w:hAnsi="Garamond" w:cs="Arial"/>
          <w:b/>
          <w:sz w:val="24"/>
          <w:szCs w:val="24"/>
        </w:rPr>
        <w:t>14</w:t>
      </w:r>
      <w:r w:rsidRPr="00E8000C">
        <w:rPr>
          <w:rFonts w:ascii="Garamond" w:hAnsi="Garamond" w:cs="Arial"/>
          <w:b/>
          <w:sz w:val="24"/>
          <w:szCs w:val="24"/>
        </w:rPr>
        <w:t>:00 horas</w:t>
      </w:r>
      <w:r w:rsidRPr="00E8000C">
        <w:rPr>
          <w:rFonts w:ascii="Garamond" w:hAnsi="Garamond" w:cs="Arial"/>
          <w:b/>
          <w:bCs/>
          <w:sz w:val="24"/>
          <w:szCs w:val="24"/>
        </w:rPr>
        <w:t xml:space="preserve"> </w:t>
      </w:r>
    </w:p>
    <w:p w14:paraId="2483680F" w14:textId="77777777" w:rsidR="00C94A34" w:rsidRPr="00E8000C" w:rsidRDefault="00C94A34" w:rsidP="00725E24">
      <w:pPr>
        <w:tabs>
          <w:tab w:val="left" w:pos="284"/>
        </w:tabs>
        <w:spacing w:after="0" w:line="240" w:lineRule="auto"/>
        <w:rPr>
          <w:rFonts w:ascii="Garamond" w:hAnsi="Garamond" w:cs="Arial"/>
          <w:b/>
          <w:bCs/>
          <w:sz w:val="24"/>
          <w:szCs w:val="24"/>
        </w:rPr>
      </w:pPr>
    </w:p>
    <w:p w14:paraId="603BD539" w14:textId="77777777" w:rsidR="00C94A34" w:rsidRPr="00E8000C" w:rsidRDefault="00C94A34" w:rsidP="00725E24">
      <w:pPr>
        <w:tabs>
          <w:tab w:val="left" w:pos="284"/>
        </w:tabs>
        <w:spacing w:after="0" w:line="240" w:lineRule="auto"/>
        <w:jc w:val="both"/>
        <w:rPr>
          <w:rFonts w:ascii="Garamond" w:hAnsi="Garamond" w:cs="Arial"/>
          <w:b/>
          <w:bCs/>
          <w:caps/>
          <w:sz w:val="24"/>
          <w:szCs w:val="24"/>
        </w:rPr>
      </w:pPr>
    </w:p>
    <w:p w14:paraId="41E72848" w14:textId="77777777" w:rsidR="007C7277" w:rsidRPr="00E8000C" w:rsidRDefault="007C7277" w:rsidP="00725E24">
      <w:pPr>
        <w:tabs>
          <w:tab w:val="left" w:pos="284"/>
        </w:tabs>
        <w:spacing w:after="0" w:line="240" w:lineRule="auto"/>
        <w:jc w:val="both"/>
        <w:rPr>
          <w:rFonts w:ascii="Garamond" w:hAnsi="Garamond" w:cs="Arial"/>
          <w:b/>
          <w:bCs/>
          <w:caps/>
          <w:sz w:val="24"/>
          <w:szCs w:val="24"/>
        </w:rPr>
      </w:pPr>
    </w:p>
    <w:p w14:paraId="726FDA60" w14:textId="77777777" w:rsidR="00C94A34" w:rsidRPr="00E8000C" w:rsidRDefault="00C94A34" w:rsidP="00725E24">
      <w:pPr>
        <w:tabs>
          <w:tab w:val="left" w:pos="284"/>
        </w:tabs>
        <w:spacing w:after="0" w:line="240" w:lineRule="auto"/>
        <w:jc w:val="both"/>
        <w:rPr>
          <w:rFonts w:ascii="Garamond" w:hAnsi="Garamond" w:cs="Arial"/>
          <w:caps/>
          <w:sz w:val="24"/>
          <w:szCs w:val="24"/>
        </w:rPr>
      </w:pPr>
      <w:r w:rsidRPr="00E8000C">
        <w:rPr>
          <w:rFonts w:ascii="Garamond" w:hAnsi="Garamond" w:cs="Arial"/>
          <w:b/>
          <w:bCs/>
          <w:caps/>
          <w:sz w:val="24"/>
          <w:szCs w:val="24"/>
        </w:rPr>
        <w:t>Critério de Julgamento:</w:t>
      </w:r>
    </w:p>
    <w:p w14:paraId="48197994" w14:textId="5C7DF2C6" w:rsidR="00C94A34" w:rsidRPr="009050C9" w:rsidRDefault="00C94A34" w:rsidP="00725E24">
      <w:pPr>
        <w:tabs>
          <w:tab w:val="left" w:pos="284"/>
        </w:tabs>
        <w:spacing w:after="0" w:line="240" w:lineRule="auto"/>
        <w:jc w:val="both"/>
        <w:rPr>
          <w:rFonts w:ascii="Garamond" w:hAnsi="Garamond" w:cs="Arial"/>
          <w:sz w:val="24"/>
          <w:szCs w:val="24"/>
        </w:rPr>
      </w:pPr>
      <w:r w:rsidRPr="00E8000C">
        <w:rPr>
          <w:rFonts w:ascii="Garamond" w:hAnsi="Garamond" w:cs="Arial"/>
          <w:sz w:val="24"/>
          <w:szCs w:val="24"/>
        </w:rPr>
        <w:t>Menor preço GLOBA</w:t>
      </w:r>
      <w:r w:rsidR="002524E9" w:rsidRPr="00E8000C">
        <w:rPr>
          <w:rFonts w:ascii="Garamond" w:hAnsi="Garamond" w:cs="Arial"/>
          <w:sz w:val="24"/>
          <w:szCs w:val="24"/>
        </w:rPr>
        <w:t xml:space="preserve">L </w:t>
      </w:r>
      <w:r w:rsidR="00725E24">
        <w:rPr>
          <w:rFonts w:ascii="Garamond" w:hAnsi="Garamond" w:cs="Arial"/>
          <w:sz w:val="24"/>
          <w:szCs w:val="24"/>
        </w:rPr>
        <w:t xml:space="preserve"> </w:t>
      </w:r>
    </w:p>
    <w:p w14:paraId="145A0167" w14:textId="77777777" w:rsidR="00C94A34" w:rsidRPr="009050C9" w:rsidRDefault="00C94A34" w:rsidP="00725E24">
      <w:pPr>
        <w:tabs>
          <w:tab w:val="left" w:pos="284"/>
        </w:tabs>
        <w:spacing w:after="0" w:line="240" w:lineRule="auto"/>
        <w:jc w:val="both"/>
        <w:rPr>
          <w:rFonts w:ascii="Garamond" w:hAnsi="Garamond" w:cs="Arial"/>
          <w:sz w:val="24"/>
          <w:szCs w:val="24"/>
        </w:rPr>
      </w:pPr>
    </w:p>
    <w:p w14:paraId="5BF48FB4" w14:textId="77777777" w:rsidR="00C94A34" w:rsidRPr="009050C9" w:rsidRDefault="00C94A34" w:rsidP="00725E24">
      <w:pPr>
        <w:tabs>
          <w:tab w:val="left" w:pos="284"/>
        </w:tabs>
        <w:spacing w:after="0" w:line="240" w:lineRule="auto"/>
        <w:jc w:val="both"/>
        <w:rPr>
          <w:rFonts w:ascii="Garamond" w:hAnsi="Garamond" w:cs="Arial"/>
          <w:sz w:val="24"/>
          <w:szCs w:val="24"/>
        </w:rPr>
      </w:pPr>
    </w:p>
    <w:p w14:paraId="5039CA93" w14:textId="77777777" w:rsidR="00C94A34" w:rsidRPr="009050C9" w:rsidRDefault="00C94A34" w:rsidP="00725E24">
      <w:pPr>
        <w:tabs>
          <w:tab w:val="left" w:pos="284"/>
        </w:tabs>
        <w:spacing w:after="0" w:line="240" w:lineRule="auto"/>
        <w:jc w:val="both"/>
        <w:rPr>
          <w:rFonts w:ascii="Garamond" w:hAnsi="Garamond" w:cs="Arial"/>
          <w:sz w:val="24"/>
          <w:szCs w:val="24"/>
        </w:rPr>
      </w:pPr>
    </w:p>
    <w:p w14:paraId="541D4F9B" w14:textId="77777777" w:rsidR="00C94A34" w:rsidRPr="009050C9" w:rsidRDefault="00C94A34" w:rsidP="00725E24">
      <w:pPr>
        <w:tabs>
          <w:tab w:val="left" w:pos="284"/>
        </w:tabs>
        <w:spacing w:after="0" w:line="240" w:lineRule="auto"/>
        <w:jc w:val="both"/>
        <w:rPr>
          <w:rFonts w:ascii="Garamond" w:hAnsi="Garamond" w:cs="Arial"/>
          <w:caps/>
          <w:sz w:val="24"/>
          <w:szCs w:val="24"/>
        </w:rPr>
      </w:pPr>
      <w:r w:rsidRPr="009050C9">
        <w:rPr>
          <w:rFonts w:ascii="Garamond" w:hAnsi="Garamond" w:cs="Arial"/>
          <w:b/>
          <w:bCs/>
          <w:caps/>
          <w:sz w:val="24"/>
          <w:szCs w:val="24"/>
        </w:rPr>
        <w:t>Modo de disputa:</w:t>
      </w:r>
    </w:p>
    <w:p w14:paraId="0383BDDC" w14:textId="77777777" w:rsidR="00C94A34" w:rsidRPr="009050C9" w:rsidRDefault="00C94A34" w:rsidP="00725E24">
      <w:pPr>
        <w:tabs>
          <w:tab w:val="left" w:pos="284"/>
        </w:tabs>
        <w:spacing w:after="0" w:line="240" w:lineRule="auto"/>
        <w:jc w:val="both"/>
        <w:rPr>
          <w:rFonts w:ascii="Garamond" w:hAnsi="Garamond" w:cs="Arial"/>
          <w:sz w:val="24"/>
          <w:szCs w:val="24"/>
        </w:rPr>
      </w:pPr>
      <w:r w:rsidRPr="009050C9">
        <w:rPr>
          <w:rFonts w:ascii="Garamond" w:hAnsi="Garamond" w:cs="Arial"/>
          <w:sz w:val="24"/>
          <w:szCs w:val="24"/>
        </w:rPr>
        <w:t>aberto</w:t>
      </w:r>
    </w:p>
    <w:p w14:paraId="70175E83" w14:textId="77777777" w:rsidR="00C94A34" w:rsidRPr="009050C9" w:rsidRDefault="00C94A34" w:rsidP="00725E24">
      <w:pPr>
        <w:tabs>
          <w:tab w:val="left" w:pos="284"/>
        </w:tabs>
        <w:spacing w:after="0" w:line="240" w:lineRule="auto"/>
        <w:rPr>
          <w:rFonts w:ascii="Garamond" w:hAnsi="Garamond" w:cs="Arial"/>
          <w:sz w:val="24"/>
          <w:szCs w:val="24"/>
        </w:rPr>
      </w:pPr>
    </w:p>
    <w:p w14:paraId="4B91AD44" w14:textId="77777777" w:rsidR="00C94A34" w:rsidRPr="009050C9" w:rsidRDefault="00C94A34" w:rsidP="00725E24">
      <w:pPr>
        <w:tabs>
          <w:tab w:val="left" w:pos="284"/>
        </w:tabs>
        <w:spacing w:after="0" w:line="240" w:lineRule="auto"/>
        <w:rPr>
          <w:rFonts w:ascii="Garamond" w:hAnsi="Garamond" w:cs="Arial"/>
          <w:b/>
          <w:bCs/>
          <w:sz w:val="24"/>
          <w:szCs w:val="24"/>
        </w:rPr>
      </w:pPr>
    </w:p>
    <w:p w14:paraId="2EB0F647" w14:textId="77777777" w:rsidR="00C94A34" w:rsidRPr="009050C9" w:rsidRDefault="00C94A34" w:rsidP="00725E24">
      <w:pPr>
        <w:tabs>
          <w:tab w:val="left" w:pos="284"/>
        </w:tabs>
        <w:spacing w:after="0" w:line="240" w:lineRule="auto"/>
        <w:rPr>
          <w:rFonts w:ascii="Garamond" w:hAnsi="Garamond" w:cs="Arial"/>
          <w:b/>
          <w:bCs/>
          <w:sz w:val="24"/>
          <w:szCs w:val="24"/>
        </w:rPr>
      </w:pPr>
    </w:p>
    <w:p w14:paraId="55E4BCD6" w14:textId="77777777" w:rsidR="00C94A34" w:rsidRPr="009050C9" w:rsidRDefault="00C94A34" w:rsidP="00725E24">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t>PREFERÊNCIA ME/EPP/EQUIPARADAS</w:t>
      </w:r>
    </w:p>
    <w:p w14:paraId="432D3CAD" w14:textId="77777777" w:rsidR="00C94A34" w:rsidRPr="009050C9" w:rsidRDefault="00C94A34" w:rsidP="00725E24">
      <w:pPr>
        <w:tabs>
          <w:tab w:val="left" w:pos="284"/>
        </w:tabs>
        <w:spacing w:after="0" w:line="240" w:lineRule="auto"/>
        <w:rPr>
          <w:rFonts w:ascii="Garamond" w:hAnsi="Garamond" w:cs="Arial"/>
          <w:bCs/>
          <w:sz w:val="24"/>
          <w:szCs w:val="24"/>
        </w:rPr>
      </w:pPr>
      <w:r w:rsidRPr="009050C9">
        <w:rPr>
          <w:rFonts w:ascii="Garamond" w:hAnsi="Garamond" w:cs="Arial"/>
          <w:bCs/>
          <w:sz w:val="24"/>
          <w:szCs w:val="24"/>
        </w:rPr>
        <w:t>NÃO</w:t>
      </w:r>
    </w:p>
    <w:p w14:paraId="397D9802" w14:textId="77777777" w:rsidR="00C94A34" w:rsidRPr="009050C9" w:rsidRDefault="00C94A34" w:rsidP="00725E24">
      <w:pPr>
        <w:tabs>
          <w:tab w:val="left" w:pos="284"/>
        </w:tabs>
        <w:spacing w:after="0" w:line="240" w:lineRule="auto"/>
        <w:rPr>
          <w:rFonts w:ascii="Garamond" w:hAnsi="Garamond" w:cs="Arial"/>
          <w:b/>
          <w:bCs/>
          <w:sz w:val="24"/>
          <w:szCs w:val="24"/>
        </w:rPr>
      </w:pPr>
    </w:p>
    <w:p w14:paraId="223D526E" w14:textId="77777777" w:rsidR="00C94A34" w:rsidRPr="009050C9" w:rsidRDefault="00C94A34" w:rsidP="00725E24">
      <w:pPr>
        <w:tabs>
          <w:tab w:val="left" w:pos="284"/>
        </w:tabs>
        <w:spacing w:after="0" w:line="240" w:lineRule="auto"/>
        <w:rPr>
          <w:rFonts w:ascii="Garamond" w:hAnsi="Garamond" w:cs="Arial"/>
          <w:b/>
          <w:bCs/>
          <w:sz w:val="24"/>
          <w:szCs w:val="24"/>
        </w:rPr>
      </w:pPr>
    </w:p>
    <w:p w14:paraId="2590074D" w14:textId="77777777" w:rsidR="00C94A34" w:rsidRPr="009050C9" w:rsidRDefault="00C94A34" w:rsidP="00725E24">
      <w:pPr>
        <w:tabs>
          <w:tab w:val="left" w:pos="284"/>
        </w:tabs>
        <w:spacing w:after="0" w:line="240" w:lineRule="auto"/>
        <w:rPr>
          <w:rFonts w:ascii="Garamond" w:hAnsi="Garamond" w:cs="Arial"/>
          <w:b/>
          <w:bCs/>
          <w:sz w:val="24"/>
          <w:szCs w:val="24"/>
        </w:rPr>
      </w:pPr>
    </w:p>
    <w:p w14:paraId="2174D770" w14:textId="77777777" w:rsidR="00C94A34" w:rsidRPr="009050C9" w:rsidRDefault="00C94A34" w:rsidP="00725E24">
      <w:pPr>
        <w:tabs>
          <w:tab w:val="left" w:pos="284"/>
        </w:tabs>
        <w:spacing w:after="0" w:line="240" w:lineRule="auto"/>
        <w:rPr>
          <w:rFonts w:ascii="Garamond" w:hAnsi="Garamond" w:cs="Arial"/>
          <w:b/>
          <w:bCs/>
          <w:sz w:val="24"/>
          <w:szCs w:val="24"/>
        </w:rPr>
      </w:pPr>
    </w:p>
    <w:p w14:paraId="1A799B96" w14:textId="77777777" w:rsidR="00C94A34" w:rsidRPr="009050C9" w:rsidRDefault="00C94A34" w:rsidP="00725E24">
      <w:pPr>
        <w:tabs>
          <w:tab w:val="left" w:pos="284"/>
        </w:tabs>
        <w:spacing w:after="0" w:line="240" w:lineRule="auto"/>
        <w:rPr>
          <w:rFonts w:ascii="Garamond" w:hAnsi="Garamond" w:cs="Arial"/>
          <w:b/>
          <w:bCs/>
          <w:sz w:val="24"/>
          <w:szCs w:val="24"/>
        </w:rPr>
      </w:pPr>
    </w:p>
    <w:p w14:paraId="4652904D" w14:textId="77777777" w:rsidR="00C94A34" w:rsidRPr="009050C9" w:rsidRDefault="00C94A34" w:rsidP="00725E24">
      <w:pPr>
        <w:tabs>
          <w:tab w:val="left" w:pos="284"/>
        </w:tabs>
        <w:spacing w:after="0" w:line="240" w:lineRule="auto"/>
        <w:rPr>
          <w:rFonts w:ascii="Garamond" w:hAnsi="Garamond" w:cs="Arial"/>
          <w:b/>
          <w:bCs/>
          <w:sz w:val="24"/>
          <w:szCs w:val="24"/>
        </w:rPr>
      </w:pPr>
    </w:p>
    <w:p w14:paraId="6876A666" w14:textId="77777777" w:rsidR="00C94A34" w:rsidRPr="009050C9" w:rsidRDefault="00C94A34" w:rsidP="00725E24">
      <w:pPr>
        <w:tabs>
          <w:tab w:val="left" w:pos="284"/>
        </w:tabs>
        <w:spacing w:after="0" w:line="240" w:lineRule="auto"/>
        <w:rPr>
          <w:rFonts w:ascii="Garamond" w:hAnsi="Garamond" w:cs="Arial"/>
          <w:b/>
          <w:bCs/>
          <w:sz w:val="24"/>
          <w:szCs w:val="24"/>
        </w:rPr>
      </w:pPr>
    </w:p>
    <w:p w14:paraId="2ADA7B63" w14:textId="77777777" w:rsidR="00C94A34" w:rsidRPr="009050C9" w:rsidRDefault="00C94A34" w:rsidP="00725E24">
      <w:pPr>
        <w:tabs>
          <w:tab w:val="left" w:pos="284"/>
        </w:tabs>
        <w:spacing w:after="0" w:line="240" w:lineRule="auto"/>
        <w:rPr>
          <w:rFonts w:ascii="Garamond" w:hAnsi="Garamond" w:cs="Arial"/>
          <w:b/>
          <w:bCs/>
          <w:sz w:val="24"/>
          <w:szCs w:val="24"/>
        </w:rPr>
      </w:pPr>
    </w:p>
    <w:p w14:paraId="1ABC40C3" w14:textId="77777777" w:rsidR="00C94A34" w:rsidRPr="009050C9" w:rsidRDefault="00C94A34" w:rsidP="00725E24">
      <w:pPr>
        <w:tabs>
          <w:tab w:val="left" w:pos="284"/>
        </w:tabs>
        <w:spacing w:after="0" w:line="240" w:lineRule="auto"/>
        <w:rPr>
          <w:rFonts w:ascii="Garamond" w:hAnsi="Garamond" w:cs="Arial"/>
          <w:b/>
          <w:bCs/>
          <w:sz w:val="24"/>
          <w:szCs w:val="24"/>
        </w:rPr>
      </w:pPr>
    </w:p>
    <w:p w14:paraId="430D2A5E" w14:textId="77777777" w:rsidR="00C94A34" w:rsidRPr="009050C9" w:rsidRDefault="00C94A34" w:rsidP="00725E24">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6B1F3475" w14:textId="77777777" w:rsidR="00C94A34" w:rsidRPr="009050C9" w:rsidRDefault="00C94A34" w:rsidP="00725E24">
          <w:pPr>
            <w:pStyle w:val="CabealhodoSumrio"/>
            <w:tabs>
              <w:tab w:val="left" w:pos="284"/>
            </w:tabs>
            <w:spacing w:before="0" w:line="240" w:lineRule="auto"/>
            <w:rPr>
              <w:rFonts w:ascii="Garamond" w:hAnsi="Garamond" w:cs="Arial"/>
              <w:color w:val="auto"/>
              <w:sz w:val="24"/>
              <w:szCs w:val="24"/>
            </w:rPr>
          </w:pPr>
          <w:r w:rsidRPr="009050C9">
            <w:rPr>
              <w:rFonts w:ascii="Garamond" w:hAnsi="Garamond" w:cs="Arial"/>
              <w:color w:val="auto"/>
              <w:sz w:val="24"/>
              <w:szCs w:val="24"/>
            </w:rPr>
            <w:t>Sumário</w:t>
          </w:r>
        </w:p>
        <w:p w14:paraId="272C6451" w14:textId="77777777" w:rsidR="00C94A34" w:rsidRPr="009050C9" w:rsidRDefault="00C94A34" w:rsidP="00725E24">
          <w:pPr>
            <w:tabs>
              <w:tab w:val="left" w:pos="284"/>
            </w:tabs>
            <w:spacing w:after="0" w:line="240" w:lineRule="auto"/>
            <w:rPr>
              <w:rFonts w:ascii="Garamond" w:hAnsi="Garamond" w:cs="Arial"/>
              <w:sz w:val="24"/>
              <w:szCs w:val="24"/>
            </w:rPr>
          </w:pPr>
        </w:p>
        <w:p w14:paraId="6D113BFC"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r w:rsidRPr="009050C9">
            <w:rPr>
              <w:rFonts w:ascii="Garamond" w:hAnsi="Garamond" w:cs="Arial"/>
              <w:sz w:val="24"/>
            </w:rPr>
            <w:fldChar w:fldCharType="begin"/>
          </w:r>
          <w:r w:rsidRPr="009050C9">
            <w:rPr>
              <w:rFonts w:ascii="Garamond" w:hAnsi="Garamond" w:cs="Arial"/>
              <w:sz w:val="24"/>
            </w:rPr>
            <w:instrText xml:space="preserve"> TOC \o "1-3" \h \z \u </w:instrText>
          </w:r>
          <w:r w:rsidRPr="009050C9">
            <w:rPr>
              <w:rFonts w:ascii="Garamond" w:hAnsi="Garamond" w:cs="Arial"/>
              <w:sz w:val="24"/>
            </w:rPr>
            <w:fldChar w:fldCharType="separate"/>
          </w:r>
          <w:hyperlink w:anchor="_Toc155095215" w:history="1">
            <w:r w:rsidRPr="009050C9">
              <w:rPr>
                <w:rStyle w:val="Hyperlink"/>
                <w:rFonts w:ascii="Garamond" w:eastAsiaTheme="majorEastAsia" w:hAnsi="Garamond"/>
                <w:noProof/>
                <w:sz w:val="24"/>
                <w:lang w:eastAsia="en-US"/>
              </w:rPr>
              <w:t>1.</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lang w:eastAsia="en-US"/>
              </w:rPr>
              <w:t>DO OBJETO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_Toc155095215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3</w:t>
            </w:r>
            <w:r w:rsidRPr="009050C9">
              <w:rPr>
                <w:rFonts w:ascii="Garamond" w:hAnsi="Garamond"/>
                <w:noProof/>
                <w:webHidden/>
                <w:sz w:val="24"/>
              </w:rPr>
              <w:fldChar w:fldCharType="end"/>
            </w:r>
          </w:hyperlink>
        </w:p>
        <w:p w14:paraId="4937141A"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16" w:history="1">
            <w:r w:rsidRPr="009050C9">
              <w:rPr>
                <w:rStyle w:val="Hyperlink"/>
                <w:rFonts w:ascii="Garamond" w:eastAsiaTheme="majorEastAsia" w:hAnsi="Garamond"/>
                <w:noProof/>
                <w:sz w:val="24"/>
              </w:rPr>
              <w:t>2.</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PARTICIPAÇÃO NA LICITAÇÃO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_Toc155095216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3</w:t>
            </w:r>
            <w:r w:rsidRPr="009050C9">
              <w:rPr>
                <w:rFonts w:ascii="Garamond" w:hAnsi="Garamond"/>
                <w:noProof/>
                <w:webHidden/>
                <w:sz w:val="24"/>
              </w:rPr>
              <w:fldChar w:fldCharType="end"/>
            </w:r>
          </w:hyperlink>
        </w:p>
        <w:p w14:paraId="610B1677"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17" w:history="1">
            <w:r w:rsidRPr="009050C9">
              <w:rPr>
                <w:rStyle w:val="Hyperlink"/>
                <w:rFonts w:ascii="Garamond" w:eastAsiaTheme="majorEastAsia" w:hAnsi="Garamond"/>
                <w:noProof/>
                <w:sz w:val="24"/>
              </w:rPr>
              <w:t>3.</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APRESENTAÇÃO DA PROPOSTA E DOS DOCUMENTOS DE HABILITAÇÃO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_Toc155095217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5</w:t>
            </w:r>
            <w:r w:rsidRPr="009050C9">
              <w:rPr>
                <w:rFonts w:ascii="Garamond" w:hAnsi="Garamond"/>
                <w:noProof/>
                <w:webHidden/>
                <w:sz w:val="24"/>
              </w:rPr>
              <w:fldChar w:fldCharType="end"/>
            </w:r>
          </w:hyperlink>
        </w:p>
        <w:p w14:paraId="0169B817"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18" w:history="1">
            <w:r w:rsidRPr="009050C9">
              <w:rPr>
                <w:rStyle w:val="Hyperlink"/>
                <w:rFonts w:ascii="Garamond" w:eastAsiaTheme="majorEastAsia" w:hAnsi="Garamond"/>
                <w:noProof/>
                <w:sz w:val="24"/>
              </w:rPr>
              <w:t>4.</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DO PREENCHIMENTO DA PROPOSTA</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_Toc155095218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6</w:t>
            </w:r>
            <w:r w:rsidRPr="009050C9">
              <w:rPr>
                <w:rFonts w:ascii="Garamond" w:hAnsi="Garamond"/>
                <w:noProof/>
                <w:webHidden/>
                <w:sz w:val="24"/>
              </w:rPr>
              <w:fldChar w:fldCharType="end"/>
            </w:r>
          </w:hyperlink>
        </w:p>
        <w:p w14:paraId="4FC7EA33"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19" w:history="1">
            <w:r w:rsidRPr="009050C9">
              <w:rPr>
                <w:rStyle w:val="Hyperlink"/>
                <w:rFonts w:ascii="Garamond" w:eastAsiaTheme="majorEastAsia" w:hAnsi="Garamond"/>
                <w:noProof/>
                <w:sz w:val="24"/>
              </w:rPr>
              <w:t>5.</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ABERTURA DA SESSÃO, CLASSIFICAÇÃO DAS PROPOSTAS E FORMULAÇÃO DE LANCES</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_Toc155095219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7</w:t>
            </w:r>
            <w:r w:rsidRPr="009050C9">
              <w:rPr>
                <w:rFonts w:ascii="Garamond" w:hAnsi="Garamond"/>
                <w:noProof/>
                <w:webHidden/>
                <w:sz w:val="24"/>
              </w:rPr>
              <w:fldChar w:fldCharType="end"/>
            </w:r>
          </w:hyperlink>
        </w:p>
        <w:p w14:paraId="437087EF"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20" w:history="1">
            <w:r w:rsidRPr="009050C9">
              <w:rPr>
                <w:rStyle w:val="Hyperlink"/>
                <w:rFonts w:ascii="Garamond" w:eastAsiaTheme="majorEastAsia" w:hAnsi="Garamond"/>
                <w:noProof/>
                <w:sz w:val="24"/>
              </w:rPr>
              <w:t>6.</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FASE DE JULGAMENTO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_Toc155095220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10</w:t>
            </w:r>
            <w:r w:rsidRPr="009050C9">
              <w:rPr>
                <w:rFonts w:ascii="Garamond" w:hAnsi="Garamond"/>
                <w:noProof/>
                <w:webHidden/>
                <w:sz w:val="24"/>
              </w:rPr>
              <w:fldChar w:fldCharType="end"/>
            </w:r>
          </w:hyperlink>
        </w:p>
        <w:p w14:paraId="4F1BC639"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21" w:history="1">
            <w:r w:rsidRPr="009050C9">
              <w:rPr>
                <w:rStyle w:val="Hyperlink"/>
                <w:rFonts w:ascii="Garamond" w:eastAsiaTheme="majorEastAsia" w:hAnsi="Garamond"/>
                <w:noProof/>
                <w:sz w:val="24"/>
              </w:rPr>
              <w:t>7.</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FASE DE HABILITAÇÃO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_Toc155095221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11</w:t>
            </w:r>
            <w:r w:rsidRPr="009050C9">
              <w:rPr>
                <w:rFonts w:ascii="Garamond" w:hAnsi="Garamond"/>
                <w:noProof/>
                <w:webHidden/>
                <w:sz w:val="24"/>
              </w:rPr>
              <w:fldChar w:fldCharType="end"/>
            </w:r>
          </w:hyperlink>
        </w:p>
        <w:p w14:paraId="77904FD8"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22" w:history="1">
            <w:r w:rsidRPr="009050C9">
              <w:rPr>
                <w:rStyle w:val="Hyperlink"/>
                <w:rFonts w:ascii="Garamond" w:eastAsiaTheme="majorEastAsia" w:hAnsi="Garamond"/>
                <w:noProof/>
                <w:sz w:val="24"/>
              </w:rPr>
              <w:t>8.</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DOS RECURSOS</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_Toc155095222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13</w:t>
            </w:r>
            <w:r w:rsidRPr="009050C9">
              <w:rPr>
                <w:rFonts w:ascii="Garamond" w:hAnsi="Garamond"/>
                <w:noProof/>
                <w:webHidden/>
                <w:sz w:val="24"/>
              </w:rPr>
              <w:fldChar w:fldCharType="end"/>
            </w:r>
          </w:hyperlink>
        </w:p>
        <w:p w14:paraId="76541B2F"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23" w:history="1">
            <w:r w:rsidRPr="009050C9">
              <w:rPr>
                <w:rStyle w:val="Hyperlink"/>
                <w:rFonts w:ascii="Garamond" w:eastAsiaTheme="majorEastAsia" w:hAnsi="Garamond"/>
                <w:noProof/>
                <w:sz w:val="24"/>
              </w:rPr>
              <w:t>9.</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DAS INFRAÇÕES ADMINISTRATIVAS E SANÇÕES</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_Toc155095223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14</w:t>
            </w:r>
            <w:r w:rsidRPr="009050C9">
              <w:rPr>
                <w:rFonts w:ascii="Garamond" w:hAnsi="Garamond"/>
                <w:noProof/>
                <w:webHidden/>
                <w:sz w:val="24"/>
              </w:rPr>
              <w:fldChar w:fldCharType="end"/>
            </w:r>
          </w:hyperlink>
        </w:p>
        <w:p w14:paraId="13A3D4E2"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24" w:history="1">
            <w:r w:rsidRPr="009050C9">
              <w:rPr>
                <w:rStyle w:val="Hyperlink"/>
                <w:rFonts w:ascii="Garamond" w:eastAsiaTheme="majorEastAsia" w:hAnsi="Garamond"/>
                <w:noProof/>
                <w:sz w:val="24"/>
              </w:rPr>
              <w:t>10.</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 IMPUGNAÇÃO AO EDITAL E DO PEDIDO DE ESCLARECIMENTO</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_Toc155095224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16</w:t>
            </w:r>
            <w:r w:rsidRPr="009050C9">
              <w:rPr>
                <w:rFonts w:ascii="Garamond" w:hAnsi="Garamond"/>
                <w:noProof/>
                <w:webHidden/>
                <w:sz w:val="24"/>
              </w:rPr>
              <w:fldChar w:fldCharType="end"/>
            </w:r>
          </w:hyperlink>
        </w:p>
        <w:p w14:paraId="0F2AB0DB" w14:textId="77777777" w:rsidR="00C94A34" w:rsidRPr="009050C9" w:rsidRDefault="00C94A34" w:rsidP="00725E24">
          <w:pPr>
            <w:pStyle w:val="Sumrio1"/>
            <w:tabs>
              <w:tab w:val="clear" w:pos="426"/>
              <w:tab w:val="left" w:pos="284"/>
            </w:tabs>
            <w:rPr>
              <w:rFonts w:ascii="Garamond" w:eastAsiaTheme="minorEastAsia" w:hAnsi="Garamond" w:cstheme="minorBidi"/>
              <w:noProof/>
              <w:sz w:val="24"/>
            </w:rPr>
          </w:pPr>
          <w:hyperlink w:anchor="_Toc155095225" w:history="1">
            <w:r w:rsidRPr="009050C9">
              <w:rPr>
                <w:rStyle w:val="Hyperlink"/>
                <w:rFonts w:ascii="Garamond" w:eastAsiaTheme="majorEastAsia" w:hAnsi="Garamond"/>
                <w:noProof/>
                <w:sz w:val="24"/>
              </w:rPr>
              <w:t>11.</w:t>
            </w:r>
            <w:r w:rsidRPr="009050C9">
              <w:rPr>
                <w:rFonts w:ascii="Garamond" w:eastAsiaTheme="minorEastAsia" w:hAnsi="Garamond" w:cstheme="minorBidi"/>
                <w:noProof/>
                <w:sz w:val="24"/>
              </w:rPr>
              <w:tab/>
            </w:r>
            <w:r w:rsidRPr="009050C9">
              <w:rPr>
                <w:rStyle w:val="Hyperlink"/>
                <w:rFonts w:ascii="Garamond" w:eastAsiaTheme="majorEastAsia" w:hAnsi="Garamond"/>
                <w:noProof/>
                <w:sz w:val="24"/>
              </w:rPr>
              <w:t>DAS DISPOSIÇÕES GERAIS</w:t>
            </w:r>
            <w:r w:rsidRPr="009050C9">
              <w:rPr>
                <w:rFonts w:ascii="Garamond" w:hAnsi="Garamond"/>
                <w:noProof/>
                <w:webHidden/>
                <w:sz w:val="24"/>
              </w:rPr>
              <w:tab/>
            </w:r>
            <w:r w:rsidRPr="009050C9">
              <w:rPr>
                <w:rFonts w:ascii="Garamond" w:hAnsi="Garamond"/>
                <w:noProof/>
                <w:webHidden/>
                <w:sz w:val="24"/>
              </w:rPr>
              <w:fldChar w:fldCharType="begin"/>
            </w:r>
            <w:r w:rsidRPr="009050C9">
              <w:rPr>
                <w:rFonts w:ascii="Garamond" w:hAnsi="Garamond"/>
                <w:noProof/>
                <w:webHidden/>
                <w:sz w:val="24"/>
              </w:rPr>
              <w:instrText xml:space="preserve"> PAGEREF _Toc155095225 \h </w:instrText>
            </w:r>
            <w:r w:rsidRPr="009050C9">
              <w:rPr>
                <w:rFonts w:ascii="Garamond" w:hAnsi="Garamond"/>
                <w:noProof/>
                <w:webHidden/>
                <w:sz w:val="24"/>
              </w:rPr>
            </w:r>
            <w:r w:rsidRPr="009050C9">
              <w:rPr>
                <w:rFonts w:ascii="Garamond" w:hAnsi="Garamond"/>
                <w:noProof/>
                <w:webHidden/>
                <w:sz w:val="24"/>
              </w:rPr>
              <w:fldChar w:fldCharType="separate"/>
            </w:r>
            <w:r w:rsidRPr="009050C9">
              <w:rPr>
                <w:rFonts w:ascii="Garamond" w:hAnsi="Garamond"/>
                <w:noProof/>
                <w:webHidden/>
                <w:sz w:val="24"/>
              </w:rPr>
              <w:t>16</w:t>
            </w:r>
            <w:r w:rsidRPr="009050C9">
              <w:rPr>
                <w:rFonts w:ascii="Garamond" w:hAnsi="Garamond"/>
                <w:noProof/>
                <w:webHidden/>
                <w:sz w:val="24"/>
              </w:rPr>
              <w:fldChar w:fldCharType="end"/>
            </w:r>
          </w:hyperlink>
        </w:p>
        <w:p w14:paraId="73CF715C" w14:textId="77777777" w:rsidR="00C94A34" w:rsidRPr="009050C9" w:rsidRDefault="00C94A34" w:rsidP="00725E24">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fldChar w:fldCharType="end"/>
          </w:r>
        </w:p>
      </w:sdtContent>
    </w:sdt>
    <w:p w14:paraId="783CD246" w14:textId="77777777" w:rsidR="00C94A34" w:rsidRPr="009050C9" w:rsidRDefault="00C94A34" w:rsidP="00725E24">
      <w:pPr>
        <w:tabs>
          <w:tab w:val="left" w:pos="284"/>
        </w:tabs>
        <w:spacing w:after="0" w:line="240" w:lineRule="auto"/>
        <w:rPr>
          <w:rFonts w:ascii="Garamond" w:hAnsi="Garamond" w:cs="Arial"/>
          <w:b/>
          <w:bCs/>
          <w:sz w:val="24"/>
          <w:szCs w:val="24"/>
        </w:rPr>
      </w:pPr>
      <w:r w:rsidRPr="009050C9">
        <w:rPr>
          <w:rFonts w:ascii="Garamond" w:hAnsi="Garamond" w:cs="Arial"/>
          <w:b/>
          <w:bCs/>
          <w:sz w:val="24"/>
          <w:szCs w:val="24"/>
        </w:rPr>
        <w:br w:type="page"/>
      </w:r>
    </w:p>
    <w:p w14:paraId="5600B186" w14:textId="77777777" w:rsidR="00855BE4" w:rsidRPr="009050C9" w:rsidRDefault="00855BE4" w:rsidP="00725E24">
      <w:pPr>
        <w:tabs>
          <w:tab w:val="left" w:pos="284"/>
        </w:tabs>
        <w:spacing w:after="0" w:line="240" w:lineRule="auto"/>
        <w:rPr>
          <w:rFonts w:ascii="Garamond" w:hAnsi="Garamond" w:cs="Arial"/>
          <w:b/>
          <w:bCs/>
          <w:sz w:val="24"/>
          <w:szCs w:val="24"/>
        </w:rPr>
      </w:pPr>
    </w:p>
    <w:p w14:paraId="505BD15F" w14:textId="77777777" w:rsidR="00C94A34" w:rsidRPr="009050C9" w:rsidRDefault="00C94A34" w:rsidP="00725E24">
      <w:pPr>
        <w:pStyle w:val="citao2"/>
        <w:tabs>
          <w:tab w:val="left" w:pos="284"/>
        </w:tabs>
        <w:spacing w:before="0"/>
        <w:jc w:val="center"/>
        <w:rPr>
          <w:rFonts w:ascii="Garamond" w:hAnsi="Garamond" w:cs="Arial"/>
          <w:b/>
          <w:bCs/>
          <w:i w:val="0"/>
          <w:iCs w:val="0"/>
          <w:color w:val="auto"/>
          <w:sz w:val="24"/>
          <w:szCs w:val="24"/>
        </w:rPr>
      </w:pPr>
      <w:r w:rsidRPr="009050C9">
        <w:rPr>
          <w:rFonts w:ascii="Garamond" w:hAnsi="Garamond" w:cs="Arial"/>
          <w:b/>
          <w:bCs/>
          <w:i w:val="0"/>
          <w:iCs w:val="0"/>
          <w:color w:val="auto"/>
          <w:sz w:val="24"/>
          <w:szCs w:val="24"/>
        </w:rPr>
        <w:t>EDITAL</w:t>
      </w:r>
    </w:p>
    <w:p w14:paraId="6D7C12C9" w14:textId="77777777" w:rsidR="00C94A34" w:rsidRPr="009050C9" w:rsidRDefault="00C94A34" w:rsidP="00725E24">
      <w:pPr>
        <w:tabs>
          <w:tab w:val="left" w:pos="284"/>
        </w:tabs>
        <w:spacing w:after="0" w:line="240" w:lineRule="auto"/>
        <w:jc w:val="center"/>
        <w:rPr>
          <w:rFonts w:ascii="Garamond" w:hAnsi="Garamond" w:cs="Arial"/>
          <w:b/>
          <w:i/>
          <w:sz w:val="24"/>
          <w:szCs w:val="24"/>
        </w:rPr>
      </w:pPr>
    </w:p>
    <w:p w14:paraId="4BE98ABA" w14:textId="77777777" w:rsidR="00C94A34" w:rsidRPr="009050C9" w:rsidRDefault="00C94A34" w:rsidP="00725E24">
      <w:pPr>
        <w:tabs>
          <w:tab w:val="left" w:pos="284"/>
        </w:tabs>
        <w:spacing w:after="0" w:line="240" w:lineRule="auto"/>
        <w:jc w:val="center"/>
        <w:rPr>
          <w:rFonts w:ascii="Garamond" w:hAnsi="Garamond" w:cs="Arial"/>
          <w:b/>
          <w:i/>
          <w:sz w:val="24"/>
          <w:szCs w:val="24"/>
        </w:rPr>
      </w:pPr>
    </w:p>
    <w:p w14:paraId="597BD603" w14:textId="77777777" w:rsidR="00C94A34" w:rsidRPr="009050C9" w:rsidRDefault="00C94A34" w:rsidP="00725E24">
      <w:pPr>
        <w:tabs>
          <w:tab w:val="left" w:pos="284"/>
        </w:tabs>
        <w:spacing w:after="0" w:line="240" w:lineRule="auto"/>
        <w:jc w:val="center"/>
        <w:rPr>
          <w:rFonts w:ascii="Garamond" w:hAnsi="Garamond" w:cs="Arial"/>
          <w:b/>
          <w:i/>
          <w:sz w:val="24"/>
          <w:szCs w:val="24"/>
        </w:rPr>
      </w:pPr>
      <w:r w:rsidRPr="009050C9">
        <w:rPr>
          <w:rFonts w:ascii="Garamond" w:hAnsi="Garamond" w:cs="Arial"/>
          <w:b/>
          <w:i/>
          <w:sz w:val="24"/>
          <w:szCs w:val="24"/>
        </w:rPr>
        <w:t>PREFEITURA MUNICIPAL DE VERÍSSIMO</w:t>
      </w:r>
    </w:p>
    <w:p w14:paraId="7ECE2620" w14:textId="77777777" w:rsidR="00C94A34" w:rsidRPr="009050C9" w:rsidRDefault="00C94A34" w:rsidP="00725E24">
      <w:pPr>
        <w:tabs>
          <w:tab w:val="left" w:pos="284"/>
        </w:tabs>
        <w:spacing w:after="0" w:line="240" w:lineRule="auto"/>
        <w:jc w:val="center"/>
        <w:rPr>
          <w:rFonts w:ascii="Garamond" w:hAnsi="Garamond" w:cs="Arial"/>
          <w:b/>
          <w:bCs/>
          <w:i/>
          <w:sz w:val="24"/>
          <w:szCs w:val="24"/>
        </w:rPr>
      </w:pPr>
      <w:r w:rsidRPr="009050C9">
        <w:rPr>
          <w:rFonts w:ascii="Garamond" w:hAnsi="Garamond" w:cs="Arial"/>
          <w:b/>
          <w:i/>
          <w:sz w:val="24"/>
          <w:szCs w:val="24"/>
        </w:rPr>
        <w:t>ESTADO DE MINAS GERAIS</w:t>
      </w:r>
    </w:p>
    <w:p w14:paraId="45998F30" w14:textId="77777777" w:rsidR="00C94A34" w:rsidRPr="009050C9" w:rsidRDefault="00C94A34" w:rsidP="00725E24">
      <w:pPr>
        <w:tabs>
          <w:tab w:val="left" w:pos="284"/>
        </w:tabs>
        <w:spacing w:after="0" w:line="240" w:lineRule="auto"/>
        <w:jc w:val="center"/>
        <w:rPr>
          <w:rFonts w:ascii="Garamond" w:hAnsi="Garamond" w:cs="Arial"/>
          <w:b/>
          <w:sz w:val="24"/>
          <w:szCs w:val="24"/>
        </w:rPr>
      </w:pPr>
    </w:p>
    <w:p w14:paraId="2F16FE21" w14:textId="76BED620" w:rsidR="00C94A34" w:rsidRPr="009050C9" w:rsidRDefault="00C94A34" w:rsidP="00725E24">
      <w:pPr>
        <w:pStyle w:val="Nivel01"/>
        <w:tabs>
          <w:tab w:val="clear" w:pos="567"/>
          <w:tab w:val="left" w:pos="284"/>
        </w:tabs>
        <w:spacing w:before="0"/>
        <w:ind w:left="0" w:firstLine="0"/>
        <w:jc w:val="center"/>
        <w:rPr>
          <w:rFonts w:ascii="Garamond" w:eastAsia="Times New Roman" w:hAnsi="Garamond" w:cs="Times New Roman"/>
          <w:sz w:val="24"/>
        </w:rPr>
      </w:pPr>
      <w:r w:rsidRPr="009050C9">
        <w:rPr>
          <w:rFonts w:ascii="Garamond" w:hAnsi="Garamond" w:cs="Times New Roman"/>
          <w:sz w:val="24"/>
        </w:rPr>
        <w:t xml:space="preserve">CONCORRÊNCIA ELETRÔNICA Nº    </w:t>
      </w:r>
      <w:r w:rsidR="007B1139">
        <w:rPr>
          <w:rFonts w:ascii="Garamond" w:hAnsi="Garamond" w:cs="Times New Roman"/>
          <w:sz w:val="24"/>
        </w:rPr>
        <w:t>0</w:t>
      </w:r>
      <w:r w:rsidR="00083007">
        <w:rPr>
          <w:rFonts w:ascii="Garamond" w:hAnsi="Garamond" w:cs="Times New Roman"/>
          <w:sz w:val="24"/>
        </w:rPr>
        <w:t>3</w:t>
      </w:r>
      <w:r w:rsidR="007B1139">
        <w:rPr>
          <w:rFonts w:ascii="Garamond" w:hAnsi="Garamond" w:cs="Times New Roman"/>
          <w:sz w:val="24"/>
        </w:rPr>
        <w:t>/2026</w:t>
      </w:r>
    </w:p>
    <w:p w14:paraId="201FFBBA" w14:textId="7B449D12" w:rsidR="00C94A34" w:rsidRPr="009050C9" w:rsidRDefault="00C94A34" w:rsidP="00725E24">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(Processo Administrativo n</w:t>
      </w:r>
      <w:r w:rsidR="00D26F3F" w:rsidRPr="009050C9">
        <w:rPr>
          <w:rFonts w:ascii="Garamond" w:hAnsi="Garamond" w:cs="Times New Roman"/>
          <w:sz w:val="24"/>
        </w:rPr>
        <w:t xml:space="preserve">º </w:t>
      </w:r>
      <w:r w:rsidR="007B1139">
        <w:rPr>
          <w:rFonts w:ascii="Garamond" w:hAnsi="Garamond" w:cs="Times New Roman"/>
          <w:sz w:val="24"/>
        </w:rPr>
        <w:t xml:space="preserve">     </w:t>
      </w:r>
      <w:r w:rsidR="00725E24">
        <w:rPr>
          <w:rFonts w:ascii="Garamond" w:hAnsi="Garamond" w:cs="Times New Roman"/>
          <w:sz w:val="24"/>
        </w:rPr>
        <w:t>4</w:t>
      </w:r>
      <w:r w:rsidR="00C45C7A">
        <w:rPr>
          <w:rFonts w:ascii="Garamond" w:hAnsi="Garamond" w:cs="Times New Roman"/>
          <w:sz w:val="24"/>
        </w:rPr>
        <w:t>1</w:t>
      </w:r>
      <w:r w:rsidR="009050C9" w:rsidRPr="009050C9">
        <w:rPr>
          <w:rFonts w:ascii="Garamond" w:hAnsi="Garamond" w:cs="Times New Roman"/>
          <w:sz w:val="24"/>
        </w:rPr>
        <w:t>/2026</w:t>
      </w:r>
      <w:r w:rsidRPr="009050C9">
        <w:rPr>
          <w:rFonts w:ascii="Garamond" w:hAnsi="Garamond" w:cs="Times New Roman"/>
          <w:sz w:val="24"/>
        </w:rPr>
        <w:t>)</w:t>
      </w:r>
    </w:p>
    <w:p w14:paraId="0608C9D8" w14:textId="77777777" w:rsidR="00C94A34" w:rsidRPr="009050C9" w:rsidRDefault="00C94A34" w:rsidP="00725E24">
      <w:pPr>
        <w:tabs>
          <w:tab w:val="left" w:pos="284"/>
        </w:tabs>
        <w:spacing w:after="0" w:line="240" w:lineRule="auto"/>
        <w:jc w:val="center"/>
        <w:rPr>
          <w:rFonts w:ascii="Garamond" w:hAnsi="Garamond" w:cs="Arial"/>
          <w:b/>
          <w:sz w:val="24"/>
          <w:szCs w:val="24"/>
        </w:rPr>
      </w:pPr>
    </w:p>
    <w:p w14:paraId="1A340A95" w14:textId="77777777" w:rsidR="00C94A34" w:rsidRPr="009050C9" w:rsidRDefault="00C94A34" w:rsidP="00725E24">
      <w:pPr>
        <w:tabs>
          <w:tab w:val="left" w:pos="284"/>
        </w:tabs>
        <w:spacing w:after="0" w:line="240" w:lineRule="auto"/>
        <w:jc w:val="center"/>
        <w:rPr>
          <w:rFonts w:ascii="Garamond" w:hAnsi="Garamond" w:cs="Arial"/>
          <w:b/>
          <w:sz w:val="24"/>
          <w:szCs w:val="24"/>
        </w:rPr>
      </w:pPr>
    </w:p>
    <w:p w14:paraId="5986C8EC" w14:textId="77777777" w:rsidR="00C94A34" w:rsidRPr="009050C9" w:rsidRDefault="00C94A34" w:rsidP="00725E24">
      <w:pPr>
        <w:pStyle w:val="Nivel2"/>
        <w:tabs>
          <w:tab w:val="left" w:pos="284"/>
        </w:tabs>
        <w:spacing w:before="0" w:after="0" w:line="240" w:lineRule="auto"/>
        <w:rPr>
          <w:rFonts w:ascii="Garamond" w:eastAsia="Times New Roman" w:hAnsi="Garamond"/>
          <w:color w:val="auto"/>
          <w:sz w:val="24"/>
          <w:szCs w:val="24"/>
        </w:rPr>
      </w:pPr>
      <w:r w:rsidRPr="009050C9">
        <w:rPr>
          <w:rFonts w:ascii="Garamond" w:hAnsi="Garamond"/>
          <w:color w:val="auto"/>
          <w:sz w:val="24"/>
          <w:szCs w:val="24"/>
        </w:rPr>
        <w:t>Torna-se público que a Prefeitura Municipal de Veríssimo/MG, por meio da Supervisão de Aquisições e Contratações de Serviços, sediada na Rua Floriano Peixoto, nº 395 - Centro, realizará licitação, na modalidade CONCORRÊNCIA, na forma ELETRÔNICA,</w:t>
      </w:r>
      <w:r w:rsidRPr="009050C9">
        <w:rPr>
          <w:rFonts w:ascii="Garamond" w:eastAsia="Times New Roman" w:hAnsi="Garamond"/>
          <w:color w:val="auto"/>
          <w:sz w:val="24"/>
          <w:szCs w:val="24"/>
        </w:rPr>
        <w:t xml:space="preserve"> </w:t>
      </w:r>
      <w:r w:rsidRPr="009050C9">
        <w:rPr>
          <w:rFonts w:ascii="Garamond" w:hAnsi="Garamond"/>
          <w:color w:val="auto"/>
          <w:sz w:val="24"/>
          <w:szCs w:val="24"/>
        </w:rPr>
        <w:t xml:space="preserve">nos termos da </w:t>
      </w:r>
      <w:hyperlink r:id="rId8" w:history="1">
        <w:r w:rsidRPr="009050C9">
          <w:rPr>
            <w:rStyle w:val="Hyperlink"/>
            <w:rFonts w:ascii="Garamond" w:hAnsi="Garamond"/>
            <w:color w:val="auto"/>
            <w:sz w:val="24"/>
            <w:szCs w:val="24"/>
          </w:rPr>
          <w:t>Lei nº 14.133, de 1º de abril de 2021</w:t>
        </w:r>
      </w:hyperlink>
      <w:r w:rsidRPr="009050C9">
        <w:rPr>
          <w:rFonts w:ascii="Garamond" w:hAnsi="Garamond"/>
          <w:color w:val="auto"/>
          <w:sz w:val="24"/>
          <w:szCs w:val="24"/>
        </w:rPr>
        <w:t>, do Decreto nº 295 de 29 de dezembro de 2022, e demais legislação aplicável e, ainda, de acordo com as condições estabelecidas neste Edital</w:t>
      </w:r>
      <w:r w:rsidRPr="009050C9">
        <w:rPr>
          <w:rFonts w:ascii="Garamond" w:eastAsia="Times New Roman" w:hAnsi="Garamond"/>
          <w:color w:val="auto"/>
          <w:sz w:val="24"/>
          <w:szCs w:val="24"/>
        </w:rPr>
        <w:t>.</w:t>
      </w:r>
    </w:p>
    <w:p w14:paraId="22D6FAED" w14:textId="77777777" w:rsidR="00C94A34" w:rsidRPr="009050C9" w:rsidRDefault="00C94A34" w:rsidP="00725E24">
      <w:pPr>
        <w:pStyle w:val="Nivel2"/>
        <w:tabs>
          <w:tab w:val="left" w:pos="284"/>
        </w:tabs>
        <w:spacing w:before="0" w:after="0" w:line="240" w:lineRule="auto"/>
        <w:rPr>
          <w:rFonts w:ascii="Garamond" w:eastAsia="Times New Roman" w:hAnsi="Garamond"/>
          <w:color w:val="auto"/>
          <w:sz w:val="24"/>
          <w:szCs w:val="24"/>
        </w:rPr>
      </w:pPr>
    </w:p>
    <w:p w14:paraId="2C650CDF" w14:textId="77777777" w:rsidR="00C94A34" w:rsidRPr="009050C9" w:rsidRDefault="00C94A34" w:rsidP="00725E24">
      <w:pPr>
        <w:pStyle w:val="Nivel01"/>
        <w:numPr>
          <w:ilvl w:val="0"/>
          <w:numId w:val="5"/>
        </w:numPr>
        <w:tabs>
          <w:tab w:val="clear" w:pos="567"/>
          <w:tab w:val="left" w:pos="284"/>
        </w:tabs>
        <w:spacing w:before="0"/>
        <w:ind w:left="0" w:firstLine="0"/>
        <w:rPr>
          <w:rFonts w:ascii="Garamond" w:hAnsi="Garamond"/>
          <w:sz w:val="24"/>
          <w:lang w:eastAsia="en-US"/>
        </w:rPr>
      </w:pPr>
      <w:bookmarkStart w:id="0" w:name="_Toc155095215"/>
      <w:r w:rsidRPr="009050C9">
        <w:rPr>
          <w:rFonts w:ascii="Garamond" w:hAnsi="Garamond"/>
          <w:sz w:val="24"/>
          <w:lang w:eastAsia="en-US"/>
        </w:rPr>
        <w:t>DO OBJETO</w:t>
      </w:r>
      <w:bookmarkEnd w:id="0"/>
    </w:p>
    <w:p w14:paraId="3BAB9862" w14:textId="2877763E" w:rsidR="00C94A34" w:rsidRPr="009050C9" w:rsidRDefault="00C94A34" w:rsidP="00725E24">
      <w:pPr>
        <w:tabs>
          <w:tab w:val="left" w:pos="284"/>
        </w:tabs>
        <w:spacing w:after="0" w:line="240" w:lineRule="auto"/>
        <w:jc w:val="both"/>
        <w:rPr>
          <w:rFonts w:ascii="Garamond" w:hAnsi="Garamond" w:cs="Arial"/>
          <w:sz w:val="24"/>
          <w:szCs w:val="24"/>
        </w:rPr>
      </w:pPr>
      <w:r w:rsidRPr="009050C9">
        <w:rPr>
          <w:rFonts w:ascii="Garamond" w:hAnsi="Garamond"/>
          <w:sz w:val="24"/>
          <w:szCs w:val="24"/>
        </w:rPr>
        <w:t xml:space="preserve">O objeto da presente licitação é </w:t>
      </w:r>
      <w:r w:rsidR="00A37EF3" w:rsidRPr="00083007">
        <w:rPr>
          <w:rFonts w:ascii="Garamond" w:hAnsi="Garamond" w:cs="Calibri"/>
          <w:b/>
          <w:bCs/>
          <w:sz w:val="24"/>
          <w:szCs w:val="24"/>
        </w:rPr>
        <w:t xml:space="preserve">Contratação de pessoa jurídica especializada na área de engenharia civil para </w:t>
      </w:r>
      <w:r w:rsidR="00A37EF3" w:rsidRPr="00083007">
        <w:rPr>
          <w:rFonts w:ascii="Garamond" w:hAnsi="Garamond" w:cs="Calibri"/>
          <w:b/>
          <w:bCs/>
          <w:iCs/>
          <w:sz w:val="24"/>
          <w:szCs w:val="24"/>
        </w:rPr>
        <w:t>execução dos serviços de reforma da Praça Vereador Fernando da Silva Melo no Município de Veríssimo</w:t>
      </w:r>
      <w:r w:rsidRPr="009050C9">
        <w:rPr>
          <w:rFonts w:ascii="Garamond" w:hAnsi="Garamond"/>
          <w:sz w:val="24"/>
          <w:szCs w:val="24"/>
        </w:rPr>
        <w:t>, conforme condições, quantidades e exigências estabelecidas neste Edital e seus anexos.</w:t>
      </w:r>
    </w:p>
    <w:p w14:paraId="4101CB7B" w14:textId="77777777" w:rsidR="00C94A34" w:rsidRPr="009050C9" w:rsidRDefault="00C94A34" w:rsidP="00725E24">
      <w:pPr>
        <w:pStyle w:val="Nvel2-Red"/>
        <w:numPr>
          <w:ilvl w:val="1"/>
          <w:numId w:val="5"/>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 licitação será realizada em grupo único, conforme tabela constante no Projeto Básico/Termo de Referência, devendo o licitante oferecer proposta para todos os itens que o compõem.</w:t>
      </w:r>
    </w:p>
    <w:p w14:paraId="7CE80C64" w14:textId="77777777" w:rsidR="00C94A34" w:rsidRPr="009050C9" w:rsidRDefault="00C94A34" w:rsidP="00725E24">
      <w:pPr>
        <w:pStyle w:val="Nvel2-Red"/>
        <w:numPr>
          <w:ilvl w:val="0"/>
          <w:numId w:val="0"/>
        </w:numPr>
        <w:tabs>
          <w:tab w:val="left" w:pos="284"/>
        </w:tabs>
        <w:spacing w:before="0" w:after="0" w:line="240" w:lineRule="auto"/>
        <w:rPr>
          <w:rFonts w:ascii="Garamond" w:hAnsi="Garamond"/>
          <w:i w:val="0"/>
          <w:color w:val="auto"/>
          <w:sz w:val="24"/>
          <w:szCs w:val="24"/>
        </w:rPr>
      </w:pPr>
    </w:p>
    <w:p w14:paraId="6D3048F1" w14:textId="77777777" w:rsidR="00C94A34" w:rsidRPr="009050C9" w:rsidRDefault="00C94A34" w:rsidP="00725E24">
      <w:pPr>
        <w:pStyle w:val="Nivel01"/>
        <w:numPr>
          <w:ilvl w:val="0"/>
          <w:numId w:val="5"/>
        </w:numPr>
        <w:tabs>
          <w:tab w:val="clear" w:pos="567"/>
          <w:tab w:val="left" w:pos="284"/>
        </w:tabs>
        <w:spacing w:before="0"/>
        <w:ind w:left="0" w:firstLine="0"/>
        <w:rPr>
          <w:rFonts w:ascii="Garamond" w:hAnsi="Garamond"/>
          <w:sz w:val="24"/>
        </w:rPr>
      </w:pPr>
      <w:bookmarkStart w:id="1" w:name="_Toc155095216"/>
      <w:r w:rsidRPr="009050C9">
        <w:rPr>
          <w:rFonts w:ascii="Garamond" w:hAnsi="Garamond"/>
          <w:sz w:val="24"/>
        </w:rPr>
        <w:t>DA PARTICIPAÇÃO NA LICITAÇÃO</w:t>
      </w:r>
      <w:bookmarkEnd w:id="1"/>
    </w:p>
    <w:p w14:paraId="706B460D"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9050C9">
        <w:rPr>
          <w:rFonts w:ascii="Garamond" w:hAnsi="Garamond"/>
          <w:color w:val="auto"/>
          <w:sz w:val="24"/>
          <w:szCs w:val="24"/>
        </w:rPr>
        <w:t xml:space="preserve"> </w:t>
      </w:r>
    </w:p>
    <w:p w14:paraId="5E6B4E57"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5A955EB"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C51EAF1"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não observância do disposto no item anterior poderá ensejar desclassific</w:t>
      </w:r>
      <w:bookmarkStart w:id="2" w:name="_Ref117015508"/>
      <w:r w:rsidRPr="009050C9">
        <w:rPr>
          <w:rFonts w:ascii="Garamond" w:hAnsi="Garamond"/>
          <w:color w:val="auto"/>
          <w:sz w:val="24"/>
          <w:szCs w:val="24"/>
        </w:rPr>
        <w:t>ação no momento da habilitação.</w:t>
      </w:r>
    </w:p>
    <w:p w14:paraId="4DAEFFD5"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obtenção dos benefícios concedidos pela LC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4D9977E1"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 xml:space="preserve">Será concedido tratamento favorecido para as microempresas e empresas de pequeno porte, para as sociedades cooperativas </w:t>
      </w:r>
      <w:r w:rsidRPr="009050C9">
        <w:rPr>
          <w:rFonts w:ascii="Garamond" w:eastAsia="Times New Roman" w:hAnsi="Garamond"/>
          <w:color w:val="auto"/>
          <w:sz w:val="24"/>
          <w:szCs w:val="24"/>
        </w:rPr>
        <w:t xml:space="preserve">mencionadas no </w:t>
      </w:r>
      <w:hyperlink r:id="rId9" w:anchor="art16">
        <w:r w:rsidRPr="009050C9">
          <w:rPr>
            <w:rStyle w:val="Hyperlink"/>
            <w:rFonts w:ascii="Garamond" w:eastAsia="Times New Roman" w:hAnsi="Garamond"/>
            <w:color w:val="auto"/>
            <w:sz w:val="24"/>
            <w:szCs w:val="24"/>
          </w:rPr>
          <w:t xml:space="preserve">artigo </w:t>
        </w:r>
        <w:r w:rsidRPr="009050C9">
          <w:rPr>
            <w:rStyle w:val="Hyperlink"/>
            <w:rFonts w:ascii="Garamond" w:hAnsi="Garamond"/>
            <w:color w:val="auto"/>
            <w:sz w:val="24"/>
            <w:szCs w:val="24"/>
          </w:rPr>
          <w:t>16 da Lei nº 14.133, de 2021</w:t>
        </w:r>
      </w:hyperlink>
      <w:r w:rsidRPr="009050C9">
        <w:rPr>
          <w:rFonts w:ascii="Garamond" w:hAnsi="Garamond"/>
          <w:color w:val="auto"/>
          <w:sz w:val="24"/>
          <w:szCs w:val="24"/>
        </w:rPr>
        <w:t xml:space="preserve">, para o agricultor familiar, o produtor rural pessoa física e para o microempreendedor individual - MEI, nos limites previstos da </w:t>
      </w:r>
      <w:hyperlink r:id="rId10">
        <w:r w:rsidRPr="009050C9">
          <w:rPr>
            <w:rStyle w:val="Hyperlink"/>
            <w:rFonts w:ascii="Garamond" w:hAnsi="Garamond"/>
            <w:color w:val="auto"/>
            <w:sz w:val="24"/>
            <w:szCs w:val="24"/>
          </w:rPr>
          <w:t>Lei Complementar nº 123, de 2006</w:t>
        </w:r>
      </w:hyperlink>
      <w:r w:rsidRPr="009050C9">
        <w:rPr>
          <w:rFonts w:ascii="Garamond" w:hAnsi="Garamond"/>
          <w:color w:val="auto"/>
          <w:sz w:val="24"/>
          <w:szCs w:val="24"/>
        </w:rPr>
        <w:t xml:space="preserve"> e do Decreto n.º 8.538, de 2015.</w:t>
      </w:r>
    </w:p>
    <w:p w14:paraId="1398C2FD"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3" w:name="_Ref117000692"/>
      <w:r w:rsidRPr="009050C9">
        <w:rPr>
          <w:rFonts w:ascii="Garamond" w:hAnsi="Garamond"/>
          <w:color w:val="auto"/>
          <w:sz w:val="24"/>
          <w:szCs w:val="24"/>
        </w:rPr>
        <w:t>Não poderão disputar esta licitação:</w:t>
      </w:r>
      <w:bookmarkEnd w:id="3"/>
    </w:p>
    <w:p w14:paraId="667D2BFD"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4" w:name="_Ref113883338"/>
      <w:r w:rsidRPr="009050C9">
        <w:rPr>
          <w:rFonts w:ascii="Garamond" w:hAnsi="Garamond"/>
          <w:color w:val="auto"/>
          <w:sz w:val="24"/>
          <w:szCs w:val="24"/>
        </w:rPr>
        <w:lastRenderedPageBreak/>
        <w:t>aquele que não atenda às condições deste Edital e seu(s) anexo(s);</w:t>
      </w:r>
    </w:p>
    <w:p w14:paraId="6B0D7F12"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5" w:name="_Ref114659912"/>
      <w:r w:rsidRPr="009050C9">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7FD0C088"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r w:rsidRPr="009050C9">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9050C9">
        <w:rPr>
          <w:rFonts w:ascii="Garamond" w:hAnsi="Garamond"/>
          <w:color w:val="auto"/>
          <w:sz w:val="24"/>
          <w:szCs w:val="24"/>
        </w:rPr>
        <w:t xml:space="preserve"> </w:t>
      </w:r>
      <w:bookmarkEnd w:id="7"/>
    </w:p>
    <w:p w14:paraId="0677304C"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8" w:name="_Ref113883003"/>
      <w:r w:rsidRPr="009050C9">
        <w:rPr>
          <w:rFonts w:ascii="Garamond" w:hAnsi="Garamond"/>
          <w:color w:val="auto"/>
          <w:sz w:val="24"/>
          <w:szCs w:val="24"/>
        </w:rPr>
        <w:t>pessoa física ou jurídica que se encontre, ao tempo da licitação, impossibilitada de participar da licitação em decorrência de sanção que lhe foi imposta;</w:t>
      </w:r>
      <w:bookmarkEnd w:id="8"/>
    </w:p>
    <w:p w14:paraId="25849613"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A7E0ECC"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9" w:name="_Ref113883579"/>
      <w:r w:rsidRPr="009050C9">
        <w:rPr>
          <w:rFonts w:ascii="Garamond" w:hAnsi="Garamond"/>
          <w:color w:val="auto"/>
          <w:sz w:val="24"/>
          <w:szCs w:val="24"/>
        </w:rPr>
        <w:t>empresas controladoras, controladas ou coligadas, nos termos da Lei nº 6.404, de 15 de dezembro de 1976, concorrendo entre si;</w:t>
      </w:r>
      <w:bookmarkEnd w:id="9"/>
    </w:p>
    <w:p w14:paraId="010A9549"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E0DB796"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10" w:name="_Ref113962336"/>
      <w:r w:rsidRPr="009050C9">
        <w:rPr>
          <w:rFonts w:ascii="Garamond" w:hAnsi="Garamond"/>
          <w:color w:val="auto"/>
          <w:sz w:val="24"/>
          <w:szCs w:val="24"/>
        </w:rPr>
        <w:t>agente público do órgão ou entidade licitante;</w:t>
      </w:r>
      <w:bookmarkEnd w:id="10"/>
    </w:p>
    <w:p w14:paraId="63197D29"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Organizações da Sociedade Civil de Interesse Público - OSCIP, atuando nessa condição;</w:t>
      </w:r>
    </w:p>
    <w:p w14:paraId="63E37465"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9050C9">
          <w:rPr>
            <w:rStyle w:val="Hyperlink"/>
            <w:rFonts w:ascii="Garamond" w:hAnsi="Garamond"/>
            <w:color w:val="auto"/>
            <w:sz w:val="24"/>
            <w:szCs w:val="24"/>
          </w:rPr>
          <w:t>§ 1º do art. 9º da Lei nº 14.133, de 2021</w:t>
        </w:r>
      </w:hyperlink>
      <w:r w:rsidRPr="009050C9">
        <w:rPr>
          <w:rFonts w:ascii="Garamond" w:hAnsi="Garamond"/>
          <w:color w:val="auto"/>
          <w:sz w:val="24"/>
          <w:szCs w:val="24"/>
        </w:rPr>
        <w:t>.</w:t>
      </w:r>
    </w:p>
    <w:p w14:paraId="27F5331D"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impedimento de que trata o item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_Ref113883003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2.7.4</w:t>
      </w:r>
      <w:r w:rsidRPr="009050C9">
        <w:rPr>
          <w:rFonts w:ascii="Garamond" w:hAnsi="Garamond"/>
          <w:color w:val="auto"/>
          <w:sz w:val="24"/>
          <w:szCs w:val="24"/>
        </w:rPr>
        <w:fldChar w:fldCharType="end"/>
      </w:r>
      <w:r w:rsidRPr="009050C9">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4B6B302"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1" w:name="art14§2"/>
      <w:bookmarkEnd w:id="11"/>
      <w:r w:rsidRPr="009050C9">
        <w:rPr>
          <w:rFonts w:ascii="Garamond" w:hAnsi="Garamond"/>
          <w:color w:val="auto"/>
          <w:sz w:val="24"/>
          <w:szCs w:val="24"/>
        </w:rPr>
        <w:t xml:space="preserve">A critério da Administração e exclusivamente a seu serviço, o autor dos projetos e a empresa a que se referem os itens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_Ref114659912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2.7.2</w:t>
      </w:r>
      <w:r w:rsidRPr="009050C9">
        <w:rPr>
          <w:rFonts w:ascii="Garamond" w:hAnsi="Garamond"/>
          <w:color w:val="auto"/>
          <w:sz w:val="24"/>
          <w:szCs w:val="24"/>
        </w:rPr>
        <w:fldChar w:fldCharType="end"/>
      </w:r>
      <w:r w:rsidRPr="009050C9">
        <w:rPr>
          <w:rFonts w:ascii="Garamond" w:hAnsi="Garamond"/>
          <w:color w:val="auto"/>
          <w:sz w:val="24"/>
          <w:szCs w:val="24"/>
        </w:rPr>
        <w:t xml:space="preserve"> e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_Ref114659913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2.7.3</w:t>
      </w:r>
      <w:r w:rsidRPr="009050C9">
        <w:rPr>
          <w:rFonts w:ascii="Garamond" w:hAnsi="Garamond"/>
          <w:color w:val="auto"/>
          <w:sz w:val="24"/>
          <w:szCs w:val="24"/>
        </w:rPr>
        <w:fldChar w:fldCharType="end"/>
      </w:r>
      <w:r w:rsidRPr="009050C9">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FFE1489"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12" w:name="art14§3"/>
      <w:bookmarkEnd w:id="12"/>
      <w:r w:rsidRPr="009050C9">
        <w:rPr>
          <w:rFonts w:ascii="Garamond" w:hAnsi="Garamond"/>
          <w:color w:val="auto"/>
          <w:sz w:val="24"/>
          <w:szCs w:val="24"/>
        </w:rPr>
        <w:t>Equiparam-se aos autores do projeto as empresas integrantes do mesmo grupo econômico.</w:t>
      </w:r>
    </w:p>
    <w:p w14:paraId="0166D08C"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13" w:name="art14§4"/>
      <w:bookmarkEnd w:id="13"/>
      <w:r w:rsidRPr="009050C9">
        <w:rPr>
          <w:rFonts w:ascii="Garamond" w:hAnsi="Garamond"/>
          <w:color w:val="auto"/>
          <w:sz w:val="24"/>
          <w:szCs w:val="24"/>
        </w:rPr>
        <w:t xml:space="preserve">O disposto nos itens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_Ref114659912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2.7.2</w:t>
      </w:r>
      <w:r w:rsidRPr="009050C9">
        <w:rPr>
          <w:rFonts w:ascii="Garamond" w:hAnsi="Garamond"/>
          <w:color w:val="auto"/>
          <w:sz w:val="24"/>
          <w:szCs w:val="24"/>
        </w:rPr>
        <w:fldChar w:fldCharType="end"/>
      </w:r>
      <w:r w:rsidRPr="009050C9">
        <w:rPr>
          <w:rFonts w:ascii="Garamond" w:hAnsi="Garamond"/>
          <w:color w:val="auto"/>
          <w:sz w:val="24"/>
          <w:szCs w:val="24"/>
        </w:rPr>
        <w:t xml:space="preserve"> e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_Ref114659913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2.7.3</w:t>
      </w:r>
      <w:r w:rsidRPr="009050C9">
        <w:rPr>
          <w:rFonts w:ascii="Garamond" w:hAnsi="Garamond"/>
          <w:color w:val="auto"/>
          <w:sz w:val="24"/>
          <w:szCs w:val="24"/>
        </w:rPr>
        <w:fldChar w:fldCharType="end"/>
      </w:r>
      <w:r w:rsidRPr="009050C9">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05B393D"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14" w:name="art14§5"/>
      <w:bookmarkEnd w:id="14"/>
      <w:r w:rsidRPr="009050C9">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sidRPr="009050C9">
          <w:rPr>
            <w:rStyle w:val="Hyperlink"/>
            <w:rFonts w:ascii="Garamond" w:hAnsi="Garamond"/>
            <w:color w:val="auto"/>
            <w:sz w:val="24"/>
            <w:szCs w:val="24"/>
          </w:rPr>
          <w:t>Lei nº 14.133/2021</w:t>
        </w:r>
      </w:hyperlink>
      <w:r w:rsidRPr="009050C9">
        <w:rPr>
          <w:rFonts w:ascii="Garamond" w:hAnsi="Garamond"/>
          <w:color w:val="auto"/>
          <w:sz w:val="24"/>
          <w:szCs w:val="24"/>
        </w:rPr>
        <w:t>.</w:t>
      </w:r>
    </w:p>
    <w:p w14:paraId="26AFC3B6"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 vedação de que trata o item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_Ref113962336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2.7.8</w:t>
      </w:r>
      <w:r w:rsidRPr="009050C9">
        <w:rPr>
          <w:rFonts w:ascii="Garamond" w:hAnsi="Garamond"/>
          <w:color w:val="auto"/>
          <w:sz w:val="24"/>
          <w:szCs w:val="24"/>
        </w:rPr>
        <w:fldChar w:fldCharType="end"/>
      </w:r>
      <w:r w:rsidRPr="009050C9">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FF3E74C" w14:textId="77777777" w:rsidR="00C94A34" w:rsidRPr="009050C9" w:rsidRDefault="00C94A34" w:rsidP="00725E24">
      <w:pPr>
        <w:pStyle w:val="Nivel2"/>
        <w:tabs>
          <w:tab w:val="left" w:pos="284"/>
        </w:tabs>
        <w:spacing w:before="0" w:after="0" w:line="240" w:lineRule="auto"/>
        <w:rPr>
          <w:rFonts w:ascii="Garamond" w:hAnsi="Garamond"/>
          <w:color w:val="auto"/>
          <w:sz w:val="24"/>
          <w:szCs w:val="24"/>
        </w:rPr>
      </w:pPr>
    </w:p>
    <w:p w14:paraId="0AFD21B5" w14:textId="77777777" w:rsidR="00C94A34" w:rsidRPr="009050C9" w:rsidRDefault="00C94A34" w:rsidP="00725E24">
      <w:pPr>
        <w:pStyle w:val="Nivel01"/>
        <w:numPr>
          <w:ilvl w:val="0"/>
          <w:numId w:val="5"/>
        </w:numPr>
        <w:tabs>
          <w:tab w:val="clear" w:pos="567"/>
          <w:tab w:val="left" w:pos="284"/>
        </w:tabs>
        <w:spacing w:before="0"/>
        <w:ind w:left="0" w:firstLine="0"/>
        <w:rPr>
          <w:rFonts w:ascii="Garamond" w:hAnsi="Garamond"/>
          <w:sz w:val="24"/>
        </w:rPr>
      </w:pPr>
      <w:bookmarkStart w:id="15" w:name="_Toc155095217"/>
      <w:r w:rsidRPr="009050C9">
        <w:rPr>
          <w:rFonts w:ascii="Garamond" w:hAnsi="Garamond"/>
          <w:sz w:val="24"/>
        </w:rPr>
        <w:lastRenderedPageBreak/>
        <w:t>DA APRESENTAÇÃO DA PROPOSTA E DOS DOCUMENTOS DE HABILITAÇÃO</w:t>
      </w:r>
      <w:bookmarkEnd w:id="15"/>
    </w:p>
    <w:p w14:paraId="2C02E117"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6" w:name="_Ref113886867"/>
      <w:r w:rsidRPr="009050C9">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581FC03"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7" w:name="_Ref113968921"/>
      <w:r w:rsidRPr="009050C9">
        <w:rPr>
          <w:rFonts w:ascii="Garamond" w:hAnsi="Garamond"/>
          <w:color w:val="auto"/>
          <w:sz w:val="24"/>
          <w:szCs w:val="24"/>
        </w:rPr>
        <w:t>No cadastramento da proposta inicial, o licitante declarará, em campo próprio do sistema, que:</w:t>
      </w:r>
      <w:bookmarkEnd w:id="17"/>
    </w:p>
    <w:p w14:paraId="66ADAB98"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F9CE260"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9050C9">
          <w:rPr>
            <w:rStyle w:val="Hyperlink"/>
            <w:rFonts w:ascii="Garamond" w:hAnsi="Garamond"/>
            <w:color w:val="auto"/>
            <w:sz w:val="24"/>
            <w:szCs w:val="24"/>
          </w:rPr>
          <w:t>artigo 7°, XXXIII, da Constituição</w:t>
        </w:r>
      </w:hyperlink>
      <w:r w:rsidRPr="009050C9">
        <w:rPr>
          <w:rFonts w:ascii="Garamond" w:hAnsi="Garamond"/>
          <w:color w:val="auto"/>
          <w:sz w:val="24"/>
          <w:szCs w:val="24"/>
        </w:rPr>
        <w:t>;</w:t>
      </w:r>
    </w:p>
    <w:p w14:paraId="30A555E4"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não possui empregados executando trabalho degradante ou forçado, observando o disposto nos </w:t>
      </w:r>
      <w:hyperlink r:id="rId14" w:history="1">
        <w:r w:rsidRPr="009050C9">
          <w:rPr>
            <w:rStyle w:val="Hyperlink"/>
            <w:rFonts w:ascii="Garamond" w:hAnsi="Garamond"/>
            <w:color w:val="auto"/>
            <w:sz w:val="24"/>
            <w:szCs w:val="24"/>
          </w:rPr>
          <w:t>incisos III e IV do art. 1º e no inciso III do art. 5º da Constituição Federal</w:t>
        </w:r>
      </w:hyperlink>
      <w:r w:rsidRPr="009050C9">
        <w:rPr>
          <w:rFonts w:ascii="Garamond" w:hAnsi="Garamond"/>
          <w:color w:val="auto"/>
          <w:sz w:val="24"/>
          <w:szCs w:val="24"/>
        </w:rPr>
        <w:t>;</w:t>
      </w:r>
    </w:p>
    <w:p w14:paraId="51DCDD93"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cumpre as exigências de reserva de cargos para pessoa com deficiência e para reabilitado da Previdência Social, previstas em lei e em outras normas específicas.</w:t>
      </w:r>
    </w:p>
    <w:p w14:paraId="212D30C3"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licitante organizado em cooperativa deverá declarar, ainda, em campo próprio do sistema eletrônico, que cumpre os requisitos estabelecidos no </w:t>
      </w:r>
      <w:hyperlink r:id="rId15" w:anchor="art16">
        <w:r w:rsidRPr="009050C9">
          <w:rPr>
            <w:rStyle w:val="Hyperlink"/>
            <w:rFonts w:ascii="Garamond" w:hAnsi="Garamond"/>
            <w:color w:val="auto"/>
            <w:sz w:val="24"/>
            <w:szCs w:val="24"/>
          </w:rPr>
          <w:t>artigo 16 da Lei nº 14.133, de 2021</w:t>
        </w:r>
      </w:hyperlink>
      <w:r w:rsidRPr="009050C9">
        <w:rPr>
          <w:rFonts w:ascii="Garamond" w:hAnsi="Garamond"/>
          <w:color w:val="auto"/>
          <w:sz w:val="24"/>
          <w:szCs w:val="24"/>
        </w:rPr>
        <w:t>.</w:t>
      </w:r>
    </w:p>
    <w:p w14:paraId="5DB472F1"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8" w:name="_Ref117000019"/>
      <w:r w:rsidRPr="009050C9">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9050C9">
          <w:rPr>
            <w:rStyle w:val="Hyperlink"/>
            <w:rFonts w:ascii="Garamond" w:hAnsi="Garamond"/>
            <w:color w:val="auto"/>
            <w:sz w:val="24"/>
            <w:szCs w:val="24"/>
          </w:rPr>
          <w:t>artigo 3° da Lei Complementar nº 123, de 2006</w:t>
        </w:r>
      </w:hyperlink>
      <w:r w:rsidRPr="009050C9">
        <w:rPr>
          <w:rFonts w:ascii="Garamond" w:hAnsi="Garamond"/>
          <w:color w:val="auto"/>
          <w:sz w:val="24"/>
          <w:szCs w:val="24"/>
        </w:rPr>
        <w:t xml:space="preserve">, estando apto a usufruir do tratamento favorecido estabelecido em seus </w:t>
      </w:r>
      <w:bookmarkEnd w:id="18"/>
      <w:r w:rsidRPr="009050C9">
        <w:fldChar w:fldCharType="begin"/>
      </w:r>
      <w:r w:rsidRPr="009050C9">
        <w:rPr>
          <w:rFonts w:ascii="Garamond" w:hAnsi="Garamond"/>
          <w:color w:val="auto"/>
          <w:sz w:val="24"/>
          <w:szCs w:val="24"/>
        </w:rPr>
        <w:instrText>HYPERLINK "https://www.planalto.gov.br/ccivil_03/leis/lcp/lcp123.htm" \l "art42"</w:instrText>
      </w:r>
      <w:r w:rsidRPr="009050C9">
        <w:fldChar w:fldCharType="separate"/>
      </w:r>
      <w:proofErr w:type="spellStart"/>
      <w:r w:rsidRPr="009050C9">
        <w:rPr>
          <w:rStyle w:val="Hyperlink"/>
          <w:rFonts w:ascii="Garamond" w:hAnsi="Garamond"/>
          <w:color w:val="auto"/>
          <w:sz w:val="24"/>
          <w:szCs w:val="24"/>
        </w:rPr>
        <w:t>arts</w:t>
      </w:r>
      <w:proofErr w:type="spellEnd"/>
      <w:r w:rsidRPr="009050C9">
        <w:rPr>
          <w:rStyle w:val="Hyperlink"/>
          <w:rFonts w:ascii="Garamond" w:hAnsi="Garamond"/>
          <w:color w:val="auto"/>
          <w:sz w:val="24"/>
          <w:szCs w:val="24"/>
        </w:rPr>
        <w:t>. 42 a 49</w:t>
      </w:r>
      <w:r w:rsidRPr="009050C9">
        <w:rPr>
          <w:rStyle w:val="Hyperlink"/>
          <w:rFonts w:ascii="Garamond" w:hAnsi="Garamond"/>
          <w:color w:val="auto"/>
          <w:sz w:val="24"/>
          <w:szCs w:val="24"/>
        </w:rPr>
        <w:fldChar w:fldCharType="end"/>
      </w:r>
      <w:r w:rsidRPr="009050C9">
        <w:rPr>
          <w:rFonts w:ascii="Garamond" w:hAnsi="Garamond"/>
          <w:color w:val="auto"/>
          <w:sz w:val="24"/>
          <w:szCs w:val="24"/>
        </w:rPr>
        <w:t xml:space="preserve">, observado o disposto nos </w:t>
      </w:r>
      <w:hyperlink r:id="rId17" w:anchor="art4§1">
        <w:r w:rsidRPr="009050C9">
          <w:rPr>
            <w:rStyle w:val="Hyperlink"/>
            <w:rFonts w:ascii="Garamond" w:hAnsi="Garamond"/>
            <w:color w:val="auto"/>
            <w:sz w:val="24"/>
            <w:szCs w:val="24"/>
          </w:rPr>
          <w:t>§§ 1º ao 3º do art. 4º, da Lei n.º 14.133, de 2021.</w:t>
        </w:r>
      </w:hyperlink>
    </w:p>
    <w:p w14:paraId="6EAA7A0A"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 falsidade da declaração de que trata os itens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_Ref113968921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3.2</w:t>
      </w:r>
      <w:r w:rsidRPr="009050C9">
        <w:rPr>
          <w:rFonts w:ascii="Garamond" w:hAnsi="Garamond"/>
          <w:color w:val="auto"/>
          <w:sz w:val="24"/>
          <w:szCs w:val="24"/>
        </w:rPr>
        <w:fldChar w:fldCharType="end"/>
      </w:r>
      <w:r w:rsidRPr="009050C9">
        <w:rPr>
          <w:rFonts w:ascii="Garamond" w:hAnsi="Garamond"/>
          <w:color w:val="auto"/>
          <w:sz w:val="24"/>
          <w:szCs w:val="24"/>
        </w:rPr>
        <w:t xml:space="preserve">.1 a 3.2.4, sujeitará o licitante às sanções previstas na </w:t>
      </w:r>
      <w:hyperlink r:id="rId18" w:history="1">
        <w:r w:rsidRPr="009050C9">
          <w:rPr>
            <w:rStyle w:val="Hyperlink"/>
            <w:rFonts w:ascii="Garamond" w:hAnsi="Garamond"/>
            <w:color w:val="auto"/>
            <w:sz w:val="24"/>
            <w:szCs w:val="24"/>
          </w:rPr>
          <w:t>Lei nº 14.133, de 2021</w:t>
        </w:r>
      </w:hyperlink>
      <w:r w:rsidRPr="009050C9">
        <w:rPr>
          <w:rFonts w:ascii="Garamond" w:hAnsi="Garamond"/>
          <w:color w:val="auto"/>
          <w:sz w:val="24"/>
          <w:szCs w:val="24"/>
        </w:rPr>
        <w:t>, e neste Edital.</w:t>
      </w:r>
    </w:p>
    <w:p w14:paraId="1D18C074"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9BEE7E"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E193522"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38183FA1"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19" w:name="_Ref116992247"/>
      <w:r w:rsidRPr="009050C9">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154DDB02"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66D79532"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lances serão de envio automático pelo sistema, respeitado o valor final mínimo, caso estabelecido, e o intervalo de que trata o subitem acima.</w:t>
      </w:r>
    </w:p>
    <w:p w14:paraId="77838537"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valor final mínimo ou o percentual de desconto final máximo parametrizado no sistema poderá ser alterado pelo fornecedor durante a fase de disputa, sendo vedado:</w:t>
      </w:r>
    </w:p>
    <w:p w14:paraId="0B9A77F5"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valor superior a lance já registrado pelo fornecedor no sistema, quando adotado o critério de julgamento por menor preço; e</w:t>
      </w:r>
    </w:p>
    <w:p w14:paraId="3FF8B7EA"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O valor final mínimo parametrizado possuirá caráter sigiloso para os demais fornecedores e para o órgão ou entidade promotora da licitação, podendo ser disponibilizado estrita e permanentemente aos órgãos de controle externo e interno.</w:t>
      </w:r>
    </w:p>
    <w:p w14:paraId="43B4518B"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eastAsia="Times New Roman" w:hAnsi="Garamond"/>
          <w:color w:val="auto"/>
          <w:sz w:val="24"/>
          <w:szCs w:val="24"/>
        </w:rPr>
        <w:t xml:space="preserve">Caberá ao licitante interessado em participar da licitação </w:t>
      </w:r>
      <w:r w:rsidRPr="009050C9">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7A90A8C"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eastAsia="Times New Roman" w:hAnsi="Garamond"/>
          <w:color w:val="auto"/>
          <w:sz w:val="24"/>
          <w:szCs w:val="24"/>
        </w:rPr>
        <w:t xml:space="preserve">O licitante deverá </w:t>
      </w:r>
      <w:r w:rsidRPr="009050C9">
        <w:rPr>
          <w:rFonts w:ascii="Garamond" w:hAnsi="Garamond"/>
          <w:color w:val="auto"/>
          <w:sz w:val="24"/>
          <w:szCs w:val="24"/>
        </w:rPr>
        <w:t>comunicar imediatamente ao provedor do sistema qualquer acontecimento que possa comprometer o sigilo ou a segurança, para imediato bloqueio de acesso.</w:t>
      </w:r>
    </w:p>
    <w:p w14:paraId="2B06A0E2" w14:textId="77777777" w:rsidR="00C94A34" w:rsidRPr="009050C9" w:rsidRDefault="00C94A34" w:rsidP="00725E24">
      <w:pPr>
        <w:pStyle w:val="Nivel2"/>
        <w:tabs>
          <w:tab w:val="left" w:pos="284"/>
        </w:tabs>
        <w:spacing w:before="0" w:after="0" w:line="240" w:lineRule="auto"/>
        <w:rPr>
          <w:rFonts w:ascii="Garamond" w:hAnsi="Garamond"/>
          <w:color w:val="auto"/>
          <w:sz w:val="24"/>
          <w:szCs w:val="24"/>
        </w:rPr>
      </w:pPr>
    </w:p>
    <w:p w14:paraId="3856DA0A" w14:textId="77777777" w:rsidR="00C94A34" w:rsidRPr="009050C9" w:rsidRDefault="00C94A34" w:rsidP="00725E24">
      <w:pPr>
        <w:pStyle w:val="Nivel01"/>
        <w:numPr>
          <w:ilvl w:val="0"/>
          <w:numId w:val="5"/>
        </w:numPr>
        <w:tabs>
          <w:tab w:val="clear" w:pos="567"/>
          <w:tab w:val="left" w:pos="284"/>
        </w:tabs>
        <w:spacing w:before="0"/>
        <w:ind w:left="0" w:firstLine="0"/>
        <w:rPr>
          <w:rFonts w:ascii="Garamond" w:hAnsi="Garamond"/>
          <w:sz w:val="24"/>
        </w:rPr>
      </w:pPr>
      <w:bookmarkStart w:id="20" w:name="_Toc155095218"/>
      <w:r w:rsidRPr="009050C9">
        <w:rPr>
          <w:rFonts w:ascii="Garamond" w:hAnsi="Garamond"/>
          <w:sz w:val="24"/>
        </w:rPr>
        <w:t>DO PREENCHIMENTO DA PROPOSTA</w:t>
      </w:r>
      <w:bookmarkEnd w:id="20"/>
    </w:p>
    <w:p w14:paraId="76F78699"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licitante deverá enviar sua proposta mediante o preenchimento, no sistema eletrônico, dos valores unitários e totais, para todos os itens e quantidades conforme planilha orçamentaria.   </w:t>
      </w:r>
    </w:p>
    <w:p w14:paraId="10F39B0A"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Todas as especificações do objeto contidas na proposta vinculam o licitante.</w:t>
      </w:r>
    </w:p>
    <w:p w14:paraId="6C8F810F"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licitante não poder oferecer proposta em quantitativo inferior ao máximo previsto para contratação. </w:t>
      </w:r>
    </w:p>
    <w:p w14:paraId="5856FFA7"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1C9A9664"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188434E"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38B0465"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Independentemente do percentual de tributo inserido na planilha, no pagamento serão retidos na fonte os percentuais estabelecidos na legislação vigente.</w:t>
      </w:r>
    </w:p>
    <w:p w14:paraId="5734504F" w14:textId="77777777" w:rsidR="00C94A34" w:rsidRPr="009050C9" w:rsidRDefault="00C94A34" w:rsidP="00725E24">
      <w:pPr>
        <w:pStyle w:val="Nvel2-Red"/>
        <w:numPr>
          <w:ilvl w:val="1"/>
          <w:numId w:val="5"/>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Na presente licitação, a Microempresa e a Empresa de Pequeno Porte poderão se beneficiar do regime de tributação pelo Simples Nacional.</w:t>
      </w:r>
    </w:p>
    <w:p w14:paraId="0CF9DAB1"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84772AB"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prazo de validade da proposta não será inferior a </w:t>
      </w:r>
      <w:r w:rsidRPr="009050C9">
        <w:rPr>
          <w:rFonts w:ascii="Garamond" w:hAnsi="Garamond"/>
          <w:b/>
          <w:bCs/>
          <w:color w:val="auto"/>
          <w:sz w:val="24"/>
          <w:szCs w:val="24"/>
        </w:rPr>
        <w:t>60 (sessenta)</w:t>
      </w:r>
      <w:r w:rsidRPr="009050C9">
        <w:rPr>
          <w:rFonts w:ascii="Garamond" w:hAnsi="Garamond"/>
          <w:color w:val="auto"/>
          <w:sz w:val="24"/>
          <w:szCs w:val="24"/>
        </w:rPr>
        <w:t xml:space="preserve"> dias</w:t>
      </w:r>
      <w:r w:rsidRPr="009050C9">
        <w:rPr>
          <w:rFonts w:ascii="Garamond" w:hAnsi="Garamond"/>
          <w:b/>
          <w:color w:val="auto"/>
          <w:sz w:val="24"/>
          <w:szCs w:val="24"/>
        </w:rPr>
        <w:t>,</w:t>
      </w:r>
      <w:r w:rsidRPr="009050C9">
        <w:rPr>
          <w:rFonts w:ascii="Garamond" w:hAnsi="Garamond"/>
          <w:color w:val="auto"/>
          <w:sz w:val="24"/>
          <w:szCs w:val="24"/>
        </w:rPr>
        <w:t xml:space="preserve"> a contar da data de sua apresentação.</w:t>
      </w:r>
    </w:p>
    <w:p w14:paraId="1806F712"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Os licitantes devem respeitar os preços máximos estabelecidos nas normas de regência de contratações públicas federais, quando participarem de licitações públicas;</w:t>
      </w:r>
    </w:p>
    <w:p w14:paraId="5E41250F"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eastAsia="Times New Roman" w:hAnsi="Garamond"/>
          <w:sz w:val="24"/>
          <w:szCs w:val="24"/>
        </w:rPr>
      </w:pPr>
      <w:r w:rsidRPr="009050C9">
        <w:rPr>
          <w:rFonts w:ascii="Garamond" w:hAnsi="Garamond"/>
          <w:sz w:val="24"/>
          <w:szCs w:val="24"/>
        </w:rPr>
        <w:t xml:space="preserve">O descumprimento das regras supramencionadas pela Administração por parte dos contratados pode ensejar a </w:t>
      </w:r>
      <w:r w:rsidRPr="009050C9">
        <w:rPr>
          <w:rFonts w:ascii="Garamond" w:hAnsi="Garamond"/>
          <w:color w:val="000000" w:themeColor="text1"/>
          <w:sz w:val="24"/>
          <w:szCs w:val="24"/>
        </w:rPr>
        <w:t xml:space="preserve">responsabilização </w:t>
      </w:r>
      <w:r w:rsidRPr="009050C9">
        <w:rPr>
          <w:rFonts w:ascii="Garamond" w:hAnsi="Garamond"/>
          <w:sz w:val="24"/>
          <w:szCs w:val="24"/>
        </w:rPr>
        <w:t xml:space="preserve">e, após o devido processo legal, gerar as seguintes consequências: assinatura de prazo para a adoção das medidas necessárias ao exato cumprimento da lei, nos termos do </w:t>
      </w:r>
      <w:hyperlink r:id="rId19" w:history="1">
        <w:r w:rsidRPr="009050C9">
          <w:rPr>
            <w:rStyle w:val="Hyperlink"/>
            <w:rFonts w:ascii="Garamond" w:hAnsi="Garamond"/>
            <w:sz w:val="24"/>
            <w:szCs w:val="24"/>
          </w:rPr>
          <w:t>art. 71, inciso IX, da Constituição</w:t>
        </w:r>
      </w:hyperlink>
      <w:r w:rsidRPr="009050C9">
        <w:rPr>
          <w:rFonts w:ascii="Garamond" w:hAnsi="Garamond"/>
          <w:sz w:val="24"/>
          <w:szCs w:val="24"/>
        </w:rPr>
        <w:t>; ou condenação dos agentes públicos responsáveis e da empresa contratada ao pagamento dos prejuízos ao erário, caso verificada a ocorrência de superfaturamento por sobrepreço na execução do contrato.</w:t>
      </w:r>
    </w:p>
    <w:p w14:paraId="0437A125" w14:textId="77777777" w:rsidR="00C94A34" w:rsidRPr="009050C9" w:rsidRDefault="00C94A34" w:rsidP="00725E24">
      <w:pPr>
        <w:pStyle w:val="Nivel2"/>
        <w:spacing w:before="0" w:after="0" w:line="240" w:lineRule="auto"/>
        <w:rPr>
          <w:rFonts w:ascii="Garamond" w:eastAsia="Times New Roman" w:hAnsi="Garamond"/>
          <w:sz w:val="24"/>
          <w:szCs w:val="24"/>
        </w:rPr>
      </w:pPr>
    </w:p>
    <w:p w14:paraId="652DC31C" w14:textId="77777777" w:rsidR="00C94A34" w:rsidRPr="009050C9" w:rsidRDefault="00C94A34" w:rsidP="00725E24">
      <w:pPr>
        <w:pStyle w:val="Nivel01"/>
        <w:numPr>
          <w:ilvl w:val="0"/>
          <w:numId w:val="5"/>
        </w:numPr>
        <w:tabs>
          <w:tab w:val="clear" w:pos="567"/>
          <w:tab w:val="left" w:pos="426"/>
        </w:tabs>
        <w:spacing w:before="0"/>
        <w:ind w:left="0" w:firstLine="0"/>
        <w:rPr>
          <w:rFonts w:ascii="Garamond" w:hAnsi="Garamond"/>
          <w:sz w:val="24"/>
        </w:rPr>
      </w:pPr>
      <w:bookmarkStart w:id="21" w:name="_Toc155095219"/>
      <w:r w:rsidRPr="009050C9">
        <w:rPr>
          <w:rFonts w:ascii="Garamond" w:hAnsi="Garamond"/>
          <w:sz w:val="24"/>
        </w:rPr>
        <w:t>DA ABERTURA DA SESSÃO, CLASSIFICAÇÃO DAS PROPOSTAS E FORMULAÇÃO DE LANCES</w:t>
      </w:r>
      <w:bookmarkEnd w:id="21"/>
    </w:p>
    <w:p w14:paraId="27A2EBA1"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bookmarkStart w:id="22" w:name="_Hlk114646655"/>
      <w:r w:rsidRPr="009050C9">
        <w:rPr>
          <w:rFonts w:ascii="Garamond" w:hAnsi="Garamond"/>
          <w:color w:val="auto"/>
          <w:sz w:val="24"/>
          <w:szCs w:val="24"/>
        </w:rPr>
        <w:t>A abertura da presente licitação dar-se-á automaticamente em sessão pública, por meio de sistema eletrônico, na data, horário e local indicados neste Edital.</w:t>
      </w:r>
    </w:p>
    <w:bookmarkEnd w:id="22"/>
    <w:p w14:paraId="30364CE4"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Os licitantes poderão retirar ou substituir a proposta ou os documentos de habilitação, quando for o caso, anteriormente inseridos no sistema, até a abertura da sessão pública.</w:t>
      </w:r>
    </w:p>
    <w:p w14:paraId="2E3092A8"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sistema disponibilizará campo próprio para troca de mensagens entre o Agente de Contratação/Comissão e os licitantes.</w:t>
      </w:r>
    </w:p>
    <w:p w14:paraId="187709FB"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9C69895"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lance deverá ser ofertado pelo valor global.</w:t>
      </w:r>
    </w:p>
    <w:p w14:paraId="42D86106"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licitantes poderão oferecer lances sucessivos, observando o horário fixado para abertura da sessão e as regras estabelecidas no Edital.</w:t>
      </w:r>
    </w:p>
    <w:p w14:paraId="020EF54E"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licitante somente poderá oferecer lance </w:t>
      </w:r>
      <w:r w:rsidRPr="009050C9">
        <w:rPr>
          <w:rFonts w:ascii="Garamond" w:hAnsi="Garamond"/>
          <w:i/>
          <w:color w:val="auto"/>
          <w:sz w:val="24"/>
          <w:szCs w:val="24"/>
        </w:rPr>
        <w:t>de valor</w:t>
      </w:r>
      <w:r w:rsidRPr="009050C9">
        <w:rPr>
          <w:rFonts w:ascii="Garamond" w:hAnsi="Garamond"/>
          <w:color w:val="auto"/>
          <w:sz w:val="24"/>
          <w:szCs w:val="24"/>
        </w:rPr>
        <w:t xml:space="preserve"> </w:t>
      </w:r>
      <w:r w:rsidRPr="009050C9">
        <w:rPr>
          <w:rFonts w:ascii="Garamond" w:hAnsi="Garamond"/>
          <w:i/>
          <w:color w:val="auto"/>
          <w:sz w:val="24"/>
          <w:szCs w:val="24"/>
        </w:rPr>
        <w:t>inferior</w:t>
      </w:r>
      <w:r w:rsidRPr="009050C9">
        <w:rPr>
          <w:rFonts w:ascii="Garamond" w:hAnsi="Garamond"/>
          <w:color w:val="auto"/>
          <w:sz w:val="24"/>
          <w:szCs w:val="24"/>
        </w:rPr>
        <w:t xml:space="preserve"> ao último por ele ofertado e registrado pelo sistema. </w:t>
      </w:r>
    </w:p>
    <w:p w14:paraId="12E567D0"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intervalo mínimo de diferença de valores entre os lances, que incidirá tanto em relação aos lances intermediários quanto em relação à proposta que cobrir a melhor oferta deverá ser</w:t>
      </w:r>
      <w:r w:rsidRPr="009050C9">
        <w:rPr>
          <w:rFonts w:ascii="Garamond" w:hAnsi="Garamond"/>
          <w:i/>
          <w:iCs/>
          <w:color w:val="auto"/>
          <w:sz w:val="24"/>
          <w:szCs w:val="24"/>
        </w:rPr>
        <w:t xml:space="preserve"> </w:t>
      </w:r>
      <w:r w:rsidRPr="009050C9">
        <w:rPr>
          <w:rFonts w:ascii="Garamond" w:hAnsi="Garamond"/>
          <w:b/>
          <w:i/>
          <w:iCs/>
          <w:color w:val="auto"/>
          <w:sz w:val="24"/>
          <w:szCs w:val="24"/>
        </w:rPr>
        <w:t>de R$ 0,01 (um centavo)</w:t>
      </w:r>
      <w:r w:rsidRPr="009050C9">
        <w:rPr>
          <w:rFonts w:ascii="Garamond" w:hAnsi="Garamond"/>
          <w:i/>
          <w:iCs/>
          <w:color w:val="auto"/>
          <w:sz w:val="24"/>
          <w:szCs w:val="24"/>
        </w:rPr>
        <w:t>.</w:t>
      </w:r>
    </w:p>
    <w:p w14:paraId="05CC4C11"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98EE6D2"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procedimento seguirá de acordo com </w:t>
      </w:r>
      <w:r w:rsidRPr="009050C9">
        <w:rPr>
          <w:rFonts w:ascii="Garamond" w:hAnsi="Garamond"/>
          <w:b/>
          <w:i/>
          <w:color w:val="auto"/>
          <w:sz w:val="24"/>
          <w:szCs w:val="24"/>
        </w:rPr>
        <w:t>o modo de disputa aberto.</w:t>
      </w:r>
    </w:p>
    <w:p w14:paraId="4A39B412"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23" w:name="_Hlk113697759"/>
      <w:r w:rsidRPr="009050C9">
        <w:rPr>
          <w:rFonts w:ascii="Garamond" w:hAnsi="Garamond"/>
          <w:color w:val="auto"/>
          <w:sz w:val="24"/>
          <w:szCs w:val="24"/>
        </w:rPr>
        <w:t>O envio de lances na licitação o modo de disputa “aberto”, os licitantes apresentarão lances públicos e sucessivos, com prorrogações.</w:t>
      </w:r>
    </w:p>
    <w:p w14:paraId="22BDEFB5"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bookmarkStart w:id="24" w:name="_Hlk113697816"/>
      <w:bookmarkEnd w:id="23"/>
      <w:r w:rsidRPr="009050C9">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BA1AC12"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4532D05"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75F2E3AB"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02150293"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Após o reinício previsto no item supra, os licitantes serão convocados para apresentar lances intermediários.</w:t>
      </w:r>
      <w:bookmarkStart w:id="25" w:name="_Hlk113631522"/>
      <w:bookmarkEnd w:id="24"/>
    </w:p>
    <w:bookmarkEnd w:id="25"/>
    <w:p w14:paraId="7B1060CB"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Após o término dos prazos estabelecidos nos subitens anteriores, o sistema ordenará e divulgará os lances segundo a ordem crescente de valores.</w:t>
      </w:r>
    </w:p>
    <w:p w14:paraId="3E5E5012"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Não serão aceitos dois ou mais lances de mesmo valor, prevalecendo aquele que for recebido e registrado em primeiro lugar. </w:t>
      </w:r>
    </w:p>
    <w:p w14:paraId="4332AAEA"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9D3ADD3"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No caso de desconexão com o Agente de Contratação/Comissão, no decorrer da etapa competitiva da licitação, o sistema eletrônico poderá permanecer acessível aos licitantes para a recepção dos lances. </w:t>
      </w:r>
    </w:p>
    <w:p w14:paraId="18C030D3"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201DD8D5"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Caso o licitante não apresente lances, concorrerá com o valor de sua proposta.</w:t>
      </w:r>
    </w:p>
    <w:p w14:paraId="3414367A"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Encerrada a etapa de lances</w:t>
      </w:r>
      <w:r w:rsidRPr="009050C9">
        <w:rPr>
          <w:rFonts w:ascii="Garamond" w:eastAsia="Zurich BT" w:hAnsi="Garamond"/>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0" w:anchor="art44" w:history="1">
        <w:proofErr w:type="spellStart"/>
        <w:r w:rsidRPr="009050C9">
          <w:rPr>
            <w:rStyle w:val="Hyperlink"/>
            <w:rFonts w:ascii="Garamond" w:eastAsia="Zurich BT" w:hAnsi="Garamond"/>
            <w:color w:val="auto"/>
            <w:sz w:val="24"/>
            <w:szCs w:val="24"/>
          </w:rPr>
          <w:t>arts</w:t>
        </w:r>
        <w:proofErr w:type="spellEnd"/>
        <w:r w:rsidRPr="009050C9">
          <w:rPr>
            <w:rStyle w:val="Hyperlink"/>
            <w:rFonts w:ascii="Garamond" w:eastAsia="Zurich BT" w:hAnsi="Garamond"/>
            <w:color w:val="auto"/>
            <w:sz w:val="24"/>
            <w:szCs w:val="24"/>
          </w:rPr>
          <w:t>. 44 e 45 da Lei Complementar nº 123, de 2006</w:t>
        </w:r>
      </w:hyperlink>
      <w:r w:rsidRPr="009050C9">
        <w:rPr>
          <w:rFonts w:ascii="Garamond" w:eastAsia="Zurich BT" w:hAnsi="Garamond"/>
          <w:color w:val="auto"/>
          <w:sz w:val="24"/>
          <w:szCs w:val="24"/>
        </w:rPr>
        <w:t xml:space="preserve">, regulamentada pelo </w:t>
      </w:r>
      <w:hyperlink r:id="rId21" w:history="1">
        <w:r w:rsidRPr="009050C9">
          <w:rPr>
            <w:rStyle w:val="Hyperlink"/>
            <w:rFonts w:ascii="Garamond" w:eastAsia="Zurich BT" w:hAnsi="Garamond"/>
            <w:color w:val="auto"/>
            <w:sz w:val="24"/>
            <w:szCs w:val="24"/>
          </w:rPr>
          <w:t>Decreto nº 8.538, de 2015</w:t>
        </w:r>
      </w:hyperlink>
      <w:r w:rsidRPr="009050C9">
        <w:rPr>
          <w:rFonts w:ascii="Garamond" w:eastAsia="Zurich BT" w:hAnsi="Garamond"/>
          <w:color w:val="auto"/>
          <w:sz w:val="24"/>
          <w:szCs w:val="24"/>
        </w:rPr>
        <w:t>.</w:t>
      </w:r>
    </w:p>
    <w:p w14:paraId="067AAAA9"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Nessas condições, as propostas de </w:t>
      </w:r>
      <w:r w:rsidRPr="009050C9">
        <w:rPr>
          <w:rFonts w:ascii="Garamond" w:eastAsia="Zurich BT" w:hAnsi="Garamond"/>
          <w:color w:val="auto"/>
          <w:sz w:val="24"/>
          <w:szCs w:val="24"/>
        </w:rPr>
        <w:t xml:space="preserve">microempresas e empresas de pequeno porte </w:t>
      </w:r>
      <w:r w:rsidRPr="009050C9">
        <w:rPr>
          <w:rFonts w:ascii="Garamond" w:hAnsi="Garamond"/>
          <w:color w:val="auto"/>
          <w:sz w:val="24"/>
          <w:szCs w:val="24"/>
        </w:rPr>
        <w:t>que se encontrarem na faixa de até 10% (dez por cento) acima da melhor proposta ou melhor lance serão consideradas empatadas com a primeira colocada.</w:t>
      </w:r>
    </w:p>
    <w:p w14:paraId="2AF1BBAF"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6B9FB73"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Caso a </w:t>
      </w:r>
      <w:r w:rsidRPr="009050C9">
        <w:rPr>
          <w:rFonts w:ascii="Garamond" w:eastAsia="Zurich BT" w:hAnsi="Garamond"/>
          <w:color w:val="auto"/>
          <w:sz w:val="24"/>
          <w:szCs w:val="24"/>
        </w:rPr>
        <w:t>microempresa ou a empresa de pequeno porte</w:t>
      </w:r>
      <w:r w:rsidRPr="009050C9">
        <w:rPr>
          <w:rFonts w:ascii="Garamond" w:hAnsi="Garamond"/>
          <w:color w:val="auto"/>
          <w:sz w:val="24"/>
          <w:szCs w:val="24"/>
        </w:rPr>
        <w:t xml:space="preserve"> melhor classificada desista ou não se manifeste no prazo estabelecido, serão convocadas as demais licitantes </w:t>
      </w:r>
      <w:r w:rsidRPr="009050C9">
        <w:rPr>
          <w:rFonts w:ascii="Garamond" w:eastAsia="Zurich BT" w:hAnsi="Garamond"/>
          <w:color w:val="auto"/>
          <w:sz w:val="24"/>
          <w:szCs w:val="24"/>
        </w:rPr>
        <w:t>microempresa e empresa de pequeno porte</w:t>
      </w:r>
      <w:r w:rsidRPr="009050C9">
        <w:rPr>
          <w:rFonts w:ascii="Garamond" w:hAnsi="Garamond"/>
          <w:color w:val="auto"/>
          <w:sz w:val="24"/>
          <w:szCs w:val="24"/>
        </w:rPr>
        <w:t xml:space="preserve"> que se encontrem naquele intervalo de 10% (dez por cento), na ordem de classificação, para o exercício do mesmo direito, no prazo estabelecido no subitem anterior.</w:t>
      </w:r>
    </w:p>
    <w:p w14:paraId="77F01A34"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12A3C45"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 xml:space="preserve">Só poderá haver empate entre propostas iguais (não seguidas de lances), ou entre lances finais da fase fechada do modo de disputa aberto e fechado. </w:t>
      </w:r>
    </w:p>
    <w:p w14:paraId="5C56F4D0"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Havendo eventual empate entre propostas ou lances, o critério de desempate será aquele previsto no </w:t>
      </w:r>
      <w:hyperlink r:id="rId22" w:anchor="art60" w:history="1">
        <w:r w:rsidRPr="009050C9">
          <w:rPr>
            <w:rStyle w:val="Hyperlink"/>
            <w:rFonts w:ascii="Garamond" w:eastAsia="Arial" w:hAnsi="Garamond"/>
            <w:color w:val="auto"/>
            <w:sz w:val="24"/>
            <w:szCs w:val="24"/>
          </w:rPr>
          <w:t>art</w:t>
        </w:r>
        <w:r w:rsidRPr="009050C9">
          <w:rPr>
            <w:rStyle w:val="Hyperlink"/>
            <w:rFonts w:ascii="Garamond" w:hAnsi="Garamond"/>
            <w:color w:val="auto"/>
            <w:sz w:val="24"/>
            <w:szCs w:val="24"/>
          </w:rPr>
          <w:t>. 60 da Lei nº 14.133, de 2021</w:t>
        </w:r>
      </w:hyperlink>
      <w:r w:rsidRPr="009050C9">
        <w:rPr>
          <w:rFonts w:ascii="Garamond" w:hAnsi="Garamond"/>
          <w:color w:val="auto"/>
          <w:sz w:val="24"/>
          <w:szCs w:val="24"/>
        </w:rPr>
        <w:t>, nesta ordem:</w:t>
      </w:r>
    </w:p>
    <w:p w14:paraId="0EFAAFEC" w14:textId="77777777" w:rsidR="00C94A34" w:rsidRPr="009050C9" w:rsidRDefault="00C94A34" w:rsidP="00725E24">
      <w:pPr>
        <w:pStyle w:val="Nivel4"/>
        <w:numPr>
          <w:ilvl w:val="3"/>
          <w:numId w:val="5"/>
        </w:numPr>
        <w:tabs>
          <w:tab w:val="left" w:pos="851"/>
        </w:tabs>
        <w:spacing w:before="0" w:after="0" w:line="240" w:lineRule="auto"/>
        <w:ind w:left="0" w:firstLine="0"/>
        <w:rPr>
          <w:rFonts w:ascii="Garamond" w:hAnsi="Garamond"/>
          <w:sz w:val="24"/>
          <w:szCs w:val="24"/>
        </w:rPr>
      </w:pPr>
      <w:r w:rsidRPr="009050C9">
        <w:rPr>
          <w:rFonts w:ascii="Garamond" w:hAnsi="Garamond"/>
          <w:sz w:val="24"/>
          <w:szCs w:val="24"/>
        </w:rPr>
        <w:t>disputa final, hipótese em que os licitantes empatados poderão apresentar nova proposta em ato contínuo à classificação;</w:t>
      </w:r>
    </w:p>
    <w:p w14:paraId="423BBAD7" w14:textId="77777777" w:rsidR="00C94A34" w:rsidRPr="009050C9" w:rsidRDefault="00C94A34" w:rsidP="00725E24">
      <w:pPr>
        <w:pStyle w:val="Nivel4"/>
        <w:numPr>
          <w:ilvl w:val="3"/>
          <w:numId w:val="5"/>
        </w:numPr>
        <w:tabs>
          <w:tab w:val="left" w:pos="851"/>
        </w:tabs>
        <w:spacing w:before="0" w:after="0" w:line="240" w:lineRule="auto"/>
        <w:ind w:left="0" w:firstLine="0"/>
        <w:rPr>
          <w:rFonts w:ascii="Garamond" w:hAnsi="Garamond"/>
          <w:sz w:val="24"/>
          <w:szCs w:val="24"/>
        </w:rPr>
      </w:pPr>
      <w:r w:rsidRPr="009050C9">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087B963D" w14:textId="77777777" w:rsidR="00C94A34" w:rsidRPr="009050C9" w:rsidRDefault="00C94A34" w:rsidP="00725E24">
      <w:pPr>
        <w:pStyle w:val="Nivel4"/>
        <w:numPr>
          <w:ilvl w:val="3"/>
          <w:numId w:val="5"/>
        </w:numPr>
        <w:tabs>
          <w:tab w:val="left" w:pos="851"/>
        </w:tabs>
        <w:spacing w:before="0" w:after="0" w:line="240" w:lineRule="auto"/>
        <w:ind w:left="0" w:firstLine="0"/>
        <w:rPr>
          <w:rFonts w:ascii="Garamond" w:hAnsi="Garamond"/>
          <w:sz w:val="24"/>
          <w:szCs w:val="24"/>
        </w:rPr>
      </w:pPr>
      <w:r w:rsidRPr="009050C9">
        <w:rPr>
          <w:rFonts w:ascii="Garamond" w:hAnsi="Garamond"/>
          <w:sz w:val="24"/>
          <w:szCs w:val="24"/>
        </w:rPr>
        <w:t>desenvolvimento pelo licitante de ações de equidade entre homens e mulheres no ambiente de trabalho, conforme regulamento;</w:t>
      </w:r>
    </w:p>
    <w:p w14:paraId="083F4442" w14:textId="77777777" w:rsidR="00C94A34" w:rsidRPr="009050C9" w:rsidRDefault="00C94A34" w:rsidP="00725E24">
      <w:pPr>
        <w:pStyle w:val="Nivel4"/>
        <w:numPr>
          <w:ilvl w:val="3"/>
          <w:numId w:val="5"/>
        </w:numPr>
        <w:tabs>
          <w:tab w:val="left" w:pos="851"/>
        </w:tabs>
        <w:spacing w:before="0" w:after="0" w:line="240" w:lineRule="auto"/>
        <w:ind w:left="0" w:firstLine="0"/>
        <w:rPr>
          <w:rFonts w:ascii="Garamond" w:hAnsi="Garamond"/>
          <w:sz w:val="24"/>
          <w:szCs w:val="24"/>
        </w:rPr>
      </w:pPr>
      <w:r w:rsidRPr="009050C9">
        <w:rPr>
          <w:rFonts w:ascii="Garamond" w:hAnsi="Garamond"/>
          <w:sz w:val="24"/>
          <w:szCs w:val="24"/>
        </w:rPr>
        <w:t>desenvolvimento pelo licitante de programa de integridade, conforme orientações dos órgãos de controle.</w:t>
      </w:r>
    </w:p>
    <w:p w14:paraId="7E2A3DE3" w14:textId="77777777" w:rsidR="00C94A34" w:rsidRPr="009050C9" w:rsidRDefault="00C94A34" w:rsidP="00725E24">
      <w:pPr>
        <w:pStyle w:val="Nivel3"/>
        <w:numPr>
          <w:ilvl w:val="2"/>
          <w:numId w:val="5"/>
        </w:numPr>
        <w:tabs>
          <w:tab w:val="left" w:pos="851"/>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Persistindo o empate, será assegurada preferência, sucessivamente, aos bens e serviços produzidos ou prestados por:</w:t>
      </w:r>
    </w:p>
    <w:p w14:paraId="35952A39" w14:textId="77777777" w:rsidR="00C94A34" w:rsidRPr="009050C9" w:rsidRDefault="00C94A34" w:rsidP="00725E24">
      <w:pPr>
        <w:pStyle w:val="Nivel4"/>
        <w:numPr>
          <w:ilvl w:val="3"/>
          <w:numId w:val="5"/>
        </w:numPr>
        <w:tabs>
          <w:tab w:val="left" w:pos="851"/>
        </w:tabs>
        <w:spacing w:before="0" w:after="0" w:line="240" w:lineRule="auto"/>
        <w:ind w:left="0" w:firstLine="0"/>
        <w:rPr>
          <w:rFonts w:ascii="Garamond" w:hAnsi="Garamond"/>
          <w:sz w:val="24"/>
          <w:szCs w:val="24"/>
        </w:rPr>
      </w:pPr>
      <w:bookmarkStart w:id="26" w:name="art60§1i"/>
      <w:bookmarkEnd w:id="26"/>
      <w:r w:rsidRPr="009050C9">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68190D1" w14:textId="77777777" w:rsidR="00C94A34" w:rsidRPr="009050C9" w:rsidRDefault="00C94A34" w:rsidP="00725E24">
      <w:pPr>
        <w:pStyle w:val="Nivel4"/>
        <w:numPr>
          <w:ilvl w:val="3"/>
          <w:numId w:val="5"/>
        </w:numPr>
        <w:tabs>
          <w:tab w:val="left" w:pos="851"/>
        </w:tabs>
        <w:spacing w:before="0" w:after="0" w:line="240" w:lineRule="auto"/>
        <w:ind w:left="0" w:firstLine="0"/>
        <w:rPr>
          <w:rFonts w:ascii="Garamond" w:hAnsi="Garamond"/>
          <w:sz w:val="24"/>
          <w:szCs w:val="24"/>
        </w:rPr>
      </w:pPr>
      <w:bookmarkStart w:id="27" w:name="art60§1ii"/>
      <w:bookmarkEnd w:id="27"/>
      <w:r w:rsidRPr="009050C9">
        <w:rPr>
          <w:rFonts w:ascii="Garamond" w:hAnsi="Garamond"/>
          <w:sz w:val="24"/>
          <w:szCs w:val="24"/>
        </w:rPr>
        <w:t>empresas brasileiras;</w:t>
      </w:r>
    </w:p>
    <w:p w14:paraId="239D800A" w14:textId="77777777" w:rsidR="00C94A34" w:rsidRPr="009050C9" w:rsidRDefault="00C94A34" w:rsidP="00725E24">
      <w:pPr>
        <w:pStyle w:val="Nivel4"/>
        <w:numPr>
          <w:ilvl w:val="3"/>
          <w:numId w:val="5"/>
        </w:numPr>
        <w:tabs>
          <w:tab w:val="left" w:pos="851"/>
        </w:tabs>
        <w:spacing w:before="0" w:after="0" w:line="240" w:lineRule="auto"/>
        <w:ind w:left="0" w:firstLine="0"/>
        <w:rPr>
          <w:rFonts w:ascii="Garamond" w:hAnsi="Garamond"/>
          <w:sz w:val="24"/>
          <w:szCs w:val="24"/>
        </w:rPr>
      </w:pPr>
      <w:bookmarkStart w:id="28" w:name="art60§1iii"/>
      <w:bookmarkEnd w:id="28"/>
      <w:r w:rsidRPr="009050C9">
        <w:rPr>
          <w:rFonts w:ascii="Garamond" w:hAnsi="Garamond"/>
          <w:sz w:val="24"/>
          <w:szCs w:val="24"/>
        </w:rPr>
        <w:t>empresas que invistam em pesquisa e no desenvolvimento de tecnologia no País;</w:t>
      </w:r>
    </w:p>
    <w:p w14:paraId="6C45B880" w14:textId="77777777" w:rsidR="00C94A34" w:rsidRPr="009050C9" w:rsidRDefault="00C94A34" w:rsidP="00725E24">
      <w:pPr>
        <w:pStyle w:val="Nivel4"/>
        <w:numPr>
          <w:ilvl w:val="3"/>
          <w:numId w:val="5"/>
        </w:numPr>
        <w:tabs>
          <w:tab w:val="left" w:pos="851"/>
        </w:tabs>
        <w:spacing w:before="0" w:after="0" w:line="240" w:lineRule="auto"/>
        <w:ind w:left="0" w:firstLine="0"/>
        <w:rPr>
          <w:rFonts w:ascii="Garamond" w:hAnsi="Garamond"/>
          <w:sz w:val="24"/>
          <w:szCs w:val="24"/>
        </w:rPr>
      </w:pPr>
      <w:bookmarkStart w:id="29" w:name="art60§1iv"/>
      <w:bookmarkEnd w:id="29"/>
      <w:r w:rsidRPr="009050C9">
        <w:rPr>
          <w:rFonts w:ascii="Garamond" w:hAnsi="Garamond"/>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9050C9">
          <w:rPr>
            <w:rStyle w:val="Hyperlink"/>
            <w:rFonts w:ascii="Garamond" w:hAnsi="Garamond"/>
            <w:sz w:val="24"/>
            <w:szCs w:val="24"/>
          </w:rPr>
          <w:t>Lei nº 12.187, de 29 de dezembro de 2009</w:t>
        </w:r>
      </w:hyperlink>
      <w:r w:rsidRPr="009050C9">
        <w:rPr>
          <w:rFonts w:ascii="Garamond" w:hAnsi="Garamond"/>
          <w:sz w:val="24"/>
          <w:szCs w:val="24"/>
        </w:rPr>
        <w:t>.</w:t>
      </w:r>
    </w:p>
    <w:p w14:paraId="49C40188"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7F7BA222"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Não será admitida a previsão de preços diferentes em razão de local de entrega, de acondicionamento ou qualquer outro motivo.</w:t>
      </w:r>
    </w:p>
    <w:p w14:paraId="4507E97D"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95330E"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eastAsia="Times New Roman" w:hAnsi="Garamond"/>
          <w:color w:val="auto"/>
          <w:sz w:val="24"/>
          <w:szCs w:val="24"/>
        </w:rPr>
      </w:pPr>
      <w:r w:rsidRPr="009050C9">
        <w:rPr>
          <w:rFonts w:ascii="Garamond" w:eastAsia="Times New Roman" w:hAnsi="Garamond"/>
          <w:color w:val="auto"/>
          <w:sz w:val="24"/>
          <w:szCs w:val="24"/>
        </w:rPr>
        <w:t xml:space="preserve">A </w:t>
      </w:r>
      <w:r w:rsidRPr="009050C9">
        <w:rPr>
          <w:rFonts w:ascii="Garamond" w:hAnsi="Garamond"/>
          <w:color w:val="auto"/>
          <w:sz w:val="24"/>
          <w:szCs w:val="24"/>
        </w:rPr>
        <w:t>negociação será realizada por meio do sistema, podendo ser acompanhada pelos demais licitantes.</w:t>
      </w:r>
    </w:p>
    <w:p w14:paraId="05D48757"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resultado da negociação será divulgado a todos os licitantes e anexado aos autos do processo licitatório.</w:t>
      </w:r>
    </w:p>
    <w:p w14:paraId="4558D39F"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7BBB4B62" w14:textId="77777777" w:rsidR="00C94A34" w:rsidRPr="009050C9" w:rsidRDefault="00C94A34" w:rsidP="00725E24">
      <w:pPr>
        <w:pStyle w:val="Nivel3"/>
        <w:numPr>
          <w:ilvl w:val="2"/>
          <w:numId w:val="5"/>
        </w:numPr>
        <w:tabs>
          <w:tab w:val="left" w:pos="426"/>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É facultado ao Agente de Contratação/Comissão prorrogar o prazo estabelecido, a partir de solicitação fundamentada feita no chat pelo licitante, antes de findo o prazo.</w:t>
      </w:r>
    </w:p>
    <w:p w14:paraId="5B47D986"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Após a negociação do preço, o Agente de Contratação/Comissão iniciará a fase de aceitação e julgamento da proposta.</w:t>
      </w:r>
    </w:p>
    <w:p w14:paraId="6E70CB4F" w14:textId="77777777" w:rsidR="00C94A34" w:rsidRPr="009050C9" w:rsidRDefault="00C94A34" w:rsidP="00725E24">
      <w:pPr>
        <w:pStyle w:val="Nivel2"/>
        <w:tabs>
          <w:tab w:val="left" w:pos="284"/>
        </w:tabs>
        <w:spacing w:before="0" w:after="0" w:line="240" w:lineRule="auto"/>
        <w:rPr>
          <w:rFonts w:ascii="Garamond" w:eastAsia="Times New Roman" w:hAnsi="Garamond"/>
          <w:color w:val="auto"/>
          <w:sz w:val="24"/>
          <w:szCs w:val="24"/>
        </w:rPr>
      </w:pPr>
    </w:p>
    <w:p w14:paraId="78348989" w14:textId="77777777" w:rsidR="00C94A34" w:rsidRPr="009050C9" w:rsidRDefault="00C94A34" w:rsidP="00725E24">
      <w:pPr>
        <w:pStyle w:val="Nivel01"/>
        <w:numPr>
          <w:ilvl w:val="0"/>
          <w:numId w:val="5"/>
        </w:numPr>
        <w:tabs>
          <w:tab w:val="clear" w:pos="567"/>
          <w:tab w:val="left" w:pos="284"/>
        </w:tabs>
        <w:spacing w:before="0"/>
        <w:ind w:left="0" w:firstLine="0"/>
        <w:rPr>
          <w:rFonts w:ascii="Garamond" w:hAnsi="Garamond"/>
          <w:sz w:val="24"/>
        </w:rPr>
      </w:pPr>
      <w:bookmarkStart w:id="31" w:name="_Toc155095220"/>
      <w:r w:rsidRPr="009050C9">
        <w:rPr>
          <w:rFonts w:ascii="Garamond" w:hAnsi="Garamond"/>
          <w:sz w:val="24"/>
        </w:rPr>
        <w:t>DA FASE DE JULGAMENTO</w:t>
      </w:r>
      <w:bookmarkEnd w:id="31"/>
    </w:p>
    <w:p w14:paraId="128D4615"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9050C9">
          <w:rPr>
            <w:rStyle w:val="Hyperlink"/>
            <w:rFonts w:ascii="Garamond" w:hAnsi="Garamond"/>
            <w:sz w:val="24"/>
            <w:szCs w:val="24"/>
          </w:rPr>
          <w:t>artigo 12 da Lei n° 8.429, de 1992</w:t>
        </w:r>
      </w:hyperlink>
      <w:r w:rsidRPr="009050C9">
        <w:rPr>
          <w:rFonts w:ascii="Garamond" w:hAnsi="Garamond"/>
          <w:sz w:val="24"/>
          <w:szCs w:val="24"/>
        </w:rPr>
        <w:t>.</w:t>
      </w:r>
    </w:p>
    <w:p w14:paraId="50C64A1A"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Caso conste na Consulta de Situação do l</w:t>
      </w:r>
      <w:r w:rsidRPr="009050C9">
        <w:rPr>
          <w:rFonts w:ascii="Garamond" w:hAnsi="Garamond"/>
          <w:color w:val="auto"/>
          <w:sz w:val="24"/>
          <w:szCs w:val="24"/>
        </w:rPr>
        <w:t xml:space="preserve">icitante </w:t>
      </w:r>
      <w:r w:rsidRPr="009050C9">
        <w:rPr>
          <w:rFonts w:ascii="Garamond" w:hAnsi="Garamond"/>
          <w:sz w:val="24"/>
          <w:szCs w:val="24"/>
        </w:rPr>
        <w:t>a existência de Ocorrências Impeditivas Indiretas, o Agente de Contratação/Comissão</w:t>
      </w:r>
      <w:r w:rsidRPr="009050C9">
        <w:rPr>
          <w:rFonts w:ascii="Garamond" w:hAnsi="Garamond"/>
          <w:color w:val="auto"/>
          <w:sz w:val="24"/>
          <w:szCs w:val="24"/>
        </w:rPr>
        <w:t xml:space="preserve"> diligenciará para v</w:t>
      </w:r>
      <w:r w:rsidRPr="009050C9">
        <w:rPr>
          <w:rFonts w:ascii="Garamond" w:hAnsi="Garamond"/>
          <w:sz w:val="24"/>
          <w:szCs w:val="24"/>
        </w:rPr>
        <w:t xml:space="preserve">erificar se houve fraude por parte das empresas apontadas no Relatório de Ocorrências Impeditivas Indiretas.  </w:t>
      </w:r>
    </w:p>
    <w:p w14:paraId="6215A34E"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 tentativa de burla será verificada por meio dos vínculos societários, linhas de fornecimento similares, dentre outros.  </w:t>
      </w:r>
    </w:p>
    <w:p w14:paraId="7326DBB2"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licitante será convocado para manifestação previamente a uma eventual desclassificação.  </w:t>
      </w:r>
    </w:p>
    <w:p w14:paraId="34C73F3D"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Constatada a existência de sanção, o licitante será reputado inabilitado, por falta de condição de participação.</w:t>
      </w:r>
    </w:p>
    <w:p w14:paraId="5AD1DF80"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Caso o licitante provisoriamente classificado em primeiro lugar tenha se utilizado de algum tratamento favorecido às ME/</w:t>
      </w:r>
      <w:proofErr w:type="spellStart"/>
      <w:r w:rsidRPr="009050C9">
        <w:rPr>
          <w:rFonts w:ascii="Garamond" w:hAnsi="Garamond"/>
          <w:sz w:val="24"/>
          <w:szCs w:val="24"/>
        </w:rPr>
        <w:t>EPPs</w:t>
      </w:r>
      <w:proofErr w:type="spellEnd"/>
      <w:r w:rsidRPr="009050C9">
        <w:rPr>
          <w:rFonts w:ascii="Garamond" w:hAnsi="Garamond"/>
          <w:sz w:val="24"/>
          <w:szCs w:val="24"/>
        </w:rPr>
        <w:t>, o Agente de Contratação/Comissão verificará se faz jus ao benefício, em conformidade com os itens deste edital.</w:t>
      </w:r>
    </w:p>
    <w:p w14:paraId="40781142"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b/>
          <w:sz w:val="24"/>
          <w:szCs w:val="24"/>
        </w:rPr>
      </w:pPr>
      <w:r w:rsidRPr="009050C9">
        <w:rPr>
          <w:rFonts w:ascii="Garamond" w:hAnsi="Garamond"/>
          <w:sz w:val="24"/>
          <w:szCs w:val="24"/>
        </w:rPr>
        <w:t>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w:t>
      </w:r>
    </w:p>
    <w:p w14:paraId="593AF00F"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b/>
          <w:sz w:val="24"/>
          <w:szCs w:val="24"/>
        </w:rPr>
      </w:pPr>
      <w:r w:rsidRPr="009050C9">
        <w:rPr>
          <w:rFonts w:ascii="Garamond" w:hAnsi="Garamond"/>
          <w:sz w:val="24"/>
          <w:szCs w:val="24"/>
        </w:rPr>
        <w:t xml:space="preserve">Será desclassificada a proposta vencedora que: </w:t>
      </w:r>
    </w:p>
    <w:p w14:paraId="45185C8B"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contiver vícios insanáveis;</w:t>
      </w:r>
    </w:p>
    <w:p w14:paraId="52A32C51"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não obedecer às especificações técnicas contidas no Projeto Básico/Termo de Referência;</w:t>
      </w:r>
    </w:p>
    <w:p w14:paraId="58E807E0"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apresentar preços inexequíveis ou permanecerem acima do preço máximo definido para a contratação;</w:t>
      </w:r>
    </w:p>
    <w:p w14:paraId="5882FE28"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não tiverem sua exequibilidade demonstrada, quando exigido pela Administração;</w:t>
      </w:r>
    </w:p>
    <w:p w14:paraId="345D1FF2"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apresentar desconformidade com quaisquer outras exigências deste Edital ou seus anexos, desde que insanável.</w:t>
      </w:r>
    </w:p>
    <w:p w14:paraId="739F5177"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A inexequibilidade, só será considerada após diligência do Agente de Contratação/Comissão, que comprove:</w:t>
      </w:r>
    </w:p>
    <w:p w14:paraId="4205382B" w14:textId="77777777" w:rsidR="00C94A34" w:rsidRPr="009050C9" w:rsidRDefault="00C94A34" w:rsidP="00725E24">
      <w:pPr>
        <w:pStyle w:val="Nivel4"/>
        <w:numPr>
          <w:ilvl w:val="3"/>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que o custo do licitante ultrapassa o valor da proposta; e</w:t>
      </w:r>
    </w:p>
    <w:p w14:paraId="5D489FDD" w14:textId="77777777" w:rsidR="00C94A34" w:rsidRPr="009050C9" w:rsidRDefault="00C94A34" w:rsidP="00725E24">
      <w:pPr>
        <w:pStyle w:val="Nivel4"/>
        <w:numPr>
          <w:ilvl w:val="3"/>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inexistirem custos de oportunidade capazes de justificar o vulto da oferta.</w:t>
      </w:r>
    </w:p>
    <w:p w14:paraId="4629BDBF"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b/>
          <w:bCs/>
          <w:sz w:val="24"/>
          <w:szCs w:val="24"/>
        </w:rPr>
      </w:pPr>
      <w:r w:rsidRPr="009050C9">
        <w:rPr>
          <w:rFonts w:ascii="Garamond" w:hAnsi="Garamond"/>
          <w:sz w:val="24"/>
          <w:szCs w:val="24"/>
        </w:rPr>
        <w:t>Em contratação de serviços de engenharia, além das disposições acima, a análise de exequibilidade e sobrepreço considerará o seguinte:</w:t>
      </w:r>
    </w:p>
    <w:p w14:paraId="4A6127C5"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lastRenderedPageBreak/>
        <w:t xml:space="preserve">Nos regimes de execução por tarefa, empreitada por preço global ou empreitada integral, </w:t>
      </w:r>
      <w:proofErr w:type="spellStart"/>
      <w:r w:rsidRPr="009050C9">
        <w:rPr>
          <w:rFonts w:ascii="Garamond" w:hAnsi="Garamond"/>
          <w:sz w:val="24"/>
          <w:szCs w:val="24"/>
        </w:rPr>
        <w:t>semi-integrada</w:t>
      </w:r>
      <w:proofErr w:type="spellEnd"/>
      <w:r w:rsidRPr="009050C9">
        <w:rPr>
          <w:rFonts w:ascii="Garamond" w:hAnsi="Garamond"/>
          <w:sz w:val="24"/>
          <w:szCs w:val="24"/>
        </w:rPr>
        <w:t xml:space="preserve"> ou integrada, a caracterização do sobrepreço se dará pela superação do valor global estimado;</w:t>
      </w:r>
    </w:p>
    <w:p w14:paraId="0C3F932D"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b/>
          <w:bCs/>
          <w:sz w:val="24"/>
          <w:szCs w:val="24"/>
        </w:rPr>
      </w:pPr>
      <w:r w:rsidRPr="009050C9">
        <w:rPr>
          <w:rFonts w:ascii="Garamond" w:hAnsi="Garamond"/>
          <w:sz w:val="24"/>
          <w:szCs w:val="24"/>
        </w:rPr>
        <w:t>No caso de serviços de engenharia, serão consideradas inexequíveis as propostas cujos valores forem inferiores a 75% (setenta e cinco por cento) do valor orçado pela Administração, independentemente do regime de execução.</w:t>
      </w:r>
    </w:p>
    <w:p w14:paraId="7DFDDA52"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EAD65BE"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Se houver indícios de inexequibilidade da proposta de preço, ou em caso da necessidade de esclarecimentos complementares, poderão ser efetuadas diligências, para que a empresa comprove a exequibilidade da proposta.</w:t>
      </w:r>
    </w:p>
    <w:p w14:paraId="2D24D782"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96C5384"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b/>
          <w:bCs/>
          <w:sz w:val="24"/>
          <w:szCs w:val="24"/>
        </w:rPr>
      </w:pPr>
      <w:bookmarkStart w:id="32" w:name="_Hlk126568356"/>
      <w:r w:rsidRPr="009050C9">
        <w:rPr>
          <w:rFonts w:ascii="Garamond" w:hAnsi="Garamond"/>
          <w:sz w:val="24"/>
          <w:szCs w:val="24"/>
        </w:rPr>
        <w:t>Em se tratando de serviços de engenharia, o licitante vencedor será convocado a apresentar à Administração, por meio eletrônico, as planilhas com indicação dos quantitativos e dos custos unitários</w:t>
      </w:r>
      <w:bookmarkEnd w:id="32"/>
      <w:r w:rsidRPr="009050C9">
        <w:rPr>
          <w:rFonts w:ascii="Garamond" w:hAnsi="Garamond"/>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9050C9">
        <w:rPr>
          <w:rFonts w:ascii="Garamond" w:hAnsi="Garamond"/>
          <w:sz w:val="24"/>
          <w:szCs w:val="24"/>
        </w:rPr>
        <w:t>semi-integrada</w:t>
      </w:r>
      <w:proofErr w:type="spellEnd"/>
      <w:r w:rsidRPr="009050C9">
        <w:rPr>
          <w:rFonts w:ascii="Garamond" w:hAnsi="Garamond"/>
          <w:sz w:val="24"/>
          <w:szCs w:val="24"/>
        </w:rPr>
        <w:t xml:space="preserve"> e contratação integrada, exclusivamente para eventuais adequações indispensáveis no cronograma físico-financeiro e para balizar excepcional aditamento posterior do contrato.</w:t>
      </w:r>
    </w:p>
    <w:p w14:paraId="4BCCDF1F"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9050C9">
        <w:rPr>
          <w:rFonts w:ascii="Garamond" w:hAnsi="Garamond" w:cs="Garamond"/>
          <w:sz w:val="24"/>
          <w:szCs w:val="24"/>
        </w:rPr>
        <w:t>ã</w:t>
      </w:r>
      <w:r w:rsidRPr="009050C9">
        <w:rPr>
          <w:rFonts w:ascii="Garamond" w:hAnsi="Garamond"/>
          <w:sz w:val="24"/>
          <w:szCs w:val="24"/>
        </w:rPr>
        <w:t>o haja majora</w:t>
      </w:r>
      <w:r w:rsidRPr="009050C9">
        <w:rPr>
          <w:rFonts w:ascii="Garamond" w:hAnsi="Garamond" w:cs="Garamond"/>
          <w:sz w:val="24"/>
          <w:szCs w:val="24"/>
        </w:rPr>
        <w:t>çã</w:t>
      </w:r>
      <w:r w:rsidRPr="009050C9">
        <w:rPr>
          <w:rFonts w:ascii="Garamond" w:hAnsi="Garamond"/>
          <w:sz w:val="24"/>
          <w:szCs w:val="24"/>
        </w:rPr>
        <w:t>o do pre</w:t>
      </w:r>
      <w:r w:rsidRPr="009050C9">
        <w:rPr>
          <w:rFonts w:ascii="Garamond" w:hAnsi="Garamond" w:cs="Garamond"/>
          <w:sz w:val="24"/>
          <w:szCs w:val="24"/>
        </w:rPr>
        <w:t>ç</w:t>
      </w:r>
      <w:r w:rsidRPr="009050C9">
        <w:rPr>
          <w:rFonts w:ascii="Garamond" w:hAnsi="Garamond"/>
          <w:sz w:val="24"/>
          <w:szCs w:val="24"/>
        </w:rPr>
        <w:t>o e que se comprove que este é o bastante para arcar com todos os custos da contratação;</w:t>
      </w:r>
    </w:p>
    <w:p w14:paraId="0D987EF5"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O ajuste de que trata este dispositivo se limita a sanar erros ou falhas que não alterem a substância das propostas;</w:t>
      </w:r>
    </w:p>
    <w:p w14:paraId="2E4B368D"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167885E2"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b/>
          <w:sz w:val="24"/>
          <w:szCs w:val="24"/>
        </w:rPr>
      </w:pPr>
      <w:r w:rsidRPr="009050C9">
        <w:rPr>
          <w:rFonts w:ascii="Garamond" w:hAnsi="Garamond"/>
          <w:sz w:val="24"/>
          <w:szCs w:val="24"/>
          <w:lang w:eastAsia="en-US"/>
        </w:rPr>
        <w:t xml:space="preserve">Para fins de análise da proposta quanto ao cumprimento </w:t>
      </w:r>
      <w:r w:rsidRPr="009050C9">
        <w:rPr>
          <w:rFonts w:ascii="Garamond" w:hAnsi="Garamond"/>
          <w:sz w:val="24"/>
          <w:szCs w:val="24"/>
        </w:rPr>
        <w:t>das</w:t>
      </w:r>
      <w:r w:rsidRPr="009050C9">
        <w:rPr>
          <w:rFonts w:ascii="Garamond" w:hAnsi="Garamond"/>
          <w:sz w:val="24"/>
          <w:szCs w:val="24"/>
          <w:lang w:eastAsia="en-US"/>
        </w:rPr>
        <w:t xml:space="preserve"> especificações do objeto, poderá ser colhida a </w:t>
      </w:r>
      <w:r w:rsidRPr="009050C9">
        <w:rPr>
          <w:rFonts w:ascii="Garamond" w:hAnsi="Garamond"/>
          <w:sz w:val="24"/>
          <w:szCs w:val="24"/>
        </w:rPr>
        <w:t>manifestação</w:t>
      </w:r>
      <w:r w:rsidRPr="009050C9">
        <w:rPr>
          <w:rFonts w:ascii="Garamond" w:hAnsi="Garamond"/>
          <w:sz w:val="24"/>
          <w:szCs w:val="24"/>
          <w:lang w:eastAsia="en-US"/>
        </w:rPr>
        <w:t xml:space="preserve"> escrita do setor requisitante do serviço ou da área especializada no objeto.</w:t>
      </w:r>
    </w:p>
    <w:p w14:paraId="28B4ED98"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i/>
          <w:iCs/>
          <w:sz w:val="24"/>
          <w:szCs w:val="24"/>
        </w:rPr>
      </w:pPr>
      <w:r w:rsidRPr="009050C9">
        <w:rPr>
          <w:rFonts w:ascii="Garamond" w:hAnsi="Garamond"/>
          <w:sz w:val="24"/>
          <w:szCs w:val="24"/>
        </w:rPr>
        <w:t>Caso o Projeto Básico/Termo de Referência exija a apresentação de amostra, o licitante classificado em primeiro lugar deverá apresentá-la, sob pena de não aceitação da proposta.</w:t>
      </w:r>
    </w:p>
    <w:p w14:paraId="400BA66D"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19FC8502"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Os resultados das avaliações serão divulgados por meio de mensagem no sistema.</w:t>
      </w:r>
    </w:p>
    <w:p w14:paraId="0787564D"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No caso de não haver entrega da amostra ou ocorrer atraso na entrega, sem justificativa aceita pelo Agente de Contratação/Comissão, ou havendo entrega de amostra fora das especificações previstas neste Edital, a proposta do licitante será recusada.</w:t>
      </w:r>
    </w:p>
    <w:p w14:paraId="6E0680C4"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w:t>
      </w:r>
      <w:r w:rsidRPr="009050C9">
        <w:rPr>
          <w:rFonts w:ascii="Garamond" w:hAnsi="Garamond"/>
          <w:sz w:val="24"/>
          <w:szCs w:val="24"/>
        </w:rPr>
        <w:lastRenderedPageBreak/>
        <w:t xml:space="preserve">verificação de uma que atenda às especificações constantes no Projeto Básico/Termo de Referência. </w:t>
      </w:r>
    </w:p>
    <w:p w14:paraId="0A86D345" w14:textId="77777777" w:rsidR="00C94A34" w:rsidRPr="009050C9" w:rsidRDefault="00C94A34" w:rsidP="00725E24">
      <w:pPr>
        <w:pStyle w:val="Nivel2"/>
        <w:tabs>
          <w:tab w:val="left" w:pos="567"/>
        </w:tabs>
        <w:spacing w:before="0" w:after="0" w:line="240" w:lineRule="auto"/>
        <w:rPr>
          <w:rFonts w:ascii="Garamond" w:hAnsi="Garamond"/>
          <w:color w:val="auto"/>
          <w:sz w:val="24"/>
          <w:szCs w:val="24"/>
        </w:rPr>
      </w:pPr>
    </w:p>
    <w:p w14:paraId="7163BF7A" w14:textId="77777777" w:rsidR="00C94A34" w:rsidRPr="009050C9" w:rsidRDefault="00C94A34" w:rsidP="00725E24">
      <w:pPr>
        <w:pStyle w:val="Nivel01"/>
        <w:numPr>
          <w:ilvl w:val="0"/>
          <w:numId w:val="5"/>
        </w:numPr>
        <w:tabs>
          <w:tab w:val="clear" w:pos="567"/>
          <w:tab w:val="left" w:pos="284"/>
        </w:tabs>
        <w:spacing w:before="0"/>
        <w:ind w:left="0" w:firstLine="0"/>
        <w:rPr>
          <w:rFonts w:ascii="Garamond" w:hAnsi="Garamond"/>
          <w:sz w:val="24"/>
        </w:rPr>
      </w:pPr>
      <w:bookmarkStart w:id="33" w:name="_Toc155095221"/>
      <w:r w:rsidRPr="009050C9">
        <w:rPr>
          <w:rFonts w:ascii="Garamond" w:hAnsi="Garamond"/>
          <w:sz w:val="24"/>
        </w:rPr>
        <w:t>DA FASE DE HABILITAÇÃO</w:t>
      </w:r>
      <w:bookmarkEnd w:id="33"/>
    </w:p>
    <w:p w14:paraId="1AB59B1E"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hyperlink r:id="rId25" w:anchor="art62" w:history="1">
        <w:proofErr w:type="spellStart"/>
        <w:r w:rsidRPr="009050C9">
          <w:rPr>
            <w:rStyle w:val="Hyperlink"/>
            <w:rFonts w:ascii="Garamond" w:hAnsi="Garamond"/>
            <w:color w:val="auto"/>
            <w:sz w:val="24"/>
            <w:szCs w:val="24"/>
          </w:rPr>
          <w:t>arts</w:t>
        </w:r>
        <w:proofErr w:type="spellEnd"/>
        <w:r w:rsidRPr="009050C9">
          <w:rPr>
            <w:rStyle w:val="Hyperlink"/>
            <w:rFonts w:ascii="Garamond" w:hAnsi="Garamond"/>
            <w:color w:val="auto"/>
            <w:sz w:val="24"/>
            <w:szCs w:val="24"/>
          </w:rPr>
          <w:t>. 62 a 70 da Lei nº 14.133, de 2021</w:t>
        </w:r>
      </w:hyperlink>
      <w:r w:rsidRPr="009050C9">
        <w:rPr>
          <w:rFonts w:ascii="Garamond" w:hAnsi="Garamond"/>
          <w:color w:val="auto"/>
          <w:sz w:val="24"/>
          <w:szCs w:val="24"/>
        </w:rPr>
        <w:t>.</w:t>
      </w:r>
      <w:bookmarkStart w:id="34" w:name="_Ref114663777"/>
      <w:r w:rsidRPr="009050C9">
        <w:rPr>
          <w:rFonts w:ascii="Garamond" w:hAnsi="Garamond"/>
          <w:color w:val="auto"/>
          <w:sz w:val="24"/>
          <w:szCs w:val="24"/>
        </w:rPr>
        <w:t xml:space="preserve"> </w:t>
      </w:r>
    </w:p>
    <w:p w14:paraId="440C81AD" w14:textId="77777777" w:rsidR="00C94A34" w:rsidRPr="009050C9" w:rsidRDefault="00C94A34" w:rsidP="00725E24">
      <w:pPr>
        <w:pStyle w:val="Nivel3"/>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7.1.1. A documentação exigida para fins de habilitação jurídica, fiscal, social e trabalhista e econômico-</w:t>
      </w:r>
      <w:proofErr w:type="spellStart"/>
      <w:r w:rsidRPr="009050C9">
        <w:rPr>
          <w:rFonts w:ascii="Garamond" w:hAnsi="Garamond"/>
          <w:color w:val="auto"/>
          <w:sz w:val="24"/>
          <w:szCs w:val="24"/>
        </w:rPr>
        <w:t>ﬁnanceira</w:t>
      </w:r>
      <w:bookmarkEnd w:id="34"/>
      <w:proofErr w:type="spellEnd"/>
      <w:r w:rsidRPr="009050C9">
        <w:rPr>
          <w:rFonts w:ascii="Garamond" w:hAnsi="Garamond"/>
          <w:color w:val="auto"/>
          <w:sz w:val="24"/>
          <w:szCs w:val="24"/>
        </w:rPr>
        <w:t xml:space="preserve"> deverão ser apresentadas na plataforma do sistema eletrônico, nos termos deste instrumento convocatório. </w:t>
      </w:r>
    </w:p>
    <w:p w14:paraId="2ED79108"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1EE3A8D0"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 xml:space="preserve">Na hipótese de o licitante vencedor ser empresa estrangeira que não funcione no País, para </w:t>
      </w:r>
      <w:proofErr w:type="spellStart"/>
      <w:r w:rsidRPr="009050C9">
        <w:rPr>
          <w:rFonts w:ascii="Garamond" w:hAnsi="Garamond"/>
          <w:color w:val="auto"/>
          <w:sz w:val="24"/>
          <w:szCs w:val="24"/>
        </w:rPr>
        <w:t>ﬁns</w:t>
      </w:r>
      <w:proofErr w:type="spellEnd"/>
      <w:r w:rsidRPr="009050C9">
        <w:rPr>
          <w:rFonts w:ascii="Garamond" w:hAnsi="Garamond"/>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26" w:history="1">
        <w:r w:rsidRPr="009050C9">
          <w:rPr>
            <w:rStyle w:val="Hyperlink"/>
            <w:rFonts w:ascii="Garamond" w:hAnsi="Garamond"/>
            <w:color w:val="auto"/>
            <w:sz w:val="24"/>
            <w:szCs w:val="24"/>
          </w:rPr>
          <w:t>Decreto nº 8.660, de 29 de janeiro de 2016</w:t>
        </w:r>
      </w:hyperlink>
      <w:r w:rsidRPr="009050C9">
        <w:rPr>
          <w:rFonts w:ascii="Garamond" w:hAnsi="Garamond"/>
          <w:color w:val="auto"/>
          <w:sz w:val="24"/>
          <w:szCs w:val="24"/>
        </w:rPr>
        <w:t xml:space="preserve">, ou de outro que venha a substituí-lo, ou </w:t>
      </w:r>
      <w:proofErr w:type="spellStart"/>
      <w:r w:rsidRPr="009050C9">
        <w:rPr>
          <w:rFonts w:ascii="Garamond" w:hAnsi="Garamond"/>
          <w:color w:val="auto"/>
          <w:sz w:val="24"/>
          <w:szCs w:val="24"/>
        </w:rPr>
        <w:t>consularizados</w:t>
      </w:r>
      <w:proofErr w:type="spellEnd"/>
      <w:r w:rsidRPr="009050C9">
        <w:rPr>
          <w:rFonts w:ascii="Garamond" w:hAnsi="Garamond"/>
          <w:color w:val="auto"/>
          <w:sz w:val="24"/>
          <w:szCs w:val="24"/>
        </w:rPr>
        <w:t xml:space="preserve"> pelos respectivos consulados ou embaixadas.</w:t>
      </w:r>
    </w:p>
    <w:p w14:paraId="1ED0034A"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D1AEB8D"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7CCB4681" w14:textId="77777777" w:rsidR="00C94A34" w:rsidRPr="009050C9" w:rsidRDefault="00C94A34" w:rsidP="00725E24">
      <w:pPr>
        <w:pStyle w:val="Nvel2-Red"/>
        <w:numPr>
          <w:ilvl w:val="1"/>
          <w:numId w:val="5"/>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1D5CAB3E" w14:textId="77777777" w:rsidR="00C94A34" w:rsidRPr="009050C9" w:rsidRDefault="00C94A34" w:rsidP="00725E24">
      <w:pPr>
        <w:pStyle w:val="Nvel3-R"/>
        <w:numPr>
          <w:ilvl w:val="2"/>
          <w:numId w:val="5"/>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O licitante que optar por realizar vistoria prévia terá disponibilizado pela Administração data e horário exclusivos, a ser agendado pelo </w:t>
      </w:r>
      <w:r w:rsidRPr="009050C9">
        <w:rPr>
          <w:rFonts w:ascii="Garamond" w:hAnsi="Garamond"/>
          <w:b/>
          <w:color w:val="auto"/>
          <w:sz w:val="24"/>
          <w:szCs w:val="24"/>
        </w:rPr>
        <w:t xml:space="preserve">telefone (34) 3323 – 1140 ou e-mail </w:t>
      </w:r>
      <w:r w:rsidRPr="002524E9">
        <w:rPr>
          <w:rFonts w:ascii="Garamond" w:hAnsi="Garamond"/>
          <w:b/>
          <w:bCs/>
          <w:i w:val="0"/>
          <w:color w:val="auto"/>
          <w:sz w:val="24"/>
          <w:szCs w:val="24"/>
        </w:rPr>
        <w:t>obras@verissimo.mg.gov.br,</w:t>
      </w:r>
      <w:r w:rsidRPr="009050C9">
        <w:rPr>
          <w:rFonts w:ascii="Garamond" w:hAnsi="Garamond"/>
          <w:i w:val="0"/>
          <w:color w:val="auto"/>
          <w:sz w:val="24"/>
          <w:szCs w:val="24"/>
        </w:rPr>
        <w:t xml:space="preserve"> de modo que seu agendamento não coincida com o agendamento de outros licitantes.</w:t>
      </w:r>
    </w:p>
    <w:p w14:paraId="07221E0D" w14:textId="77777777" w:rsidR="00C94A34" w:rsidRPr="009050C9" w:rsidRDefault="00C94A34" w:rsidP="00725E24">
      <w:pPr>
        <w:pStyle w:val="Nvel3-R"/>
        <w:numPr>
          <w:ilvl w:val="2"/>
          <w:numId w:val="5"/>
        </w:numPr>
        <w:tabs>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14:paraId="42E798DD"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habilitação será verificada por meio dos documentos inseridos na plataforma, enviados por meio do sistema, em formato digital, no prazo de no mínimo duas horas, prorrogável por igual período, contado da solicitação do Agente de contratação.</w:t>
      </w:r>
    </w:p>
    <w:p w14:paraId="49E01C58"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9050C9">
        <w:rPr>
          <w:rFonts w:ascii="Garamond" w:hAnsi="Garamond"/>
          <w:color w:val="auto"/>
          <w:sz w:val="24"/>
          <w:szCs w:val="24"/>
        </w:rPr>
        <w:t>não-digitais</w:t>
      </w:r>
      <w:proofErr w:type="spellEnd"/>
      <w:r w:rsidRPr="009050C9">
        <w:rPr>
          <w:rFonts w:ascii="Garamond" w:hAnsi="Garamond"/>
          <w:color w:val="auto"/>
          <w:sz w:val="24"/>
          <w:szCs w:val="24"/>
        </w:rPr>
        <w:t xml:space="preserve"> quando houver dúvida em relação à integridade do documento digital ou quando a lei expressamente o exigir. </w:t>
      </w:r>
    </w:p>
    <w:p w14:paraId="35AC2F71"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29A4C2DE"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não observância do disposto no item anterior poderá ensejar desclassificação no momento da habilitação.</w:t>
      </w:r>
    </w:p>
    <w:p w14:paraId="30D476B2"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A verificação pelo Agente de Contratação/Comissão, em sítios eletrônicos oficiais de órgãos e entidades emissores de certidões constitui meio legal de prova, para fins de habilitação.</w:t>
      </w:r>
    </w:p>
    <w:p w14:paraId="61DA5F68" w14:textId="77777777" w:rsidR="00C94A34" w:rsidRPr="009050C9" w:rsidRDefault="00C94A34" w:rsidP="00725E24">
      <w:pPr>
        <w:pStyle w:val="Nivel2"/>
        <w:numPr>
          <w:ilvl w:val="1"/>
          <w:numId w:val="5"/>
        </w:numPr>
        <w:tabs>
          <w:tab w:val="left" w:pos="284"/>
          <w:tab w:val="left" w:pos="567"/>
        </w:tabs>
        <w:spacing w:before="0" w:after="0" w:line="240" w:lineRule="auto"/>
        <w:ind w:left="0" w:firstLine="0"/>
        <w:rPr>
          <w:rFonts w:ascii="Garamond" w:hAnsi="Garamond"/>
          <w:color w:val="auto"/>
          <w:sz w:val="24"/>
          <w:szCs w:val="24"/>
        </w:rPr>
      </w:pPr>
      <w:bookmarkStart w:id="35" w:name="_Ref114663151"/>
      <w:r w:rsidRPr="009050C9">
        <w:rPr>
          <w:rFonts w:ascii="Garamond" w:hAnsi="Garamond"/>
          <w:color w:val="auto"/>
          <w:sz w:val="24"/>
          <w:szCs w:val="24"/>
        </w:rPr>
        <w:lastRenderedPageBreak/>
        <w:t>Os documentos exigidos para habilitação serão enviados por meio do sistema, em formato digital, no prazo de no mínimo duas horas, prorrogável por igual período, contado da solicitação do agente de contratação.</w:t>
      </w:r>
      <w:bookmarkEnd w:id="35"/>
    </w:p>
    <w:p w14:paraId="118B0355"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documentos relativos à regularidade fiscal que constem do Projeto Básico/Termo de Referência somente serão exigidos, em qualquer caso, em momento posterior ao julgamento das propostas, e apenas do licitante mais bem classificado.</w:t>
      </w:r>
    </w:p>
    <w:p w14:paraId="1D0B9299"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003AC54"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Após a entrega dos documentos para habilitação, não será permitida a substituição ou a apresentação de novos documentos, salvo em sede de diligência:</w:t>
      </w:r>
    </w:p>
    <w:p w14:paraId="07F70DED"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2BDDF6CB"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iCs/>
          <w:color w:val="auto"/>
          <w:sz w:val="24"/>
          <w:szCs w:val="24"/>
        </w:rPr>
      </w:pPr>
      <w:r w:rsidRPr="009050C9">
        <w:rPr>
          <w:rFonts w:ascii="Garamond" w:hAnsi="Garamond"/>
          <w:color w:val="auto"/>
          <w:sz w:val="24"/>
          <w:szCs w:val="24"/>
        </w:rPr>
        <w:t>atualização de documentos cuja validade tenha expirado após a data de recebimento das propostas;</w:t>
      </w:r>
    </w:p>
    <w:p w14:paraId="7D519E56"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36" w:name="_Ref114670319"/>
      <w:r w:rsidRPr="009050C9">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050C9">
        <w:rPr>
          <w:rFonts w:ascii="Garamond" w:hAnsi="Garamond"/>
          <w:color w:val="auto"/>
          <w:sz w:val="24"/>
          <w:szCs w:val="24"/>
        </w:rPr>
        <w:t>eﬁcácia</w:t>
      </w:r>
      <w:proofErr w:type="spellEnd"/>
      <w:r w:rsidRPr="009050C9">
        <w:rPr>
          <w:rFonts w:ascii="Garamond" w:hAnsi="Garamond"/>
          <w:color w:val="auto"/>
          <w:sz w:val="24"/>
          <w:szCs w:val="24"/>
        </w:rPr>
        <w:t xml:space="preserve"> para fins de habilitação e classificação.</w:t>
      </w:r>
      <w:bookmarkEnd w:id="36"/>
    </w:p>
    <w:p w14:paraId="3F344C38"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iCs/>
          <w:color w:val="auto"/>
          <w:sz w:val="24"/>
          <w:szCs w:val="24"/>
        </w:rPr>
      </w:pPr>
      <w:bookmarkStart w:id="37" w:name="_Ref114665528"/>
      <w:r w:rsidRPr="009050C9">
        <w:rPr>
          <w:rFonts w:ascii="Garamond" w:hAnsi="Garamond"/>
          <w:color w:val="auto"/>
          <w:sz w:val="24"/>
          <w:szCs w:val="24"/>
        </w:rPr>
        <w:t xml:space="preserve">Na hipótese de o licitante não atender às exigências para habilitação, o Agente de Contratação/Comissão examinará a proposta subsequente e assim sucessivamente, na ordem de classificação, até a apuração de uma proposta que atenda ao presente edital, observado o prazo disposto no subitem </w:t>
      </w:r>
      <w:r w:rsidRPr="009050C9">
        <w:rPr>
          <w:rFonts w:ascii="Garamond" w:hAnsi="Garamond"/>
          <w:color w:val="auto"/>
          <w:sz w:val="24"/>
          <w:szCs w:val="24"/>
        </w:rPr>
        <w:fldChar w:fldCharType="begin"/>
      </w:r>
      <w:r w:rsidRPr="009050C9">
        <w:rPr>
          <w:rFonts w:ascii="Garamond" w:hAnsi="Garamond"/>
          <w:color w:val="auto"/>
          <w:sz w:val="24"/>
          <w:szCs w:val="24"/>
        </w:rPr>
        <w:instrText xml:space="preserve"> REF _Ref114663151 \r \h  \* MERGEFORMAT </w:instrText>
      </w:r>
      <w:r w:rsidRPr="009050C9">
        <w:rPr>
          <w:rFonts w:ascii="Garamond" w:hAnsi="Garamond"/>
          <w:color w:val="auto"/>
          <w:sz w:val="24"/>
          <w:szCs w:val="24"/>
        </w:rPr>
      </w:r>
      <w:r w:rsidRPr="009050C9">
        <w:rPr>
          <w:rFonts w:ascii="Garamond" w:hAnsi="Garamond"/>
          <w:color w:val="auto"/>
          <w:sz w:val="24"/>
          <w:szCs w:val="24"/>
        </w:rPr>
        <w:fldChar w:fldCharType="separate"/>
      </w:r>
      <w:r w:rsidRPr="009050C9">
        <w:rPr>
          <w:rFonts w:ascii="Garamond" w:hAnsi="Garamond"/>
          <w:color w:val="auto"/>
          <w:sz w:val="24"/>
          <w:szCs w:val="24"/>
        </w:rPr>
        <w:t>7.9</w:t>
      </w:r>
      <w:r w:rsidRPr="009050C9">
        <w:rPr>
          <w:rFonts w:ascii="Garamond" w:hAnsi="Garamond"/>
          <w:color w:val="auto"/>
          <w:sz w:val="24"/>
          <w:szCs w:val="24"/>
        </w:rPr>
        <w:fldChar w:fldCharType="end"/>
      </w:r>
      <w:r w:rsidRPr="009050C9">
        <w:rPr>
          <w:rFonts w:ascii="Garamond" w:hAnsi="Garamond"/>
          <w:color w:val="auto"/>
          <w:sz w:val="24"/>
          <w:szCs w:val="24"/>
        </w:rPr>
        <w:t>.</w:t>
      </w:r>
      <w:bookmarkEnd w:id="37"/>
    </w:p>
    <w:p w14:paraId="545CC74D"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38" w:name="_Ref114665515"/>
      <w:r w:rsidRPr="009050C9">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9050C9">
        <w:rPr>
          <w:rFonts w:ascii="Garamond" w:hAnsi="Garamond"/>
          <w:color w:val="auto"/>
          <w:sz w:val="24"/>
          <w:szCs w:val="24"/>
        </w:rPr>
        <w:t>.</w:t>
      </w:r>
    </w:p>
    <w:p w14:paraId="0656AF57"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Na hipótese de o licitante não atender às exigências para habilitação, o agente de contratação examinará a proposta subsequente e assim sucessivamente, na ordem de classificação, até a apuração de uma proposta que atenda ao presente edital, observado o prazo de convocação.</w:t>
      </w:r>
    </w:p>
    <w:p w14:paraId="46915254"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p>
    <w:p w14:paraId="5010436C"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1AF75716" w14:textId="77777777" w:rsidR="00C94A34" w:rsidRPr="009050C9" w:rsidRDefault="00C94A34" w:rsidP="00725E24">
      <w:pPr>
        <w:pStyle w:val="Nivel2"/>
        <w:tabs>
          <w:tab w:val="left" w:pos="567"/>
        </w:tabs>
        <w:spacing w:before="0" w:after="0" w:line="240" w:lineRule="auto"/>
        <w:rPr>
          <w:rFonts w:ascii="Garamond" w:hAnsi="Garamond"/>
          <w:color w:val="auto"/>
          <w:sz w:val="24"/>
          <w:szCs w:val="24"/>
        </w:rPr>
      </w:pPr>
    </w:p>
    <w:p w14:paraId="1DD49A18" w14:textId="77777777" w:rsidR="00C94A34" w:rsidRPr="009050C9" w:rsidRDefault="00C94A34" w:rsidP="00725E24">
      <w:pPr>
        <w:pStyle w:val="Nivel01"/>
        <w:numPr>
          <w:ilvl w:val="0"/>
          <w:numId w:val="5"/>
        </w:numPr>
        <w:tabs>
          <w:tab w:val="clear" w:pos="567"/>
          <w:tab w:val="left" w:pos="284"/>
        </w:tabs>
        <w:spacing w:before="0"/>
        <w:ind w:left="0" w:firstLine="0"/>
        <w:rPr>
          <w:rFonts w:ascii="Garamond" w:hAnsi="Garamond"/>
          <w:sz w:val="24"/>
        </w:rPr>
      </w:pPr>
      <w:bookmarkStart w:id="39" w:name="_Toc155095222"/>
      <w:r w:rsidRPr="009050C9">
        <w:rPr>
          <w:rFonts w:ascii="Garamond" w:hAnsi="Garamond"/>
          <w:sz w:val="24"/>
        </w:rPr>
        <w:t>DOS RECURSOS</w:t>
      </w:r>
      <w:bookmarkEnd w:id="39"/>
    </w:p>
    <w:p w14:paraId="00285FEB"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Pr="009050C9">
          <w:rPr>
            <w:rStyle w:val="Hyperlink"/>
            <w:rFonts w:ascii="Garamond" w:hAnsi="Garamond"/>
            <w:color w:val="auto"/>
            <w:sz w:val="24"/>
            <w:szCs w:val="24"/>
          </w:rPr>
          <w:t>art. 165 da Lei nº 14.133, de 2021</w:t>
        </w:r>
      </w:hyperlink>
      <w:r w:rsidRPr="009050C9">
        <w:rPr>
          <w:rFonts w:ascii="Garamond" w:hAnsi="Garamond"/>
          <w:color w:val="auto"/>
          <w:sz w:val="24"/>
          <w:szCs w:val="24"/>
        </w:rPr>
        <w:t>.</w:t>
      </w:r>
    </w:p>
    <w:p w14:paraId="27F45BA4"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prazo recursal é de 3 (três) dias úteis, contados da data de intimação ou de lavratura da ata.</w:t>
      </w:r>
    </w:p>
    <w:p w14:paraId="646C6EEE"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Quando o recurso apresentado impugnar o julgamento das propostas ou o ato de habilitação ou inabilitação do licitante:</w:t>
      </w:r>
    </w:p>
    <w:p w14:paraId="2EE88C36"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intenção de recorrer deverá ser manifestada imediatamente, sob pena de preclusão;</w:t>
      </w:r>
    </w:p>
    <w:p w14:paraId="2A57AEBD"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bookmarkStart w:id="40" w:name="_Hlk135318381"/>
      <w:bookmarkStart w:id="41" w:name="_Hlk135315794"/>
      <w:r w:rsidRPr="009050C9">
        <w:rPr>
          <w:rFonts w:ascii="Garamond" w:hAnsi="Garamond"/>
          <w:color w:val="auto"/>
          <w:sz w:val="24"/>
          <w:szCs w:val="24"/>
        </w:rPr>
        <w:t>o prazo para a manifestação da intenção de recorrer não será inferior a 10 (dez) minutos.</w:t>
      </w:r>
      <w:bookmarkEnd w:id="40"/>
    </w:p>
    <w:bookmarkEnd w:id="41"/>
    <w:p w14:paraId="00D74834" w14:textId="77777777" w:rsidR="00C94A34" w:rsidRPr="009050C9" w:rsidRDefault="00C94A34"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prazo para apresentação das razões recursais será iniciado na data de intimação ou de lavratura da ata de habilitação ou inabilitação;</w:t>
      </w:r>
    </w:p>
    <w:p w14:paraId="5DF9A790"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recursos deverão ser encaminhados em campo próprio do sistema.</w:t>
      </w:r>
    </w:p>
    <w:p w14:paraId="4D9E33C0"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9343C65"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Os recursos interpostos fora do prazo não serão conhecidos. </w:t>
      </w:r>
    </w:p>
    <w:p w14:paraId="73FDBAE4"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7F7B29D"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248C1F8E"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acolhimento do recurso invalida tão somente os atos insuscetíveis de aproveitamento. </w:t>
      </w:r>
    </w:p>
    <w:p w14:paraId="2EA3615B" w14:textId="77777777" w:rsidR="00C94A34" w:rsidRPr="009050C9" w:rsidRDefault="00C94A34" w:rsidP="00725E24">
      <w:pPr>
        <w:pStyle w:val="Nivel2"/>
        <w:numPr>
          <w:ilvl w:val="1"/>
          <w:numId w:val="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autos do processo permanecerão com vista franqueada aos interessados no sítio eletrônico (</w:t>
      </w:r>
      <w:hyperlink r:id="rId28" w:history="1">
        <w:r w:rsidRPr="009050C9">
          <w:rPr>
            <w:rStyle w:val="Hyperlink"/>
            <w:rFonts w:ascii="Garamond" w:hAnsi="Garamond"/>
            <w:color w:val="auto"/>
            <w:sz w:val="24"/>
            <w:szCs w:val="24"/>
          </w:rPr>
          <w:t>https://licitanet.com.br/</w:t>
        </w:r>
      </w:hyperlink>
      <w:r w:rsidRPr="009050C9">
        <w:rPr>
          <w:rFonts w:ascii="Garamond" w:hAnsi="Garamond"/>
          <w:color w:val="auto"/>
          <w:sz w:val="24"/>
          <w:szCs w:val="24"/>
        </w:rPr>
        <w:t xml:space="preserve">). </w:t>
      </w:r>
      <w:bookmarkStart w:id="42" w:name="_Toc155095223"/>
    </w:p>
    <w:p w14:paraId="4CDAA092" w14:textId="77777777" w:rsidR="00C94A34" w:rsidRPr="009050C9" w:rsidRDefault="00C94A34" w:rsidP="00725E24">
      <w:pPr>
        <w:pStyle w:val="Nivel2"/>
        <w:tabs>
          <w:tab w:val="left" w:pos="426"/>
        </w:tabs>
        <w:spacing w:before="0" w:after="0" w:line="240" w:lineRule="auto"/>
        <w:rPr>
          <w:rFonts w:ascii="Garamond" w:hAnsi="Garamond"/>
          <w:color w:val="auto"/>
          <w:sz w:val="24"/>
          <w:szCs w:val="24"/>
        </w:rPr>
      </w:pPr>
    </w:p>
    <w:bookmarkEnd w:id="42"/>
    <w:p w14:paraId="1BD1F36C" w14:textId="77777777" w:rsidR="002524E9" w:rsidRPr="00091E08" w:rsidRDefault="002524E9" w:rsidP="00725E24">
      <w:pPr>
        <w:pStyle w:val="Nivel01"/>
        <w:numPr>
          <w:ilvl w:val="0"/>
          <w:numId w:val="5"/>
        </w:numPr>
        <w:tabs>
          <w:tab w:val="clear" w:pos="567"/>
          <w:tab w:val="left" w:pos="284"/>
          <w:tab w:val="left" w:pos="426"/>
        </w:tabs>
        <w:spacing w:before="0"/>
        <w:rPr>
          <w:rFonts w:ascii="Garamond" w:hAnsi="Garamond"/>
          <w:sz w:val="24"/>
        </w:rPr>
      </w:pPr>
      <w:r w:rsidRPr="00091E08">
        <w:rPr>
          <w:rFonts w:ascii="Garamond" w:hAnsi="Garamond"/>
          <w:sz w:val="24"/>
        </w:rPr>
        <w:t>DAS INFRAÇÕES ADMINISTRATIVAS E SANÇÕES</w:t>
      </w:r>
    </w:p>
    <w:p w14:paraId="60742909" w14:textId="77777777" w:rsidR="002524E9" w:rsidRPr="00091E08" w:rsidRDefault="002524E9" w:rsidP="00725E24">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10"/>
          <w:sz w:val="24"/>
          <w:szCs w:val="24"/>
        </w:rPr>
        <w:t xml:space="preserve"> </w:t>
      </w:r>
      <w:r w:rsidRPr="00091E08">
        <w:rPr>
          <w:rFonts w:ascii="Garamond" w:hAnsi="Garamond"/>
          <w:sz w:val="24"/>
          <w:szCs w:val="24"/>
        </w:rPr>
        <w:t>LICITANTE</w:t>
      </w:r>
      <w:r w:rsidRPr="00091E08">
        <w:rPr>
          <w:rFonts w:ascii="Garamond" w:hAnsi="Garamond"/>
          <w:spacing w:val="-12"/>
          <w:sz w:val="24"/>
          <w:szCs w:val="24"/>
        </w:rPr>
        <w:t xml:space="preserve"> </w:t>
      </w:r>
      <w:r w:rsidRPr="00091E08">
        <w:rPr>
          <w:rFonts w:ascii="Garamond" w:hAnsi="Garamond"/>
          <w:sz w:val="24"/>
          <w:szCs w:val="24"/>
        </w:rPr>
        <w:t>ou</w:t>
      </w:r>
      <w:r w:rsidRPr="00091E08">
        <w:rPr>
          <w:rFonts w:ascii="Garamond" w:hAnsi="Garamond"/>
          <w:spacing w:val="-11"/>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CONTRATADA</w:t>
      </w:r>
      <w:r w:rsidRPr="00091E08">
        <w:rPr>
          <w:rFonts w:ascii="Garamond" w:hAnsi="Garamond"/>
          <w:spacing w:val="-11"/>
          <w:sz w:val="24"/>
          <w:szCs w:val="24"/>
        </w:rPr>
        <w:t xml:space="preserve"> </w:t>
      </w:r>
      <w:r w:rsidRPr="00091E08">
        <w:rPr>
          <w:rFonts w:ascii="Garamond" w:hAnsi="Garamond"/>
          <w:sz w:val="24"/>
          <w:szCs w:val="24"/>
        </w:rPr>
        <w:t>será</w:t>
      </w:r>
      <w:r w:rsidRPr="00091E08">
        <w:rPr>
          <w:rFonts w:ascii="Garamond" w:hAnsi="Garamond"/>
          <w:spacing w:val="-8"/>
          <w:sz w:val="24"/>
          <w:szCs w:val="24"/>
        </w:rPr>
        <w:t xml:space="preserve"> </w:t>
      </w:r>
      <w:r w:rsidRPr="00091E08">
        <w:rPr>
          <w:rFonts w:ascii="Garamond" w:hAnsi="Garamond"/>
          <w:sz w:val="24"/>
          <w:szCs w:val="24"/>
        </w:rPr>
        <w:t>responsabilizada</w:t>
      </w:r>
      <w:r w:rsidRPr="00091E08">
        <w:rPr>
          <w:rFonts w:ascii="Garamond" w:hAnsi="Garamond"/>
          <w:spacing w:val="-12"/>
          <w:sz w:val="24"/>
          <w:szCs w:val="24"/>
        </w:rPr>
        <w:t xml:space="preserve"> </w:t>
      </w:r>
      <w:r w:rsidRPr="00091E08">
        <w:rPr>
          <w:rFonts w:ascii="Garamond" w:hAnsi="Garamond"/>
          <w:sz w:val="24"/>
          <w:szCs w:val="24"/>
        </w:rPr>
        <w:t>administrativamente</w:t>
      </w:r>
      <w:r w:rsidRPr="00091E08">
        <w:rPr>
          <w:rFonts w:ascii="Garamond" w:hAnsi="Garamond"/>
          <w:spacing w:val="-11"/>
          <w:sz w:val="24"/>
          <w:szCs w:val="24"/>
        </w:rPr>
        <w:t xml:space="preserve"> </w:t>
      </w:r>
      <w:r w:rsidRPr="00091E08">
        <w:rPr>
          <w:rFonts w:ascii="Garamond" w:hAnsi="Garamond"/>
          <w:sz w:val="24"/>
          <w:szCs w:val="24"/>
        </w:rPr>
        <w:t>pelas</w:t>
      </w:r>
      <w:r w:rsidRPr="00091E08">
        <w:rPr>
          <w:rFonts w:ascii="Garamond" w:hAnsi="Garamond"/>
          <w:spacing w:val="-10"/>
          <w:sz w:val="24"/>
          <w:szCs w:val="24"/>
        </w:rPr>
        <w:t xml:space="preserve"> </w:t>
      </w:r>
      <w:r w:rsidRPr="00091E08">
        <w:rPr>
          <w:rFonts w:ascii="Garamond" w:hAnsi="Garamond"/>
          <w:sz w:val="24"/>
          <w:szCs w:val="24"/>
        </w:rPr>
        <w:t>seguintes</w:t>
      </w:r>
      <w:r w:rsidRPr="00091E08">
        <w:rPr>
          <w:rFonts w:ascii="Garamond" w:hAnsi="Garamond"/>
          <w:spacing w:val="-9"/>
          <w:sz w:val="24"/>
          <w:szCs w:val="24"/>
        </w:rPr>
        <w:t xml:space="preserve"> </w:t>
      </w:r>
      <w:r w:rsidRPr="00091E08">
        <w:rPr>
          <w:rFonts w:ascii="Garamond" w:hAnsi="Garamond"/>
          <w:spacing w:val="-2"/>
          <w:sz w:val="24"/>
          <w:szCs w:val="24"/>
        </w:rPr>
        <w:t>infrações:</w:t>
      </w:r>
    </w:p>
    <w:p w14:paraId="63571DF3" w14:textId="77777777" w:rsidR="002524E9" w:rsidRPr="00091E08" w:rsidRDefault="002524E9" w:rsidP="00725E24">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6"/>
          <w:sz w:val="24"/>
          <w:szCs w:val="24"/>
        </w:rPr>
        <w:t xml:space="preserve"> </w:t>
      </w:r>
      <w:r w:rsidRPr="00091E08">
        <w:rPr>
          <w:rFonts w:ascii="Garamond" w:hAnsi="Garamond"/>
          <w:sz w:val="24"/>
          <w:szCs w:val="24"/>
        </w:rPr>
        <w:t>causa</w:t>
      </w:r>
      <w:r w:rsidRPr="00091E08">
        <w:rPr>
          <w:rFonts w:ascii="Garamond" w:hAnsi="Garamond"/>
          <w:spacing w:val="-6"/>
          <w:sz w:val="24"/>
          <w:szCs w:val="24"/>
        </w:rPr>
        <w:t xml:space="preserve"> </w:t>
      </w:r>
      <w:r w:rsidRPr="00091E08">
        <w:rPr>
          <w:rFonts w:ascii="Garamond" w:hAnsi="Garamond"/>
          <w:sz w:val="24"/>
          <w:szCs w:val="24"/>
        </w:rPr>
        <w:t>à</w:t>
      </w:r>
      <w:r w:rsidRPr="00091E08">
        <w:rPr>
          <w:rFonts w:ascii="Garamond" w:hAnsi="Garamond"/>
          <w:spacing w:val="-6"/>
          <w:sz w:val="24"/>
          <w:szCs w:val="24"/>
        </w:rPr>
        <w:t xml:space="preserve"> </w:t>
      </w:r>
      <w:r w:rsidRPr="00091E08">
        <w:rPr>
          <w:rFonts w:ascii="Garamond" w:hAnsi="Garamond"/>
          <w:sz w:val="24"/>
          <w:szCs w:val="24"/>
        </w:rPr>
        <w:t>inexecução</w:t>
      </w:r>
      <w:r w:rsidRPr="00091E08">
        <w:rPr>
          <w:rFonts w:ascii="Garamond" w:hAnsi="Garamond"/>
          <w:spacing w:val="-7"/>
          <w:sz w:val="24"/>
          <w:szCs w:val="24"/>
        </w:rPr>
        <w:t xml:space="preserve"> </w:t>
      </w:r>
      <w:r w:rsidRPr="00091E08">
        <w:rPr>
          <w:rFonts w:ascii="Garamond" w:hAnsi="Garamond"/>
          <w:sz w:val="24"/>
          <w:szCs w:val="24"/>
        </w:rPr>
        <w:t>parcial</w:t>
      </w:r>
      <w:r w:rsidRPr="00091E08">
        <w:rPr>
          <w:rFonts w:ascii="Garamond" w:hAnsi="Garamond"/>
          <w:spacing w:val="-6"/>
          <w:sz w:val="24"/>
          <w:szCs w:val="24"/>
        </w:rPr>
        <w:t xml:space="preserve"> </w:t>
      </w:r>
      <w:r w:rsidRPr="00091E08">
        <w:rPr>
          <w:rFonts w:ascii="Garamond" w:hAnsi="Garamond"/>
          <w:sz w:val="24"/>
          <w:szCs w:val="24"/>
        </w:rPr>
        <w:t>do</w:t>
      </w:r>
      <w:r w:rsidRPr="00091E08">
        <w:rPr>
          <w:rFonts w:ascii="Garamond" w:hAnsi="Garamond"/>
          <w:spacing w:val="-4"/>
          <w:sz w:val="24"/>
          <w:szCs w:val="24"/>
        </w:rPr>
        <w:t xml:space="preserve"> </w:t>
      </w:r>
      <w:r w:rsidRPr="00091E08">
        <w:rPr>
          <w:rFonts w:ascii="Garamond" w:hAnsi="Garamond"/>
          <w:spacing w:val="-2"/>
          <w:sz w:val="24"/>
          <w:szCs w:val="24"/>
        </w:rPr>
        <w:t>contrato</w:t>
      </w:r>
    </w:p>
    <w:p w14:paraId="2024F1C2" w14:textId="77777777" w:rsidR="002524E9" w:rsidRPr="00091E08" w:rsidRDefault="002524E9" w:rsidP="00725E24">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40"/>
          <w:sz w:val="24"/>
          <w:szCs w:val="24"/>
        </w:rPr>
        <w:t xml:space="preserve"> </w:t>
      </w:r>
      <w:r w:rsidRPr="00091E08">
        <w:rPr>
          <w:rFonts w:ascii="Garamond" w:hAnsi="Garamond"/>
          <w:sz w:val="24"/>
          <w:szCs w:val="24"/>
        </w:rPr>
        <w:t>causa</w:t>
      </w:r>
      <w:r w:rsidRPr="00091E08">
        <w:rPr>
          <w:rFonts w:ascii="Garamond" w:hAnsi="Garamond"/>
          <w:spacing w:val="40"/>
          <w:sz w:val="24"/>
          <w:szCs w:val="24"/>
        </w:rPr>
        <w:t xml:space="preserve"> </w:t>
      </w:r>
      <w:r w:rsidRPr="00091E08">
        <w:rPr>
          <w:rFonts w:ascii="Garamond" w:hAnsi="Garamond"/>
          <w:sz w:val="24"/>
          <w:szCs w:val="24"/>
        </w:rPr>
        <w:t>à</w:t>
      </w:r>
      <w:r w:rsidRPr="00091E08">
        <w:rPr>
          <w:rFonts w:ascii="Garamond" w:hAnsi="Garamond"/>
          <w:spacing w:val="40"/>
          <w:sz w:val="24"/>
          <w:szCs w:val="24"/>
        </w:rPr>
        <w:t xml:space="preserve"> </w:t>
      </w:r>
      <w:r w:rsidRPr="00091E08">
        <w:rPr>
          <w:rFonts w:ascii="Garamond" w:hAnsi="Garamond"/>
          <w:sz w:val="24"/>
          <w:szCs w:val="24"/>
        </w:rPr>
        <w:t>inexecução</w:t>
      </w:r>
      <w:r w:rsidRPr="00091E08">
        <w:rPr>
          <w:rFonts w:ascii="Garamond" w:hAnsi="Garamond"/>
          <w:spacing w:val="40"/>
          <w:sz w:val="24"/>
          <w:szCs w:val="24"/>
        </w:rPr>
        <w:t xml:space="preserve"> </w:t>
      </w:r>
      <w:r w:rsidRPr="00091E08">
        <w:rPr>
          <w:rFonts w:ascii="Garamond" w:hAnsi="Garamond"/>
          <w:sz w:val="24"/>
          <w:szCs w:val="24"/>
        </w:rPr>
        <w:t>parcial</w:t>
      </w:r>
      <w:r w:rsidRPr="00091E08">
        <w:rPr>
          <w:rFonts w:ascii="Garamond" w:hAnsi="Garamond"/>
          <w:spacing w:val="40"/>
          <w:sz w:val="24"/>
          <w:szCs w:val="24"/>
        </w:rPr>
        <w:t xml:space="preserve"> </w:t>
      </w:r>
      <w:r w:rsidRPr="00091E08">
        <w:rPr>
          <w:rFonts w:ascii="Garamond" w:hAnsi="Garamond"/>
          <w:sz w:val="24"/>
          <w:szCs w:val="24"/>
        </w:rPr>
        <w:t>do</w:t>
      </w:r>
      <w:r w:rsidRPr="00091E08">
        <w:rPr>
          <w:rFonts w:ascii="Garamond" w:hAnsi="Garamond"/>
          <w:spacing w:val="40"/>
          <w:sz w:val="24"/>
          <w:szCs w:val="24"/>
        </w:rPr>
        <w:t xml:space="preserve"> </w:t>
      </w:r>
      <w:r w:rsidRPr="00091E08">
        <w:rPr>
          <w:rFonts w:ascii="Garamond" w:hAnsi="Garamond"/>
          <w:sz w:val="24"/>
          <w:szCs w:val="24"/>
        </w:rPr>
        <w:t>contrato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40"/>
          <w:sz w:val="24"/>
          <w:szCs w:val="24"/>
        </w:rPr>
        <w:t xml:space="preserve"> </w:t>
      </w:r>
      <w:r w:rsidRPr="00091E08">
        <w:rPr>
          <w:rFonts w:ascii="Garamond" w:hAnsi="Garamond"/>
          <w:sz w:val="24"/>
          <w:szCs w:val="24"/>
        </w:rPr>
        <w:t>cause</w:t>
      </w:r>
      <w:r w:rsidRPr="00091E08">
        <w:rPr>
          <w:rFonts w:ascii="Garamond" w:hAnsi="Garamond"/>
          <w:spacing w:val="40"/>
          <w:sz w:val="24"/>
          <w:szCs w:val="24"/>
        </w:rPr>
        <w:t xml:space="preserve"> </w:t>
      </w:r>
      <w:r w:rsidRPr="00091E08">
        <w:rPr>
          <w:rFonts w:ascii="Garamond" w:hAnsi="Garamond"/>
          <w:sz w:val="24"/>
          <w:szCs w:val="24"/>
        </w:rPr>
        <w:t>grave</w:t>
      </w:r>
      <w:r w:rsidRPr="00091E08">
        <w:rPr>
          <w:rFonts w:ascii="Garamond" w:hAnsi="Garamond"/>
          <w:spacing w:val="40"/>
          <w:sz w:val="24"/>
          <w:szCs w:val="24"/>
        </w:rPr>
        <w:t xml:space="preserve"> </w:t>
      </w:r>
      <w:r w:rsidRPr="00091E08">
        <w:rPr>
          <w:rFonts w:ascii="Garamond" w:hAnsi="Garamond"/>
          <w:sz w:val="24"/>
          <w:szCs w:val="24"/>
        </w:rPr>
        <w:t>dano</w:t>
      </w:r>
      <w:r w:rsidRPr="00091E08">
        <w:rPr>
          <w:rFonts w:ascii="Garamond" w:hAnsi="Garamond"/>
          <w:spacing w:val="40"/>
          <w:sz w:val="24"/>
          <w:szCs w:val="24"/>
        </w:rPr>
        <w:t xml:space="preserve"> </w:t>
      </w:r>
      <w:r w:rsidRPr="00091E08">
        <w:rPr>
          <w:rFonts w:ascii="Garamond" w:hAnsi="Garamond"/>
          <w:sz w:val="24"/>
          <w:szCs w:val="24"/>
        </w:rPr>
        <w:t>ao</w:t>
      </w:r>
      <w:r w:rsidRPr="00091E08">
        <w:rPr>
          <w:rFonts w:ascii="Garamond" w:hAnsi="Garamond"/>
          <w:spacing w:val="40"/>
          <w:sz w:val="24"/>
          <w:szCs w:val="24"/>
        </w:rPr>
        <w:t xml:space="preserve"> </w:t>
      </w:r>
      <w:r w:rsidRPr="00091E08">
        <w:rPr>
          <w:rFonts w:ascii="Garamond" w:hAnsi="Garamond"/>
          <w:sz w:val="24"/>
          <w:szCs w:val="24"/>
        </w:rPr>
        <w:t>CONTRATANTE,</w:t>
      </w:r>
      <w:r w:rsidRPr="00091E08">
        <w:rPr>
          <w:rFonts w:ascii="Garamond" w:hAnsi="Garamond"/>
          <w:spacing w:val="40"/>
          <w:sz w:val="24"/>
          <w:szCs w:val="24"/>
        </w:rPr>
        <w:t xml:space="preserve"> </w:t>
      </w:r>
      <w:r w:rsidRPr="00091E08">
        <w:rPr>
          <w:rFonts w:ascii="Garamond" w:hAnsi="Garamond"/>
          <w:sz w:val="24"/>
          <w:szCs w:val="24"/>
        </w:rPr>
        <w:t>ao funcionamento dos serviços públicos ou ao interesse coletivo;</w:t>
      </w:r>
    </w:p>
    <w:p w14:paraId="445B6A54" w14:textId="77777777" w:rsidR="002524E9" w:rsidRPr="00091E08" w:rsidRDefault="002524E9" w:rsidP="00725E24">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6"/>
          <w:sz w:val="24"/>
          <w:szCs w:val="24"/>
        </w:rPr>
        <w:t xml:space="preserve"> </w:t>
      </w:r>
      <w:r w:rsidRPr="00091E08">
        <w:rPr>
          <w:rFonts w:ascii="Garamond" w:hAnsi="Garamond"/>
          <w:sz w:val="24"/>
          <w:szCs w:val="24"/>
        </w:rPr>
        <w:t>causa</w:t>
      </w:r>
      <w:r w:rsidRPr="00091E08">
        <w:rPr>
          <w:rFonts w:ascii="Garamond" w:hAnsi="Garamond"/>
          <w:spacing w:val="-5"/>
          <w:sz w:val="24"/>
          <w:szCs w:val="24"/>
        </w:rPr>
        <w:t xml:space="preserve"> </w:t>
      </w:r>
      <w:r w:rsidRPr="00091E08">
        <w:rPr>
          <w:rFonts w:ascii="Garamond" w:hAnsi="Garamond"/>
          <w:sz w:val="24"/>
          <w:szCs w:val="24"/>
        </w:rPr>
        <w:t>à</w:t>
      </w:r>
      <w:r w:rsidRPr="00091E08">
        <w:rPr>
          <w:rFonts w:ascii="Garamond" w:hAnsi="Garamond"/>
          <w:spacing w:val="-6"/>
          <w:sz w:val="24"/>
          <w:szCs w:val="24"/>
        </w:rPr>
        <w:t xml:space="preserve"> </w:t>
      </w:r>
      <w:r w:rsidRPr="00091E08">
        <w:rPr>
          <w:rFonts w:ascii="Garamond" w:hAnsi="Garamond"/>
          <w:sz w:val="24"/>
          <w:szCs w:val="24"/>
        </w:rPr>
        <w:t>inexecução</w:t>
      </w:r>
      <w:r w:rsidRPr="00091E08">
        <w:rPr>
          <w:rFonts w:ascii="Garamond" w:hAnsi="Garamond"/>
          <w:spacing w:val="-7"/>
          <w:sz w:val="24"/>
          <w:szCs w:val="24"/>
        </w:rPr>
        <w:t xml:space="preserve"> </w:t>
      </w:r>
      <w:r w:rsidRPr="00091E08">
        <w:rPr>
          <w:rFonts w:ascii="Garamond" w:hAnsi="Garamond"/>
          <w:sz w:val="24"/>
          <w:szCs w:val="24"/>
        </w:rPr>
        <w:t>total</w:t>
      </w:r>
      <w:r w:rsidRPr="00091E08">
        <w:rPr>
          <w:rFonts w:ascii="Garamond" w:hAnsi="Garamond"/>
          <w:spacing w:val="-5"/>
          <w:sz w:val="24"/>
          <w:szCs w:val="24"/>
        </w:rPr>
        <w:t xml:space="preserve"> </w:t>
      </w:r>
      <w:r w:rsidRPr="00091E08">
        <w:rPr>
          <w:rFonts w:ascii="Garamond" w:hAnsi="Garamond"/>
          <w:sz w:val="24"/>
          <w:szCs w:val="24"/>
        </w:rPr>
        <w:t>do</w:t>
      </w:r>
      <w:r w:rsidRPr="00091E08">
        <w:rPr>
          <w:rFonts w:ascii="Garamond" w:hAnsi="Garamond"/>
          <w:spacing w:val="-4"/>
          <w:sz w:val="24"/>
          <w:szCs w:val="24"/>
        </w:rPr>
        <w:t xml:space="preserve"> </w:t>
      </w:r>
      <w:r w:rsidRPr="00091E08">
        <w:rPr>
          <w:rFonts w:ascii="Garamond" w:hAnsi="Garamond"/>
          <w:spacing w:val="-2"/>
          <w:sz w:val="24"/>
          <w:szCs w:val="24"/>
        </w:rPr>
        <w:t>contrato;</w:t>
      </w:r>
    </w:p>
    <w:p w14:paraId="020B03F8" w14:textId="77777777" w:rsidR="002524E9" w:rsidRPr="00091E08" w:rsidRDefault="002524E9" w:rsidP="00725E24">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Deixar</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entregar</w:t>
      </w:r>
      <w:r w:rsidRPr="00091E08">
        <w:rPr>
          <w:rFonts w:ascii="Garamond" w:hAnsi="Garamond"/>
          <w:spacing w:val="-6"/>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documentação</w:t>
      </w:r>
      <w:r w:rsidRPr="00091E08">
        <w:rPr>
          <w:rFonts w:ascii="Garamond" w:hAnsi="Garamond"/>
          <w:spacing w:val="-5"/>
          <w:sz w:val="24"/>
          <w:szCs w:val="24"/>
        </w:rPr>
        <w:t xml:space="preserve"> </w:t>
      </w:r>
      <w:r w:rsidRPr="00091E08">
        <w:rPr>
          <w:rFonts w:ascii="Garamond" w:hAnsi="Garamond"/>
          <w:sz w:val="24"/>
          <w:szCs w:val="24"/>
        </w:rPr>
        <w:t>exigida</w:t>
      </w:r>
      <w:r w:rsidRPr="00091E08">
        <w:rPr>
          <w:rFonts w:ascii="Garamond" w:hAnsi="Garamond"/>
          <w:spacing w:val="-9"/>
          <w:sz w:val="24"/>
          <w:szCs w:val="24"/>
        </w:rPr>
        <w:t xml:space="preserve"> </w:t>
      </w:r>
      <w:r w:rsidRPr="00091E08">
        <w:rPr>
          <w:rFonts w:ascii="Garamond" w:hAnsi="Garamond"/>
          <w:sz w:val="24"/>
          <w:szCs w:val="24"/>
        </w:rPr>
        <w:t>para</w:t>
      </w:r>
      <w:r w:rsidRPr="00091E08">
        <w:rPr>
          <w:rFonts w:ascii="Garamond" w:hAnsi="Garamond"/>
          <w:spacing w:val="-8"/>
          <w:sz w:val="24"/>
          <w:szCs w:val="24"/>
        </w:rPr>
        <w:t xml:space="preserve"> </w:t>
      </w:r>
      <w:r w:rsidRPr="00091E08">
        <w:rPr>
          <w:rFonts w:ascii="Garamond" w:hAnsi="Garamond"/>
          <w:sz w:val="24"/>
          <w:szCs w:val="24"/>
        </w:rPr>
        <w:t>o</w:t>
      </w:r>
      <w:r w:rsidRPr="00091E08">
        <w:rPr>
          <w:rFonts w:ascii="Garamond" w:hAnsi="Garamond"/>
          <w:spacing w:val="-2"/>
          <w:sz w:val="24"/>
          <w:szCs w:val="24"/>
        </w:rPr>
        <w:t xml:space="preserve"> certame;</w:t>
      </w:r>
    </w:p>
    <w:p w14:paraId="7BA3E056" w14:textId="77777777" w:rsidR="002524E9" w:rsidRPr="00091E08" w:rsidRDefault="002524E9" w:rsidP="00725E24">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Não</w:t>
      </w:r>
      <w:r w:rsidRPr="00091E08">
        <w:rPr>
          <w:rFonts w:ascii="Garamond" w:hAnsi="Garamond"/>
          <w:spacing w:val="-9"/>
          <w:sz w:val="24"/>
          <w:szCs w:val="24"/>
        </w:rPr>
        <w:t xml:space="preserve"> </w:t>
      </w:r>
      <w:r w:rsidRPr="00091E08">
        <w:rPr>
          <w:rFonts w:ascii="Garamond" w:hAnsi="Garamond"/>
          <w:sz w:val="24"/>
          <w:szCs w:val="24"/>
        </w:rPr>
        <w:t>manter</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7"/>
          <w:sz w:val="24"/>
          <w:szCs w:val="24"/>
        </w:rPr>
        <w:t xml:space="preserve"> </w:t>
      </w:r>
      <w:r w:rsidRPr="00091E08">
        <w:rPr>
          <w:rFonts w:ascii="Garamond" w:hAnsi="Garamond"/>
          <w:sz w:val="24"/>
          <w:szCs w:val="24"/>
        </w:rPr>
        <w:t>proposta,</w:t>
      </w:r>
      <w:r w:rsidRPr="00091E08">
        <w:rPr>
          <w:rFonts w:ascii="Garamond" w:hAnsi="Garamond"/>
          <w:spacing w:val="-8"/>
          <w:sz w:val="24"/>
          <w:szCs w:val="24"/>
        </w:rPr>
        <w:t xml:space="preserve"> </w:t>
      </w:r>
      <w:r w:rsidRPr="00091E08">
        <w:rPr>
          <w:rFonts w:ascii="Garamond" w:hAnsi="Garamond"/>
          <w:sz w:val="24"/>
          <w:szCs w:val="24"/>
        </w:rPr>
        <w:t>salvo</w:t>
      </w:r>
      <w:r w:rsidRPr="00091E08">
        <w:rPr>
          <w:rFonts w:ascii="Garamond" w:hAnsi="Garamond"/>
          <w:spacing w:val="-7"/>
          <w:sz w:val="24"/>
          <w:szCs w:val="24"/>
        </w:rPr>
        <w:t xml:space="preserve"> </w:t>
      </w:r>
      <w:r w:rsidRPr="00091E08">
        <w:rPr>
          <w:rFonts w:ascii="Garamond" w:hAnsi="Garamond"/>
          <w:sz w:val="24"/>
          <w:szCs w:val="24"/>
        </w:rPr>
        <w:t>em</w:t>
      </w:r>
      <w:r w:rsidRPr="00091E08">
        <w:rPr>
          <w:rFonts w:ascii="Garamond" w:hAnsi="Garamond"/>
          <w:spacing w:val="-8"/>
          <w:sz w:val="24"/>
          <w:szCs w:val="24"/>
        </w:rPr>
        <w:t xml:space="preserve"> </w:t>
      </w:r>
      <w:r w:rsidRPr="00091E08">
        <w:rPr>
          <w:rFonts w:ascii="Garamond" w:hAnsi="Garamond"/>
          <w:sz w:val="24"/>
          <w:szCs w:val="24"/>
        </w:rPr>
        <w:t>decorrência</w:t>
      </w:r>
      <w:r w:rsidRPr="00091E08">
        <w:rPr>
          <w:rFonts w:ascii="Garamond" w:hAnsi="Garamond"/>
          <w:spacing w:val="-9"/>
          <w:sz w:val="24"/>
          <w:szCs w:val="24"/>
        </w:rPr>
        <w:t xml:space="preserve"> </w:t>
      </w:r>
      <w:r w:rsidRPr="00091E08">
        <w:rPr>
          <w:rFonts w:ascii="Garamond" w:hAnsi="Garamond"/>
          <w:sz w:val="24"/>
          <w:szCs w:val="24"/>
        </w:rPr>
        <w:t>de</w:t>
      </w:r>
      <w:r w:rsidRPr="00091E08">
        <w:rPr>
          <w:rFonts w:ascii="Garamond" w:hAnsi="Garamond"/>
          <w:spacing w:val="-8"/>
          <w:sz w:val="24"/>
          <w:szCs w:val="24"/>
        </w:rPr>
        <w:t xml:space="preserve"> </w:t>
      </w:r>
      <w:r w:rsidRPr="00091E08">
        <w:rPr>
          <w:rFonts w:ascii="Garamond" w:hAnsi="Garamond"/>
          <w:sz w:val="24"/>
          <w:szCs w:val="24"/>
        </w:rPr>
        <w:t>fato</w:t>
      </w:r>
      <w:r w:rsidRPr="00091E08">
        <w:rPr>
          <w:rFonts w:ascii="Garamond" w:hAnsi="Garamond"/>
          <w:spacing w:val="-9"/>
          <w:sz w:val="24"/>
          <w:szCs w:val="24"/>
        </w:rPr>
        <w:t xml:space="preserve"> </w:t>
      </w:r>
      <w:r w:rsidRPr="00091E08">
        <w:rPr>
          <w:rFonts w:ascii="Garamond" w:hAnsi="Garamond"/>
          <w:sz w:val="24"/>
          <w:szCs w:val="24"/>
        </w:rPr>
        <w:t>superveniente</w:t>
      </w:r>
      <w:r w:rsidRPr="00091E08">
        <w:rPr>
          <w:rFonts w:ascii="Garamond" w:hAnsi="Garamond"/>
          <w:spacing w:val="-9"/>
          <w:sz w:val="24"/>
          <w:szCs w:val="24"/>
        </w:rPr>
        <w:t xml:space="preserve"> </w:t>
      </w:r>
      <w:r w:rsidRPr="00091E08">
        <w:rPr>
          <w:rFonts w:ascii="Garamond" w:hAnsi="Garamond"/>
          <w:sz w:val="24"/>
          <w:szCs w:val="24"/>
        </w:rPr>
        <w:t>devidamente</w:t>
      </w:r>
      <w:r w:rsidRPr="00091E08">
        <w:rPr>
          <w:rFonts w:ascii="Garamond" w:hAnsi="Garamond"/>
          <w:spacing w:val="-7"/>
          <w:sz w:val="24"/>
          <w:szCs w:val="24"/>
        </w:rPr>
        <w:t xml:space="preserve"> </w:t>
      </w:r>
      <w:r w:rsidRPr="00091E08">
        <w:rPr>
          <w:rFonts w:ascii="Garamond" w:hAnsi="Garamond"/>
          <w:spacing w:val="-2"/>
          <w:sz w:val="24"/>
          <w:szCs w:val="24"/>
        </w:rPr>
        <w:t>justificado;</w:t>
      </w:r>
    </w:p>
    <w:p w14:paraId="58E239A1" w14:textId="77777777" w:rsidR="002524E9" w:rsidRPr="00091E08" w:rsidRDefault="002524E9" w:rsidP="00725E24">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Não</w:t>
      </w:r>
      <w:r w:rsidRPr="00091E08">
        <w:rPr>
          <w:rFonts w:ascii="Garamond" w:hAnsi="Garamond"/>
          <w:spacing w:val="34"/>
          <w:sz w:val="24"/>
          <w:szCs w:val="24"/>
        </w:rPr>
        <w:t xml:space="preserve"> </w:t>
      </w:r>
      <w:r w:rsidRPr="00091E08">
        <w:rPr>
          <w:rFonts w:ascii="Garamond" w:hAnsi="Garamond"/>
          <w:sz w:val="24"/>
          <w:szCs w:val="24"/>
        </w:rPr>
        <w:t>celebrar</w:t>
      </w:r>
      <w:r w:rsidRPr="00091E08">
        <w:rPr>
          <w:rFonts w:ascii="Garamond" w:hAnsi="Garamond"/>
          <w:spacing w:val="36"/>
          <w:sz w:val="24"/>
          <w:szCs w:val="24"/>
        </w:rPr>
        <w:t xml:space="preserve"> </w:t>
      </w:r>
      <w:r w:rsidRPr="00091E08">
        <w:rPr>
          <w:rFonts w:ascii="Garamond" w:hAnsi="Garamond"/>
          <w:sz w:val="24"/>
          <w:szCs w:val="24"/>
        </w:rPr>
        <w:t>o</w:t>
      </w:r>
      <w:r w:rsidRPr="00091E08">
        <w:rPr>
          <w:rFonts w:ascii="Garamond" w:hAnsi="Garamond"/>
          <w:spacing w:val="30"/>
          <w:sz w:val="24"/>
          <w:szCs w:val="24"/>
        </w:rPr>
        <w:t xml:space="preserve"> </w:t>
      </w:r>
      <w:r w:rsidRPr="00091E08">
        <w:rPr>
          <w:rFonts w:ascii="Garamond" w:hAnsi="Garamond"/>
          <w:sz w:val="24"/>
          <w:szCs w:val="24"/>
        </w:rPr>
        <w:t>contrato</w:t>
      </w:r>
      <w:r w:rsidRPr="00091E08">
        <w:rPr>
          <w:rFonts w:ascii="Garamond" w:hAnsi="Garamond"/>
          <w:spacing w:val="32"/>
          <w:sz w:val="24"/>
          <w:szCs w:val="24"/>
        </w:rPr>
        <w:t xml:space="preserve"> </w:t>
      </w:r>
      <w:r w:rsidRPr="00091E08">
        <w:rPr>
          <w:rFonts w:ascii="Garamond" w:hAnsi="Garamond"/>
          <w:sz w:val="24"/>
          <w:szCs w:val="24"/>
        </w:rPr>
        <w:t>ou</w:t>
      </w:r>
      <w:r w:rsidRPr="00091E08">
        <w:rPr>
          <w:rFonts w:ascii="Garamond" w:hAnsi="Garamond"/>
          <w:spacing w:val="30"/>
          <w:sz w:val="24"/>
          <w:szCs w:val="24"/>
        </w:rPr>
        <w:t xml:space="preserve"> </w:t>
      </w:r>
      <w:r w:rsidRPr="00091E08">
        <w:rPr>
          <w:rFonts w:ascii="Garamond" w:hAnsi="Garamond"/>
          <w:sz w:val="24"/>
          <w:szCs w:val="24"/>
        </w:rPr>
        <w:t>não</w:t>
      </w:r>
      <w:r w:rsidRPr="00091E08">
        <w:rPr>
          <w:rFonts w:ascii="Garamond" w:hAnsi="Garamond"/>
          <w:spacing w:val="32"/>
          <w:sz w:val="24"/>
          <w:szCs w:val="24"/>
        </w:rPr>
        <w:t xml:space="preserve"> </w:t>
      </w:r>
      <w:r w:rsidRPr="00091E08">
        <w:rPr>
          <w:rFonts w:ascii="Garamond" w:hAnsi="Garamond"/>
          <w:sz w:val="24"/>
          <w:szCs w:val="24"/>
        </w:rPr>
        <w:t>entregar</w:t>
      </w:r>
      <w:r w:rsidRPr="00091E08">
        <w:rPr>
          <w:rFonts w:ascii="Garamond" w:hAnsi="Garamond"/>
          <w:spacing w:val="30"/>
          <w:sz w:val="24"/>
          <w:szCs w:val="24"/>
        </w:rPr>
        <w:t xml:space="preserve"> </w:t>
      </w:r>
      <w:r w:rsidRPr="00091E08">
        <w:rPr>
          <w:rFonts w:ascii="Garamond" w:hAnsi="Garamond"/>
          <w:sz w:val="24"/>
          <w:szCs w:val="24"/>
        </w:rPr>
        <w:t>a</w:t>
      </w:r>
      <w:r w:rsidRPr="00091E08">
        <w:rPr>
          <w:rFonts w:ascii="Garamond" w:hAnsi="Garamond"/>
          <w:spacing w:val="32"/>
          <w:sz w:val="24"/>
          <w:szCs w:val="24"/>
        </w:rPr>
        <w:t xml:space="preserve"> </w:t>
      </w:r>
      <w:r w:rsidRPr="00091E08">
        <w:rPr>
          <w:rFonts w:ascii="Garamond" w:hAnsi="Garamond"/>
          <w:sz w:val="24"/>
          <w:szCs w:val="24"/>
        </w:rPr>
        <w:t>documentação</w:t>
      </w:r>
      <w:r w:rsidRPr="00091E08">
        <w:rPr>
          <w:rFonts w:ascii="Garamond" w:hAnsi="Garamond"/>
          <w:spacing w:val="31"/>
          <w:sz w:val="24"/>
          <w:szCs w:val="24"/>
        </w:rPr>
        <w:t xml:space="preserve"> </w:t>
      </w:r>
      <w:r w:rsidRPr="00091E08">
        <w:rPr>
          <w:rFonts w:ascii="Garamond" w:hAnsi="Garamond"/>
          <w:sz w:val="24"/>
          <w:szCs w:val="24"/>
        </w:rPr>
        <w:t>exigida</w:t>
      </w:r>
      <w:r w:rsidRPr="00091E08">
        <w:rPr>
          <w:rFonts w:ascii="Garamond" w:hAnsi="Garamond"/>
          <w:spacing w:val="30"/>
          <w:sz w:val="24"/>
          <w:szCs w:val="24"/>
        </w:rPr>
        <w:t xml:space="preserve"> </w:t>
      </w:r>
      <w:r w:rsidRPr="00091E08">
        <w:rPr>
          <w:rFonts w:ascii="Garamond" w:hAnsi="Garamond"/>
          <w:sz w:val="24"/>
          <w:szCs w:val="24"/>
        </w:rPr>
        <w:t>para</w:t>
      </w:r>
      <w:r w:rsidRPr="00091E08">
        <w:rPr>
          <w:rFonts w:ascii="Garamond" w:hAnsi="Garamond"/>
          <w:spacing w:val="29"/>
          <w:sz w:val="24"/>
          <w:szCs w:val="24"/>
        </w:rPr>
        <w:t xml:space="preserve"> </w:t>
      </w:r>
      <w:r w:rsidRPr="00091E08">
        <w:rPr>
          <w:rFonts w:ascii="Garamond" w:hAnsi="Garamond"/>
          <w:sz w:val="24"/>
          <w:szCs w:val="24"/>
        </w:rPr>
        <w:t>a</w:t>
      </w:r>
      <w:r w:rsidRPr="00091E08">
        <w:rPr>
          <w:rFonts w:ascii="Garamond" w:hAnsi="Garamond"/>
          <w:spacing w:val="38"/>
          <w:sz w:val="24"/>
          <w:szCs w:val="24"/>
        </w:rPr>
        <w:t xml:space="preserve"> </w:t>
      </w:r>
      <w:r w:rsidRPr="00091E08">
        <w:rPr>
          <w:rFonts w:ascii="Garamond" w:hAnsi="Garamond"/>
          <w:sz w:val="24"/>
          <w:szCs w:val="24"/>
        </w:rPr>
        <w:t>contratação,</w:t>
      </w:r>
      <w:r w:rsidRPr="00091E08">
        <w:rPr>
          <w:rFonts w:ascii="Garamond" w:hAnsi="Garamond"/>
          <w:spacing w:val="35"/>
          <w:sz w:val="24"/>
          <w:szCs w:val="24"/>
        </w:rPr>
        <w:t xml:space="preserve"> </w:t>
      </w:r>
      <w:r w:rsidRPr="00091E08">
        <w:rPr>
          <w:rFonts w:ascii="Garamond" w:hAnsi="Garamond"/>
          <w:sz w:val="24"/>
          <w:szCs w:val="24"/>
        </w:rPr>
        <w:t>quando convocado dentro do prazo de validade de sua proposta;</w:t>
      </w:r>
    </w:p>
    <w:p w14:paraId="79C9C61A" w14:textId="77777777" w:rsidR="002524E9" w:rsidRPr="00091E08" w:rsidRDefault="002524E9" w:rsidP="00725E24">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Ensejar</w:t>
      </w:r>
      <w:r w:rsidRPr="00091E08">
        <w:rPr>
          <w:rFonts w:ascii="Garamond" w:hAnsi="Garamond"/>
          <w:spacing w:val="-9"/>
          <w:sz w:val="24"/>
          <w:szCs w:val="24"/>
        </w:rPr>
        <w:t xml:space="preserve"> </w:t>
      </w:r>
      <w:r w:rsidRPr="00091E08">
        <w:rPr>
          <w:rFonts w:ascii="Garamond" w:hAnsi="Garamond"/>
          <w:sz w:val="24"/>
          <w:szCs w:val="24"/>
        </w:rPr>
        <w:t>o</w:t>
      </w:r>
      <w:r w:rsidRPr="00091E08">
        <w:rPr>
          <w:rFonts w:ascii="Garamond" w:hAnsi="Garamond"/>
          <w:spacing w:val="-6"/>
          <w:sz w:val="24"/>
          <w:szCs w:val="24"/>
        </w:rPr>
        <w:t xml:space="preserve"> </w:t>
      </w:r>
      <w:r w:rsidRPr="00091E08">
        <w:rPr>
          <w:rFonts w:ascii="Garamond" w:hAnsi="Garamond"/>
          <w:sz w:val="24"/>
          <w:szCs w:val="24"/>
        </w:rPr>
        <w:t>retardamento</w:t>
      </w:r>
      <w:r w:rsidRPr="00091E08">
        <w:rPr>
          <w:rFonts w:ascii="Garamond" w:hAnsi="Garamond"/>
          <w:spacing w:val="-3"/>
          <w:sz w:val="24"/>
          <w:szCs w:val="24"/>
        </w:rPr>
        <w:t xml:space="preserve"> </w:t>
      </w:r>
      <w:r w:rsidRPr="00091E08">
        <w:rPr>
          <w:rFonts w:ascii="Garamond" w:hAnsi="Garamond"/>
          <w:sz w:val="24"/>
          <w:szCs w:val="24"/>
        </w:rPr>
        <w:t>da</w:t>
      </w:r>
      <w:r w:rsidRPr="00091E08">
        <w:rPr>
          <w:rFonts w:ascii="Garamond" w:hAnsi="Garamond"/>
          <w:spacing w:val="-4"/>
          <w:sz w:val="24"/>
          <w:szCs w:val="24"/>
        </w:rPr>
        <w:t xml:space="preserve"> </w:t>
      </w:r>
      <w:r w:rsidRPr="00091E08">
        <w:rPr>
          <w:rFonts w:ascii="Garamond" w:hAnsi="Garamond"/>
          <w:sz w:val="24"/>
          <w:szCs w:val="24"/>
        </w:rPr>
        <w:t>execução</w:t>
      </w:r>
      <w:r w:rsidRPr="00091E08">
        <w:rPr>
          <w:rFonts w:ascii="Garamond" w:hAnsi="Garamond"/>
          <w:spacing w:val="-8"/>
          <w:sz w:val="24"/>
          <w:szCs w:val="24"/>
        </w:rPr>
        <w:t xml:space="preserve"> </w:t>
      </w:r>
      <w:r w:rsidRPr="00091E08">
        <w:rPr>
          <w:rFonts w:ascii="Garamond" w:hAnsi="Garamond"/>
          <w:sz w:val="24"/>
          <w:szCs w:val="24"/>
        </w:rPr>
        <w:t>ou</w:t>
      </w:r>
      <w:r w:rsidRPr="00091E08">
        <w:rPr>
          <w:rFonts w:ascii="Garamond" w:hAnsi="Garamond"/>
          <w:spacing w:val="-7"/>
          <w:sz w:val="24"/>
          <w:szCs w:val="24"/>
        </w:rPr>
        <w:t xml:space="preserve"> </w:t>
      </w:r>
      <w:r w:rsidRPr="00091E08">
        <w:rPr>
          <w:rFonts w:ascii="Garamond" w:hAnsi="Garamond"/>
          <w:sz w:val="24"/>
          <w:szCs w:val="24"/>
        </w:rPr>
        <w:t>da</w:t>
      </w:r>
      <w:r w:rsidRPr="00091E08">
        <w:rPr>
          <w:rFonts w:ascii="Garamond" w:hAnsi="Garamond"/>
          <w:spacing w:val="-8"/>
          <w:sz w:val="24"/>
          <w:szCs w:val="24"/>
        </w:rPr>
        <w:t xml:space="preserve"> </w:t>
      </w:r>
      <w:r w:rsidRPr="00091E08">
        <w:rPr>
          <w:rFonts w:ascii="Garamond" w:hAnsi="Garamond"/>
          <w:sz w:val="24"/>
          <w:szCs w:val="24"/>
        </w:rPr>
        <w:t>entrega</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8"/>
          <w:sz w:val="24"/>
          <w:szCs w:val="24"/>
        </w:rPr>
        <w:t xml:space="preserve"> </w:t>
      </w:r>
      <w:r w:rsidRPr="00091E08">
        <w:rPr>
          <w:rFonts w:ascii="Garamond" w:hAnsi="Garamond"/>
          <w:sz w:val="24"/>
          <w:szCs w:val="24"/>
        </w:rPr>
        <w:t>objeto</w:t>
      </w:r>
      <w:r w:rsidRPr="00091E08">
        <w:rPr>
          <w:rFonts w:ascii="Garamond" w:hAnsi="Garamond"/>
          <w:spacing w:val="-7"/>
          <w:sz w:val="24"/>
          <w:szCs w:val="24"/>
        </w:rPr>
        <w:t xml:space="preserve"> </w:t>
      </w:r>
      <w:r w:rsidRPr="00091E08">
        <w:rPr>
          <w:rFonts w:ascii="Garamond" w:hAnsi="Garamond"/>
          <w:sz w:val="24"/>
          <w:szCs w:val="24"/>
        </w:rPr>
        <w:t>da</w:t>
      </w:r>
      <w:r w:rsidRPr="00091E08">
        <w:rPr>
          <w:rFonts w:ascii="Garamond" w:hAnsi="Garamond"/>
          <w:spacing w:val="-7"/>
          <w:sz w:val="24"/>
          <w:szCs w:val="24"/>
        </w:rPr>
        <w:t xml:space="preserve"> </w:t>
      </w:r>
      <w:r w:rsidRPr="00091E08">
        <w:rPr>
          <w:rFonts w:ascii="Garamond" w:hAnsi="Garamond"/>
          <w:sz w:val="24"/>
          <w:szCs w:val="24"/>
        </w:rPr>
        <w:t>licitação</w:t>
      </w:r>
      <w:r w:rsidRPr="00091E08">
        <w:rPr>
          <w:rFonts w:ascii="Garamond" w:hAnsi="Garamond"/>
          <w:spacing w:val="-6"/>
          <w:sz w:val="24"/>
          <w:szCs w:val="24"/>
        </w:rPr>
        <w:t xml:space="preserve"> </w:t>
      </w:r>
      <w:r w:rsidRPr="00091E08">
        <w:rPr>
          <w:rFonts w:ascii="Garamond" w:hAnsi="Garamond"/>
          <w:sz w:val="24"/>
          <w:szCs w:val="24"/>
        </w:rPr>
        <w:t>sem</w:t>
      </w:r>
      <w:r w:rsidRPr="00091E08">
        <w:rPr>
          <w:rFonts w:ascii="Garamond" w:hAnsi="Garamond"/>
          <w:spacing w:val="-7"/>
          <w:sz w:val="24"/>
          <w:szCs w:val="24"/>
        </w:rPr>
        <w:t xml:space="preserve"> </w:t>
      </w:r>
      <w:r w:rsidRPr="00091E08">
        <w:rPr>
          <w:rFonts w:ascii="Garamond" w:hAnsi="Garamond"/>
          <w:sz w:val="24"/>
          <w:szCs w:val="24"/>
        </w:rPr>
        <w:t>motivo</w:t>
      </w:r>
      <w:r w:rsidRPr="00091E08">
        <w:rPr>
          <w:rFonts w:ascii="Garamond" w:hAnsi="Garamond"/>
          <w:spacing w:val="-7"/>
          <w:sz w:val="24"/>
          <w:szCs w:val="24"/>
        </w:rPr>
        <w:t xml:space="preserve"> </w:t>
      </w:r>
      <w:r w:rsidRPr="00091E08">
        <w:rPr>
          <w:rFonts w:ascii="Garamond" w:hAnsi="Garamond"/>
          <w:spacing w:val="-2"/>
          <w:sz w:val="24"/>
          <w:szCs w:val="24"/>
        </w:rPr>
        <w:t>justificado;</w:t>
      </w:r>
    </w:p>
    <w:p w14:paraId="4CC1D3DF" w14:textId="77777777" w:rsidR="002524E9" w:rsidRPr="00091E08" w:rsidRDefault="002524E9" w:rsidP="00725E24">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Apresentar declaração ou documentação falsa exigida para o certame ou prestar declaração falsa durante a licitação ou a execução do contrato;</w:t>
      </w:r>
    </w:p>
    <w:p w14:paraId="42E9F8BD" w14:textId="77777777" w:rsidR="002524E9" w:rsidRPr="00091E08" w:rsidRDefault="002524E9" w:rsidP="00725E24">
      <w:pPr>
        <w:pStyle w:val="Nivel3"/>
        <w:numPr>
          <w:ilvl w:val="2"/>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Fraudar</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6"/>
          <w:sz w:val="24"/>
          <w:szCs w:val="24"/>
        </w:rPr>
        <w:t xml:space="preserve"> </w:t>
      </w:r>
      <w:r w:rsidRPr="00091E08">
        <w:rPr>
          <w:rFonts w:ascii="Garamond" w:hAnsi="Garamond"/>
          <w:sz w:val="24"/>
          <w:szCs w:val="24"/>
        </w:rPr>
        <w:t>licitação</w:t>
      </w:r>
      <w:r w:rsidRPr="00091E08">
        <w:rPr>
          <w:rFonts w:ascii="Garamond" w:hAnsi="Garamond"/>
          <w:spacing w:val="-7"/>
          <w:sz w:val="24"/>
          <w:szCs w:val="24"/>
        </w:rPr>
        <w:t xml:space="preserve"> </w:t>
      </w:r>
      <w:r w:rsidRPr="00091E08">
        <w:rPr>
          <w:rFonts w:ascii="Garamond" w:hAnsi="Garamond"/>
          <w:sz w:val="24"/>
          <w:szCs w:val="24"/>
        </w:rPr>
        <w:t>ou</w:t>
      </w:r>
      <w:r w:rsidRPr="00091E08">
        <w:rPr>
          <w:rFonts w:ascii="Garamond" w:hAnsi="Garamond"/>
          <w:spacing w:val="-8"/>
          <w:sz w:val="24"/>
          <w:szCs w:val="24"/>
        </w:rPr>
        <w:t xml:space="preserve"> </w:t>
      </w: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w:t>
      </w:r>
      <w:r w:rsidRPr="00091E08">
        <w:rPr>
          <w:rFonts w:ascii="Garamond" w:hAnsi="Garamond"/>
          <w:spacing w:val="-8"/>
          <w:sz w:val="24"/>
          <w:szCs w:val="24"/>
        </w:rPr>
        <w:t xml:space="preserve"> </w:t>
      </w:r>
      <w:r w:rsidRPr="00091E08">
        <w:rPr>
          <w:rFonts w:ascii="Garamond" w:hAnsi="Garamond"/>
          <w:sz w:val="24"/>
          <w:szCs w:val="24"/>
        </w:rPr>
        <w:t>fraudulento</w:t>
      </w:r>
      <w:r w:rsidRPr="00091E08">
        <w:rPr>
          <w:rFonts w:ascii="Garamond" w:hAnsi="Garamond"/>
          <w:spacing w:val="-5"/>
          <w:sz w:val="24"/>
          <w:szCs w:val="24"/>
        </w:rPr>
        <w:t xml:space="preserve"> </w:t>
      </w:r>
      <w:r w:rsidRPr="00091E08">
        <w:rPr>
          <w:rFonts w:ascii="Garamond" w:hAnsi="Garamond"/>
          <w:sz w:val="24"/>
          <w:szCs w:val="24"/>
        </w:rPr>
        <w:t>na</w:t>
      </w:r>
      <w:r w:rsidRPr="00091E08">
        <w:rPr>
          <w:rFonts w:ascii="Garamond" w:hAnsi="Garamond"/>
          <w:spacing w:val="-8"/>
          <w:sz w:val="24"/>
          <w:szCs w:val="24"/>
        </w:rPr>
        <w:t xml:space="preserve"> </w:t>
      </w:r>
      <w:r w:rsidRPr="00091E08">
        <w:rPr>
          <w:rFonts w:ascii="Garamond" w:hAnsi="Garamond"/>
          <w:sz w:val="24"/>
          <w:szCs w:val="24"/>
        </w:rPr>
        <w:t>execução</w:t>
      </w:r>
      <w:r w:rsidRPr="00091E08">
        <w:rPr>
          <w:rFonts w:ascii="Garamond" w:hAnsi="Garamond"/>
          <w:spacing w:val="-8"/>
          <w:sz w:val="24"/>
          <w:szCs w:val="24"/>
        </w:rPr>
        <w:t xml:space="preserve"> </w:t>
      </w:r>
      <w:r w:rsidRPr="00091E08">
        <w:rPr>
          <w:rFonts w:ascii="Garamond" w:hAnsi="Garamond"/>
          <w:sz w:val="24"/>
          <w:szCs w:val="24"/>
        </w:rPr>
        <w:t>do</w:t>
      </w:r>
      <w:r w:rsidRPr="00091E08">
        <w:rPr>
          <w:rFonts w:ascii="Garamond" w:hAnsi="Garamond"/>
          <w:spacing w:val="1"/>
          <w:sz w:val="24"/>
          <w:szCs w:val="24"/>
        </w:rPr>
        <w:t xml:space="preserve"> </w:t>
      </w:r>
      <w:r w:rsidRPr="00091E08">
        <w:rPr>
          <w:rFonts w:ascii="Garamond" w:hAnsi="Garamond"/>
          <w:spacing w:val="-2"/>
          <w:sz w:val="24"/>
          <w:szCs w:val="24"/>
        </w:rPr>
        <w:t>contrato;</w:t>
      </w:r>
    </w:p>
    <w:p w14:paraId="24F845A0" w14:textId="77777777" w:rsidR="002524E9" w:rsidRPr="00091E08" w:rsidRDefault="002524E9" w:rsidP="00725E24">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atos</w:t>
      </w:r>
      <w:r w:rsidRPr="00091E08">
        <w:rPr>
          <w:rFonts w:ascii="Garamond" w:hAnsi="Garamond"/>
          <w:spacing w:val="-4"/>
          <w:sz w:val="24"/>
          <w:szCs w:val="24"/>
        </w:rPr>
        <w:t xml:space="preserve"> </w:t>
      </w:r>
      <w:r w:rsidRPr="00091E08">
        <w:rPr>
          <w:rFonts w:ascii="Garamond" w:hAnsi="Garamond"/>
          <w:sz w:val="24"/>
          <w:szCs w:val="24"/>
        </w:rPr>
        <w:t>ilícitos</w:t>
      </w:r>
      <w:r w:rsidRPr="00091E08">
        <w:rPr>
          <w:rFonts w:ascii="Garamond" w:hAnsi="Garamond"/>
          <w:spacing w:val="-7"/>
          <w:sz w:val="24"/>
          <w:szCs w:val="24"/>
        </w:rPr>
        <w:t xml:space="preserve"> </w:t>
      </w:r>
      <w:r w:rsidRPr="00091E08">
        <w:rPr>
          <w:rFonts w:ascii="Garamond" w:hAnsi="Garamond"/>
          <w:sz w:val="24"/>
          <w:szCs w:val="24"/>
        </w:rPr>
        <w:t>com</w:t>
      </w:r>
      <w:r w:rsidRPr="00091E08">
        <w:rPr>
          <w:rFonts w:ascii="Garamond" w:hAnsi="Garamond"/>
          <w:spacing w:val="-7"/>
          <w:sz w:val="24"/>
          <w:szCs w:val="24"/>
        </w:rPr>
        <w:t xml:space="preserve"> </w:t>
      </w:r>
      <w:r w:rsidRPr="00091E08">
        <w:rPr>
          <w:rFonts w:ascii="Garamond" w:hAnsi="Garamond"/>
          <w:sz w:val="24"/>
          <w:szCs w:val="24"/>
        </w:rPr>
        <w:t>vistas</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frustrar</w:t>
      </w:r>
      <w:r w:rsidRPr="00091E08">
        <w:rPr>
          <w:rFonts w:ascii="Garamond" w:hAnsi="Garamond"/>
          <w:spacing w:val="-3"/>
          <w:sz w:val="24"/>
          <w:szCs w:val="24"/>
        </w:rPr>
        <w:t xml:space="preserve"> </w:t>
      </w:r>
      <w:r w:rsidRPr="00091E08">
        <w:rPr>
          <w:rFonts w:ascii="Garamond" w:hAnsi="Garamond"/>
          <w:sz w:val="24"/>
          <w:szCs w:val="24"/>
        </w:rPr>
        <w:t>os</w:t>
      </w:r>
      <w:r w:rsidRPr="00091E08">
        <w:rPr>
          <w:rFonts w:ascii="Garamond" w:hAnsi="Garamond"/>
          <w:spacing w:val="-5"/>
          <w:sz w:val="24"/>
          <w:szCs w:val="24"/>
        </w:rPr>
        <w:t xml:space="preserve"> </w:t>
      </w:r>
      <w:r w:rsidRPr="00091E08">
        <w:rPr>
          <w:rFonts w:ascii="Garamond" w:hAnsi="Garamond"/>
          <w:sz w:val="24"/>
          <w:szCs w:val="24"/>
        </w:rPr>
        <w:t>objetivos</w:t>
      </w:r>
      <w:r w:rsidRPr="00091E08">
        <w:rPr>
          <w:rFonts w:ascii="Garamond" w:hAnsi="Garamond"/>
          <w:spacing w:val="-8"/>
          <w:sz w:val="24"/>
          <w:szCs w:val="24"/>
        </w:rPr>
        <w:t xml:space="preserve"> </w:t>
      </w:r>
      <w:r w:rsidRPr="00091E08">
        <w:rPr>
          <w:rFonts w:ascii="Garamond" w:hAnsi="Garamond"/>
          <w:sz w:val="24"/>
          <w:szCs w:val="24"/>
        </w:rPr>
        <w:t>da</w:t>
      </w:r>
      <w:r w:rsidRPr="00091E08">
        <w:rPr>
          <w:rFonts w:ascii="Garamond" w:hAnsi="Garamond"/>
          <w:spacing w:val="-6"/>
          <w:sz w:val="24"/>
          <w:szCs w:val="24"/>
        </w:rPr>
        <w:t xml:space="preserve"> </w:t>
      </w:r>
      <w:r w:rsidRPr="00091E08">
        <w:rPr>
          <w:rFonts w:ascii="Garamond" w:hAnsi="Garamond"/>
          <w:sz w:val="24"/>
          <w:szCs w:val="24"/>
        </w:rPr>
        <w:t>licitação;</w:t>
      </w:r>
      <w:r w:rsidRPr="00091E08">
        <w:rPr>
          <w:rFonts w:ascii="Garamond" w:hAnsi="Garamond"/>
          <w:spacing w:val="-1"/>
          <w:sz w:val="24"/>
          <w:szCs w:val="24"/>
        </w:rPr>
        <w:t xml:space="preserve"> </w:t>
      </w:r>
      <w:r w:rsidRPr="00091E08">
        <w:rPr>
          <w:rFonts w:ascii="Garamond" w:hAnsi="Garamond"/>
          <w:spacing w:val="-10"/>
          <w:sz w:val="24"/>
          <w:szCs w:val="24"/>
        </w:rPr>
        <w:t>e</w:t>
      </w:r>
    </w:p>
    <w:p w14:paraId="6393D23B" w14:textId="77777777" w:rsidR="002524E9" w:rsidRPr="00091E08" w:rsidRDefault="002524E9" w:rsidP="00725E24">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w:t>
      </w:r>
      <w:r w:rsidRPr="00091E08">
        <w:rPr>
          <w:rFonts w:ascii="Garamond" w:hAnsi="Garamond"/>
          <w:spacing w:val="-8"/>
          <w:sz w:val="24"/>
          <w:szCs w:val="24"/>
        </w:rPr>
        <w:t xml:space="preserve"> </w:t>
      </w:r>
      <w:r w:rsidRPr="00091E08">
        <w:rPr>
          <w:rFonts w:ascii="Garamond" w:hAnsi="Garamond"/>
          <w:sz w:val="24"/>
          <w:szCs w:val="24"/>
        </w:rPr>
        <w:t>lesivo</w:t>
      </w:r>
      <w:r w:rsidRPr="00091E08">
        <w:rPr>
          <w:rFonts w:ascii="Garamond" w:hAnsi="Garamond"/>
          <w:spacing w:val="-5"/>
          <w:sz w:val="24"/>
          <w:szCs w:val="24"/>
        </w:rPr>
        <w:t xml:space="preserve"> </w:t>
      </w:r>
      <w:r w:rsidRPr="00091E08">
        <w:rPr>
          <w:rFonts w:ascii="Garamond" w:hAnsi="Garamond"/>
          <w:sz w:val="24"/>
          <w:szCs w:val="24"/>
        </w:rPr>
        <w:t>previsto</w:t>
      </w:r>
      <w:r w:rsidRPr="00091E08">
        <w:rPr>
          <w:rFonts w:ascii="Garamond" w:hAnsi="Garamond"/>
          <w:spacing w:val="-8"/>
          <w:sz w:val="24"/>
          <w:szCs w:val="24"/>
        </w:rPr>
        <w:t xml:space="preserve"> </w:t>
      </w:r>
      <w:r w:rsidRPr="00091E08">
        <w:rPr>
          <w:rFonts w:ascii="Garamond" w:hAnsi="Garamond"/>
          <w:sz w:val="24"/>
          <w:szCs w:val="24"/>
        </w:rPr>
        <w:t>no</w:t>
      </w:r>
      <w:r w:rsidRPr="00091E08">
        <w:rPr>
          <w:rFonts w:ascii="Garamond" w:hAnsi="Garamond"/>
          <w:spacing w:val="-4"/>
          <w:sz w:val="24"/>
          <w:szCs w:val="24"/>
        </w:rPr>
        <w:t xml:space="preserve"> </w:t>
      </w:r>
      <w:r w:rsidRPr="00091E08">
        <w:rPr>
          <w:rFonts w:ascii="Garamond" w:hAnsi="Garamond"/>
          <w:sz w:val="24"/>
          <w:szCs w:val="24"/>
        </w:rPr>
        <w:t>art.</w:t>
      </w:r>
      <w:r w:rsidRPr="00091E08">
        <w:rPr>
          <w:rFonts w:ascii="Garamond" w:hAnsi="Garamond"/>
          <w:spacing w:val="-5"/>
          <w:sz w:val="24"/>
          <w:szCs w:val="24"/>
        </w:rPr>
        <w:t xml:space="preserve"> </w:t>
      </w:r>
      <w:r w:rsidRPr="00091E08">
        <w:rPr>
          <w:rFonts w:ascii="Garamond" w:hAnsi="Garamond"/>
          <w:sz w:val="24"/>
          <w:szCs w:val="24"/>
        </w:rPr>
        <w:t>5º</w:t>
      </w:r>
      <w:r w:rsidRPr="00091E08">
        <w:rPr>
          <w:rFonts w:ascii="Garamond" w:hAnsi="Garamond"/>
          <w:spacing w:val="-6"/>
          <w:sz w:val="24"/>
          <w:szCs w:val="24"/>
        </w:rPr>
        <w:t xml:space="preserve"> </w:t>
      </w:r>
      <w:r w:rsidRPr="00091E08">
        <w:rPr>
          <w:rFonts w:ascii="Garamond" w:hAnsi="Garamond"/>
          <w:sz w:val="24"/>
          <w:szCs w:val="24"/>
        </w:rPr>
        <w:t>da</w:t>
      </w:r>
      <w:r w:rsidRPr="00091E08">
        <w:rPr>
          <w:rFonts w:ascii="Garamond" w:hAnsi="Garamond"/>
          <w:spacing w:val="-6"/>
          <w:sz w:val="24"/>
          <w:szCs w:val="24"/>
        </w:rPr>
        <w:t xml:space="preserve"> </w:t>
      </w:r>
      <w:r w:rsidRPr="00091E08">
        <w:rPr>
          <w:rFonts w:ascii="Garamond" w:hAnsi="Garamond"/>
          <w:sz w:val="24"/>
          <w:szCs w:val="24"/>
        </w:rPr>
        <w:t>Lei</w:t>
      </w:r>
      <w:r w:rsidRPr="00091E08">
        <w:rPr>
          <w:rFonts w:ascii="Garamond" w:hAnsi="Garamond"/>
          <w:spacing w:val="-5"/>
          <w:sz w:val="24"/>
          <w:szCs w:val="24"/>
        </w:rPr>
        <w:t xml:space="preserve"> </w:t>
      </w:r>
      <w:r w:rsidRPr="00091E08">
        <w:rPr>
          <w:rFonts w:ascii="Garamond" w:hAnsi="Garamond"/>
          <w:sz w:val="24"/>
          <w:szCs w:val="24"/>
        </w:rPr>
        <w:t>nº</w:t>
      </w:r>
      <w:r w:rsidRPr="00091E08">
        <w:rPr>
          <w:rFonts w:ascii="Garamond" w:hAnsi="Garamond"/>
          <w:spacing w:val="-6"/>
          <w:sz w:val="24"/>
          <w:szCs w:val="24"/>
        </w:rPr>
        <w:t xml:space="preserve"> </w:t>
      </w:r>
      <w:r w:rsidRPr="00091E08">
        <w:rPr>
          <w:rFonts w:ascii="Garamond" w:hAnsi="Garamond"/>
          <w:sz w:val="24"/>
          <w:szCs w:val="24"/>
        </w:rPr>
        <w:t>12.846/2013</w:t>
      </w:r>
      <w:r w:rsidRPr="00091E08">
        <w:rPr>
          <w:rFonts w:ascii="Garamond" w:hAnsi="Garamond"/>
          <w:spacing w:val="-4"/>
          <w:sz w:val="24"/>
          <w:szCs w:val="24"/>
        </w:rPr>
        <w:t xml:space="preserve"> </w:t>
      </w:r>
      <w:r w:rsidRPr="00091E08">
        <w:rPr>
          <w:rFonts w:ascii="Garamond" w:hAnsi="Garamond"/>
          <w:sz w:val="24"/>
          <w:szCs w:val="24"/>
        </w:rPr>
        <w:t>(Lei</w:t>
      </w:r>
      <w:r w:rsidRPr="00091E08">
        <w:rPr>
          <w:rFonts w:ascii="Garamond" w:hAnsi="Garamond"/>
          <w:spacing w:val="-2"/>
          <w:sz w:val="24"/>
          <w:szCs w:val="24"/>
        </w:rPr>
        <w:t xml:space="preserve"> anticorrupção).</w:t>
      </w:r>
    </w:p>
    <w:p w14:paraId="38F509BC" w14:textId="77777777" w:rsidR="002524E9" w:rsidRPr="00091E08" w:rsidRDefault="002524E9" w:rsidP="00725E24">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80"/>
          <w:sz w:val="24"/>
          <w:szCs w:val="24"/>
        </w:rPr>
        <w:t xml:space="preserve"> </w:t>
      </w:r>
      <w:r w:rsidRPr="00091E08">
        <w:rPr>
          <w:rFonts w:ascii="Garamond" w:hAnsi="Garamond"/>
          <w:sz w:val="24"/>
          <w:szCs w:val="24"/>
        </w:rPr>
        <w:t>LICITANTE</w:t>
      </w:r>
      <w:r w:rsidRPr="00091E08">
        <w:rPr>
          <w:rFonts w:ascii="Garamond" w:hAnsi="Garamond"/>
          <w:spacing w:val="80"/>
          <w:sz w:val="24"/>
          <w:szCs w:val="24"/>
        </w:rPr>
        <w:t xml:space="preserve"> </w:t>
      </w:r>
      <w:r w:rsidRPr="00091E08">
        <w:rPr>
          <w:rFonts w:ascii="Garamond" w:hAnsi="Garamond"/>
          <w:sz w:val="24"/>
          <w:szCs w:val="24"/>
        </w:rPr>
        <w:t>ou</w:t>
      </w:r>
      <w:r w:rsidRPr="00091E08">
        <w:rPr>
          <w:rFonts w:ascii="Garamond" w:hAnsi="Garamond"/>
          <w:spacing w:val="80"/>
          <w:sz w:val="24"/>
          <w:szCs w:val="24"/>
        </w:rPr>
        <w:t xml:space="preserve"> </w:t>
      </w:r>
      <w:r w:rsidRPr="00091E08">
        <w:rPr>
          <w:rFonts w:ascii="Garamond" w:hAnsi="Garamond"/>
          <w:sz w:val="24"/>
          <w:szCs w:val="24"/>
        </w:rPr>
        <w:t>a</w:t>
      </w:r>
      <w:r w:rsidRPr="00091E08">
        <w:rPr>
          <w:rFonts w:ascii="Garamond" w:hAnsi="Garamond"/>
          <w:spacing w:val="80"/>
          <w:sz w:val="24"/>
          <w:szCs w:val="24"/>
        </w:rPr>
        <w:t xml:space="preserve"> </w:t>
      </w:r>
      <w:r w:rsidRPr="00091E08">
        <w:rPr>
          <w:rFonts w:ascii="Garamond" w:hAnsi="Garamond"/>
          <w:sz w:val="24"/>
          <w:szCs w:val="24"/>
        </w:rPr>
        <w:t>CONTRATADA</w:t>
      </w:r>
      <w:r w:rsidRPr="00091E08">
        <w:rPr>
          <w:rFonts w:ascii="Garamond" w:hAnsi="Garamond"/>
          <w:spacing w:val="80"/>
          <w:sz w:val="24"/>
          <w:szCs w:val="24"/>
        </w:rPr>
        <w:t xml:space="preserve"> </w:t>
      </w:r>
      <w:r w:rsidRPr="00091E08">
        <w:rPr>
          <w:rFonts w:ascii="Garamond" w:hAnsi="Garamond"/>
          <w:sz w:val="24"/>
          <w:szCs w:val="24"/>
        </w:rPr>
        <w:t>que</w:t>
      </w:r>
      <w:r w:rsidRPr="00091E08">
        <w:rPr>
          <w:rFonts w:ascii="Garamond" w:hAnsi="Garamond"/>
          <w:spacing w:val="80"/>
          <w:sz w:val="24"/>
          <w:szCs w:val="24"/>
        </w:rPr>
        <w:t xml:space="preserve"> </w:t>
      </w:r>
      <w:r w:rsidRPr="00091E08">
        <w:rPr>
          <w:rFonts w:ascii="Garamond" w:hAnsi="Garamond"/>
          <w:sz w:val="24"/>
          <w:szCs w:val="24"/>
        </w:rPr>
        <w:t>cometer</w:t>
      </w:r>
      <w:r w:rsidRPr="00091E08">
        <w:rPr>
          <w:rFonts w:ascii="Garamond" w:hAnsi="Garamond"/>
          <w:spacing w:val="80"/>
          <w:w w:val="150"/>
          <w:sz w:val="24"/>
          <w:szCs w:val="24"/>
        </w:rPr>
        <w:t xml:space="preserve"> </w:t>
      </w:r>
      <w:r w:rsidRPr="00091E08">
        <w:rPr>
          <w:rFonts w:ascii="Garamond" w:hAnsi="Garamond"/>
          <w:sz w:val="24"/>
          <w:szCs w:val="24"/>
        </w:rPr>
        <w:t>qualquer</w:t>
      </w:r>
      <w:r w:rsidRPr="00091E08">
        <w:rPr>
          <w:rFonts w:ascii="Garamond" w:hAnsi="Garamond"/>
          <w:spacing w:val="80"/>
          <w:sz w:val="24"/>
          <w:szCs w:val="24"/>
        </w:rPr>
        <w:t xml:space="preserve"> </w:t>
      </w:r>
      <w:r w:rsidRPr="00091E08">
        <w:rPr>
          <w:rFonts w:ascii="Garamond" w:hAnsi="Garamond"/>
          <w:sz w:val="24"/>
          <w:szCs w:val="24"/>
        </w:rPr>
        <w:t>das</w:t>
      </w:r>
      <w:r w:rsidRPr="00091E08">
        <w:rPr>
          <w:rFonts w:ascii="Garamond" w:hAnsi="Garamond"/>
          <w:spacing w:val="80"/>
          <w:sz w:val="24"/>
          <w:szCs w:val="24"/>
        </w:rPr>
        <w:t xml:space="preserve"> </w:t>
      </w:r>
      <w:r w:rsidRPr="00091E08">
        <w:rPr>
          <w:rFonts w:ascii="Garamond" w:hAnsi="Garamond"/>
          <w:sz w:val="24"/>
          <w:szCs w:val="24"/>
        </w:rPr>
        <w:t>infrações administrativas acima</w:t>
      </w:r>
      <w:r w:rsidRPr="00091E08">
        <w:rPr>
          <w:rFonts w:ascii="Garamond" w:hAnsi="Garamond"/>
          <w:spacing w:val="40"/>
          <w:sz w:val="24"/>
          <w:szCs w:val="24"/>
        </w:rPr>
        <w:t xml:space="preserve"> </w:t>
      </w:r>
      <w:r w:rsidRPr="00091E08">
        <w:rPr>
          <w:rFonts w:ascii="Garamond" w:hAnsi="Garamond"/>
          <w:sz w:val="24"/>
          <w:szCs w:val="24"/>
        </w:rPr>
        <w:t>previstas será responsabilizada com as seguintes sanções:</w:t>
      </w:r>
    </w:p>
    <w:p w14:paraId="2B834525" w14:textId="77777777" w:rsidR="002524E9" w:rsidRPr="00091E08" w:rsidRDefault="002524E9" w:rsidP="00725E24">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w:t>
      </w:r>
      <w:r w:rsidRPr="00091E08">
        <w:rPr>
          <w:rFonts w:ascii="Garamond" w:hAnsi="Garamond"/>
          <w:spacing w:val="-3"/>
          <w:sz w:val="24"/>
          <w:szCs w:val="24"/>
        </w:rPr>
        <w:t xml:space="preserve"> </w:t>
      </w:r>
      <w:r w:rsidRPr="00091E08">
        <w:rPr>
          <w:rFonts w:ascii="Garamond" w:hAnsi="Garamond"/>
          <w:sz w:val="24"/>
          <w:szCs w:val="24"/>
        </w:rPr>
        <w:t>-</w:t>
      </w:r>
      <w:r w:rsidRPr="00091E08">
        <w:rPr>
          <w:rFonts w:ascii="Garamond" w:hAnsi="Garamond"/>
          <w:spacing w:val="-14"/>
          <w:sz w:val="24"/>
          <w:szCs w:val="24"/>
        </w:rPr>
        <w:t xml:space="preserve"> </w:t>
      </w:r>
      <w:r w:rsidRPr="00091E08">
        <w:rPr>
          <w:rFonts w:ascii="Garamond" w:hAnsi="Garamond"/>
          <w:spacing w:val="-2"/>
          <w:sz w:val="24"/>
          <w:szCs w:val="24"/>
        </w:rPr>
        <w:t>Advertência;</w:t>
      </w:r>
    </w:p>
    <w:p w14:paraId="660059BB" w14:textId="77777777" w:rsidR="002524E9" w:rsidRPr="00091E08" w:rsidRDefault="002524E9" w:rsidP="00725E24">
      <w:pPr>
        <w:pStyle w:val="Corpodetexto"/>
        <w:tabs>
          <w:tab w:val="left" w:pos="284"/>
        </w:tabs>
        <w:spacing w:after="0" w:line="240" w:lineRule="auto"/>
        <w:rPr>
          <w:rFonts w:ascii="Garamond" w:hAnsi="Garamond"/>
          <w:sz w:val="24"/>
          <w:szCs w:val="24"/>
        </w:rPr>
      </w:pPr>
      <w:r w:rsidRPr="00091E08">
        <w:rPr>
          <w:rFonts w:ascii="Garamond" w:hAnsi="Garamond"/>
          <w:sz w:val="24"/>
          <w:szCs w:val="24"/>
        </w:rPr>
        <w:t>II</w:t>
      </w:r>
      <w:r w:rsidRPr="00091E08">
        <w:rPr>
          <w:rFonts w:ascii="Garamond" w:hAnsi="Garamond"/>
          <w:spacing w:val="-3"/>
          <w:sz w:val="24"/>
          <w:szCs w:val="24"/>
        </w:rPr>
        <w:t xml:space="preserve"> </w:t>
      </w:r>
      <w:r w:rsidRPr="00091E08">
        <w:rPr>
          <w:rFonts w:ascii="Garamond" w:hAnsi="Garamond"/>
          <w:noProof/>
          <w:spacing w:val="-2"/>
          <w:position w:val="5"/>
          <w:sz w:val="24"/>
          <w:szCs w:val="24"/>
        </w:rPr>
        <w:drawing>
          <wp:inline distT="0" distB="0" distL="0" distR="0" wp14:anchorId="34A72662" wp14:editId="0B784BE8">
            <wp:extent cx="71628" cy="12191"/>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29" cstate="print"/>
                    <a:stretch>
                      <a:fillRect/>
                    </a:stretch>
                  </pic:blipFill>
                  <pic:spPr>
                    <a:xfrm>
                      <a:off x="0" y="0"/>
                      <a:ext cx="71628" cy="12191"/>
                    </a:xfrm>
                    <a:prstGeom prst="rect">
                      <a:avLst/>
                    </a:prstGeom>
                  </pic:spPr>
                </pic:pic>
              </a:graphicData>
            </a:graphic>
          </wp:inline>
        </w:drawing>
      </w:r>
      <w:r w:rsidRPr="00091E08">
        <w:rPr>
          <w:rFonts w:ascii="Garamond" w:hAnsi="Garamond"/>
          <w:spacing w:val="6"/>
          <w:sz w:val="24"/>
          <w:szCs w:val="24"/>
        </w:rPr>
        <w:t xml:space="preserve"> </w:t>
      </w:r>
      <w:r w:rsidRPr="00091E08">
        <w:rPr>
          <w:rFonts w:ascii="Garamond" w:hAnsi="Garamond"/>
          <w:spacing w:val="-2"/>
          <w:sz w:val="24"/>
          <w:szCs w:val="24"/>
        </w:rPr>
        <w:t>Multa:</w:t>
      </w:r>
    </w:p>
    <w:p w14:paraId="367F4B1A" w14:textId="77777777" w:rsidR="002524E9" w:rsidRPr="00091E08" w:rsidRDefault="002524E9" w:rsidP="00725E24">
      <w:pPr>
        <w:pStyle w:val="PargrafodaLista"/>
        <w:widowControl w:val="0"/>
        <w:numPr>
          <w:ilvl w:val="1"/>
          <w:numId w:val="30"/>
        </w:numPr>
        <w:tabs>
          <w:tab w:val="left" w:pos="284"/>
          <w:tab w:val="left" w:pos="426"/>
        </w:tabs>
        <w:autoSpaceDE w:val="0"/>
        <w:autoSpaceDN w:val="0"/>
        <w:spacing w:after="0" w:line="240" w:lineRule="auto"/>
        <w:ind w:left="0" w:firstLine="0"/>
        <w:contextualSpacing w:val="0"/>
        <w:jc w:val="both"/>
        <w:rPr>
          <w:rFonts w:ascii="Garamond" w:hAnsi="Garamond"/>
          <w:sz w:val="24"/>
          <w:szCs w:val="24"/>
        </w:rPr>
      </w:pPr>
      <w:r w:rsidRPr="00091E08">
        <w:rPr>
          <w:rFonts w:ascii="Garamond" w:hAnsi="Garamond"/>
          <w:b/>
          <w:sz w:val="24"/>
          <w:szCs w:val="24"/>
        </w:rPr>
        <w:t xml:space="preserve">Moratória </w:t>
      </w:r>
      <w:r w:rsidRPr="00091E08">
        <w:rPr>
          <w:rFonts w:ascii="Garamond" w:hAnsi="Garamond"/>
          <w:sz w:val="24"/>
          <w:szCs w:val="24"/>
        </w:rPr>
        <w:t>- o atraso na execução do objeto contratado, sem motivação aceita pelo CONTRATANTE, ensejará a aplicação de multa diária no valor correspondente a 0,10% (dez centésimos por cento), calculada sobre</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total</w:t>
      </w:r>
      <w:r w:rsidRPr="00091E08">
        <w:rPr>
          <w:rFonts w:ascii="Garamond" w:hAnsi="Garamond"/>
          <w:spacing w:val="-14"/>
          <w:sz w:val="24"/>
          <w:szCs w:val="24"/>
        </w:rPr>
        <w:t xml:space="preserve"> </w:t>
      </w:r>
      <w:r w:rsidRPr="00091E08">
        <w:rPr>
          <w:rFonts w:ascii="Garamond" w:hAnsi="Garamond"/>
          <w:sz w:val="24"/>
          <w:szCs w:val="24"/>
        </w:rPr>
        <w:t>do</w:t>
      </w:r>
      <w:r w:rsidRPr="00091E08">
        <w:rPr>
          <w:rFonts w:ascii="Garamond" w:hAnsi="Garamond"/>
          <w:spacing w:val="-11"/>
          <w:sz w:val="24"/>
          <w:szCs w:val="24"/>
        </w:rPr>
        <w:t xml:space="preserve"> </w:t>
      </w:r>
      <w:r w:rsidRPr="00091E08">
        <w:rPr>
          <w:rFonts w:ascii="Garamond" w:hAnsi="Garamond"/>
          <w:sz w:val="24"/>
          <w:szCs w:val="24"/>
        </w:rPr>
        <w:t>Contrato</w:t>
      </w:r>
      <w:r w:rsidRPr="00091E08">
        <w:rPr>
          <w:rFonts w:ascii="Garamond" w:hAnsi="Garamond"/>
          <w:spacing w:val="-9"/>
          <w:sz w:val="24"/>
          <w:szCs w:val="24"/>
        </w:rPr>
        <w:t xml:space="preserve"> </w:t>
      </w:r>
      <w:r w:rsidRPr="00091E08">
        <w:rPr>
          <w:rFonts w:ascii="Garamond" w:hAnsi="Garamond"/>
          <w:sz w:val="24"/>
          <w:szCs w:val="24"/>
        </w:rPr>
        <w:t>até</w:t>
      </w:r>
      <w:r w:rsidRPr="00091E08">
        <w:rPr>
          <w:rFonts w:ascii="Garamond" w:hAnsi="Garamond"/>
          <w:spacing w:val="-7"/>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limite</w:t>
      </w:r>
      <w:r w:rsidRPr="00091E08">
        <w:rPr>
          <w:rFonts w:ascii="Garamond" w:hAnsi="Garamond"/>
          <w:spacing w:val="-11"/>
          <w:sz w:val="24"/>
          <w:szCs w:val="24"/>
        </w:rPr>
        <w:t xml:space="preserve"> </w:t>
      </w:r>
      <w:r w:rsidRPr="00091E08">
        <w:rPr>
          <w:rFonts w:ascii="Garamond" w:hAnsi="Garamond"/>
          <w:sz w:val="24"/>
          <w:szCs w:val="24"/>
        </w:rPr>
        <w:t>máximo</w:t>
      </w:r>
      <w:r w:rsidRPr="00091E08">
        <w:rPr>
          <w:rFonts w:ascii="Garamond" w:hAnsi="Garamond"/>
          <w:spacing w:val="-9"/>
          <w:sz w:val="24"/>
          <w:szCs w:val="24"/>
        </w:rPr>
        <w:t xml:space="preserve"> </w:t>
      </w:r>
      <w:r w:rsidRPr="00091E08">
        <w:rPr>
          <w:rFonts w:ascii="Garamond" w:hAnsi="Garamond"/>
          <w:sz w:val="24"/>
          <w:szCs w:val="24"/>
        </w:rPr>
        <w:t>de</w:t>
      </w:r>
      <w:r w:rsidRPr="00091E08">
        <w:rPr>
          <w:rFonts w:ascii="Garamond" w:hAnsi="Garamond"/>
          <w:spacing w:val="-9"/>
          <w:sz w:val="24"/>
          <w:szCs w:val="24"/>
        </w:rPr>
        <w:t xml:space="preserve"> </w:t>
      </w:r>
      <w:r w:rsidRPr="00091E08">
        <w:rPr>
          <w:rFonts w:ascii="Garamond" w:hAnsi="Garamond"/>
          <w:sz w:val="24"/>
          <w:szCs w:val="24"/>
        </w:rPr>
        <w:t>2%</w:t>
      </w:r>
      <w:r w:rsidRPr="00091E08">
        <w:rPr>
          <w:rFonts w:ascii="Garamond" w:hAnsi="Garamond"/>
          <w:spacing w:val="-10"/>
          <w:sz w:val="24"/>
          <w:szCs w:val="24"/>
        </w:rPr>
        <w:t xml:space="preserve"> </w:t>
      </w:r>
      <w:r w:rsidRPr="00091E08">
        <w:rPr>
          <w:rFonts w:ascii="Garamond" w:hAnsi="Garamond"/>
          <w:sz w:val="24"/>
          <w:szCs w:val="24"/>
        </w:rPr>
        <w:t>(dois</w:t>
      </w:r>
      <w:r w:rsidRPr="00091E08">
        <w:rPr>
          <w:rFonts w:ascii="Garamond" w:hAnsi="Garamond"/>
          <w:spacing w:val="-8"/>
          <w:sz w:val="24"/>
          <w:szCs w:val="24"/>
        </w:rPr>
        <w:t xml:space="preserve"> </w:t>
      </w:r>
      <w:r w:rsidRPr="00091E08">
        <w:rPr>
          <w:rFonts w:ascii="Garamond" w:hAnsi="Garamond"/>
          <w:sz w:val="24"/>
          <w:szCs w:val="24"/>
        </w:rPr>
        <w:t>por</w:t>
      </w:r>
      <w:r w:rsidRPr="00091E08">
        <w:rPr>
          <w:rFonts w:ascii="Garamond" w:hAnsi="Garamond"/>
          <w:spacing w:val="-9"/>
          <w:sz w:val="24"/>
          <w:szCs w:val="24"/>
        </w:rPr>
        <w:t xml:space="preserve"> </w:t>
      </w:r>
      <w:r w:rsidRPr="00091E08">
        <w:rPr>
          <w:rFonts w:ascii="Garamond" w:hAnsi="Garamond"/>
          <w:sz w:val="24"/>
          <w:szCs w:val="24"/>
        </w:rPr>
        <w:t>cento),</w:t>
      </w:r>
      <w:r w:rsidRPr="00091E08">
        <w:rPr>
          <w:rFonts w:ascii="Garamond" w:hAnsi="Garamond"/>
          <w:spacing w:val="-12"/>
          <w:sz w:val="24"/>
          <w:szCs w:val="24"/>
        </w:rPr>
        <w:t xml:space="preserve"> </w:t>
      </w:r>
      <w:r w:rsidRPr="00091E08">
        <w:rPr>
          <w:rFonts w:ascii="Garamond" w:hAnsi="Garamond"/>
          <w:sz w:val="24"/>
          <w:szCs w:val="24"/>
        </w:rPr>
        <w:t>ou</w:t>
      </w:r>
      <w:r w:rsidRPr="00091E08">
        <w:rPr>
          <w:rFonts w:ascii="Garamond" w:hAnsi="Garamond"/>
          <w:spacing w:val="-11"/>
          <w:sz w:val="24"/>
          <w:szCs w:val="24"/>
        </w:rPr>
        <w:t xml:space="preserve"> </w:t>
      </w:r>
      <w:r w:rsidRPr="00091E08">
        <w:rPr>
          <w:rFonts w:ascii="Garamond" w:hAnsi="Garamond"/>
          <w:sz w:val="24"/>
          <w:szCs w:val="24"/>
        </w:rPr>
        <w:t>seja,</w:t>
      </w:r>
      <w:r w:rsidRPr="00091E08">
        <w:rPr>
          <w:rFonts w:ascii="Garamond" w:hAnsi="Garamond"/>
          <w:spacing w:val="-10"/>
          <w:sz w:val="24"/>
          <w:szCs w:val="24"/>
        </w:rPr>
        <w:t xml:space="preserve"> </w:t>
      </w:r>
      <w:r w:rsidRPr="00091E08">
        <w:rPr>
          <w:rFonts w:ascii="Garamond" w:hAnsi="Garamond"/>
          <w:sz w:val="24"/>
          <w:szCs w:val="24"/>
        </w:rPr>
        <w:t>por</w:t>
      </w:r>
      <w:r w:rsidRPr="00091E08">
        <w:rPr>
          <w:rFonts w:ascii="Garamond" w:hAnsi="Garamond"/>
          <w:spacing w:val="-9"/>
          <w:sz w:val="24"/>
          <w:szCs w:val="24"/>
        </w:rPr>
        <w:t xml:space="preserve"> </w:t>
      </w:r>
      <w:r w:rsidRPr="00091E08">
        <w:rPr>
          <w:rFonts w:ascii="Garamond" w:hAnsi="Garamond"/>
          <w:sz w:val="24"/>
          <w:szCs w:val="24"/>
        </w:rPr>
        <w:t>20</w:t>
      </w:r>
      <w:r w:rsidRPr="00091E08">
        <w:rPr>
          <w:rFonts w:ascii="Garamond" w:hAnsi="Garamond"/>
          <w:spacing w:val="-11"/>
          <w:sz w:val="24"/>
          <w:szCs w:val="24"/>
        </w:rPr>
        <w:t xml:space="preserve"> </w:t>
      </w:r>
      <w:r w:rsidRPr="00091E08">
        <w:rPr>
          <w:rFonts w:ascii="Garamond" w:hAnsi="Garamond"/>
          <w:sz w:val="24"/>
          <w:szCs w:val="24"/>
        </w:rPr>
        <w:t>dias.</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8"/>
          <w:sz w:val="24"/>
          <w:szCs w:val="24"/>
        </w:rPr>
        <w:t xml:space="preserve"> </w:t>
      </w:r>
      <w:r w:rsidRPr="00091E08">
        <w:rPr>
          <w:rFonts w:ascii="Garamond" w:hAnsi="Garamond"/>
          <w:sz w:val="24"/>
          <w:szCs w:val="24"/>
        </w:rPr>
        <w:t>atraso</w:t>
      </w:r>
      <w:r w:rsidRPr="00091E08">
        <w:rPr>
          <w:rFonts w:ascii="Garamond" w:hAnsi="Garamond"/>
          <w:spacing w:val="-9"/>
          <w:sz w:val="24"/>
          <w:szCs w:val="24"/>
        </w:rPr>
        <w:t xml:space="preserve"> </w:t>
      </w:r>
      <w:r w:rsidRPr="00091E08">
        <w:rPr>
          <w:rFonts w:ascii="Garamond" w:hAnsi="Garamond"/>
          <w:sz w:val="24"/>
          <w:szCs w:val="24"/>
        </w:rPr>
        <w:t>superior a esse prazo poderá ensejar a extinção do contrato;</w:t>
      </w:r>
    </w:p>
    <w:p w14:paraId="4C70FB10" w14:textId="77777777" w:rsidR="002524E9" w:rsidRPr="00091E08" w:rsidRDefault="002524E9" w:rsidP="00725E24">
      <w:pPr>
        <w:pStyle w:val="PargrafodaLista"/>
        <w:widowControl w:val="0"/>
        <w:numPr>
          <w:ilvl w:val="1"/>
          <w:numId w:val="30"/>
        </w:numPr>
        <w:tabs>
          <w:tab w:val="left" w:pos="284"/>
          <w:tab w:val="left" w:pos="426"/>
          <w:tab w:val="left" w:pos="533"/>
        </w:tabs>
        <w:autoSpaceDE w:val="0"/>
        <w:autoSpaceDN w:val="0"/>
        <w:spacing w:after="0" w:line="240" w:lineRule="auto"/>
        <w:ind w:left="0" w:firstLine="0"/>
        <w:contextualSpacing w:val="0"/>
        <w:jc w:val="both"/>
        <w:rPr>
          <w:rFonts w:ascii="Garamond" w:hAnsi="Garamond"/>
          <w:sz w:val="24"/>
          <w:szCs w:val="24"/>
        </w:rPr>
      </w:pPr>
      <w:r w:rsidRPr="00091E08">
        <w:rPr>
          <w:rFonts w:ascii="Garamond" w:hAnsi="Garamond"/>
          <w:b/>
          <w:sz w:val="24"/>
          <w:szCs w:val="24"/>
        </w:rPr>
        <w:t>Moratória</w:t>
      </w:r>
      <w:r w:rsidRPr="00091E08">
        <w:rPr>
          <w:rFonts w:ascii="Garamond" w:hAnsi="Garamond"/>
          <w:b/>
          <w:spacing w:val="-9"/>
          <w:sz w:val="24"/>
          <w:szCs w:val="24"/>
        </w:rPr>
        <w:t xml:space="preserve"> </w:t>
      </w:r>
      <w:r w:rsidRPr="00091E08">
        <w:rPr>
          <w:rFonts w:ascii="Garamond" w:hAnsi="Garamond"/>
          <w:b/>
          <w:noProof/>
          <w:spacing w:val="-6"/>
          <w:position w:val="4"/>
          <w:sz w:val="24"/>
          <w:szCs w:val="24"/>
        </w:rPr>
        <w:drawing>
          <wp:inline distT="0" distB="0" distL="0" distR="0" wp14:anchorId="2104AFA4" wp14:editId="4BD2EE6F">
            <wp:extent cx="71628" cy="15240"/>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29" cstate="print"/>
                    <a:stretch>
                      <a:fillRect/>
                    </a:stretch>
                  </pic:blipFill>
                  <pic:spPr>
                    <a:xfrm>
                      <a:off x="0" y="0"/>
                      <a:ext cx="71628" cy="15240"/>
                    </a:xfrm>
                    <a:prstGeom prst="rect">
                      <a:avLst/>
                    </a:prstGeom>
                  </pic:spPr>
                </pic:pic>
              </a:graphicData>
            </a:graphic>
          </wp:inline>
        </w:drawing>
      </w:r>
      <w:r w:rsidRPr="00091E08">
        <w:rPr>
          <w:rFonts w:ascii="Garamond" w:hAnsi="Garamond"/>
          <w:spacing w:val="-6"/>
          <w:sz w:val="24"/>
          <w:szCs w:val="24"/>
        </w:rPr>
        <w:t xml:space="preserve"> </w:t>
      </w:r>
      <w:r w:rsidRPr="00091E08">
        <w:rPr>
          <w:rFonts w:ascii="Garamond" w:hAnsi="Garamond"/>
          <w:sz w:val="24"/>
          <w:szCs w:val="24"/>
        </w:rPr>
        <w:t>caso</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8"/>
          <w:sz w:val="24"/>
          <w:szCs w:val="24"/>
        </w:rPr>
        <w:t xml:space="preserve"> </w:t>
      </w:r>
      <w:r w:rsidRPr="00091E08">
        <w:rPr>
          <w:rFonts w:ascii="Garamond" w:hAnsi="Garamond"/>
          <w:sz w:val="24"/>
          <w:szCs w:val="24"/>
        </w:rPr>
        <w:t>atraso</w:t>
      </w:r>
      <w:r w:rsidRPr="00091E08">
        <w:rPr>
          <w:rFonts w:ascii="Garamond" w:hAnsi="Garamond"/>
          <w:spacing w:val="-8"/>
          <w:sz w:val="24"/>
          <w:szCs w:val="24"/>
        </w:rPr>
        <w:t xml:space="preserve"> </w:t>
      </w:r>
      <w:r w:rsidRPr="00091E08">
        <w:rPr>
          <w:rFonts w:ascii="Garamond" w:hAnsi="Garamond"/>
          <w:sz w:val="24"/>
          <w:szCs w:val="24"/>
        </w:rPr>
        <w:t>seja</w:t>
      </w:r>
      <w:r w:rsidRPr="00091E08">
        <w:rPr>
          <w:rFonts w:ascii="Garamond" w:hAnsi="Garamond"/>
          <w:spacing w:val="-6"/>
          <w:sz w:val="24"/>
          <w:szCs w:val="24"/>
        </w:rPr>
        <w:t xml:space="preserve"> </w:t>
      </w:r>
      <w:r w:rsidRPr="00091E08">
        <w:rPr>
          <w:rFonts w:ascii="Garamond" w:hAnsi="Garamond"/>
          <w:sz w:val="24"/>
          <w:szCs w:val="24"/>
        </w:rPr>
        <w:t>superior</w:t>
      </w:r>
      <w:r w:rsidRPr="00091E08">
        <w:rPr>
          <w:rFonts w:ascii="Garamond" w:hAnsi="Garamond"/>
          <w:spacing w:val="-10"/>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20</w:t>
      </w:r>
      <w:r w:rsidRPr="00091E08">
        <w:rPr>
          <w:rFonts w:ascii="Garamond" w:hAnsi="Garamond"/>
          <w:spacing w:val="-6"/>
          <w:sz w:val="24"/>
          <w:szCs w:val="24"/>
        </w:rPr>
        <w:t xml:space="preserve"> </w:t>
      </w:r>
      <w:r w:rsidRPr="00091E08">
        <w:rPr>
          <w:rFonts w:ascii="Garamond" w:hAnsi="Garamond"/>
          <w:sz w:val="24"/>
          <w:szCs w:val="24"/>
        </w:rPr>
        <w:t>dias,</w:t>
      </w:r>
      <w:r w:rsidRPr="00091E08">
        <w:rPr>
          <w:rFonts w:ascii="Garamond" w:hAnsi="Garamond"/>
          <w:spacing w:val="-5"/>
          <w:sz w:val="24"/>
          <w:szCs w:val="24"/>
        </w:rPr>
        <w:t xml:space="preserve"> </w:t>
      </w:r>
      <w:r w:rsidRPr="00091E08">
        <w:rPr>
          <w:rFonts w:ascii="Garamond" w:hAnsi="Garamond"/>
          <w:sz w:val="24"/>
          <w:szCs w:val="24"/>
        </w:rPr>
        <w:t>será</w:t>
      </w:r>
      <w:r w:rsidRPr="00091E08">
        <w:rPr>
          <w:rFonts w:ascii="Garamond" w:hAnsi="Garamond"/>
          <w:spacing w:val="-10"/>
          <w:sz w:val="24"/>
          <w:szCs w:val="24"/>
        </w:rPr>
        <w:t xml:space="preserve"> </w:t>
      </w:r>
      <w:r w:rsidRPr="00091E08">
        <w:rPr>
          <w:rFonts w:ascii="Garamond" w:hAnsi="Garamond"/>
          <w:sz w:val="24"/>
          <w:szCs w:val="24"/>
        </w:rPr>
        <w:t>aplicada</w:t>
      </w:r>
      <w:r w:rsidRPr="00091E08">
        <w:rPr>
          <w:rFonts w:ascii="Garamond" w:hAnsi="Garamond"/>
          <w:spacing w:val="-6"/>
          <w:sz w:val="24"/>
          <w:szCs w:val="24"/>
        </w:rPr>
        <w:t xml:space="preserve"> </w:t>
      </w:r>
      <w:r w:rsidRPr="00091E08">
        <w:rPr>
          <w:rFonts w:ascii="Garamond" w:hAnsi="Garamond"/>
          <w:sz w:val="24"/>
          <w:szCs w:val="24"/>
        </w:rPr>
        <w:t>a</w:t>
      </w:r>
      <w:r w:rsidRPr="00091E08">
        <w:rPr>
          <w:rFonts w:ascii="Garamond" w:hAnsi="Garamond"/>
          <w:spacing w:val="-12"/>
          <w:sz w:val="24"/>
          <w:szCs w:val="24"/>
        </w:rPr>
        <w:t xml:space="preserve"> </w:t>
      </w:r>
      <w:r w:rsidRPr="00091E08">
        <w:rPr>
          <w:rFonts w:ascii="Garamond" w:hAnsi="Garamond"/>
          <w:sz w:val="24"/>
          <w:szCs w:val="24"/>
        </w:rPr>
        <w:t>multa</w:t>
      </w:r>
      <w:r w:rsidRPr="00091E08">
        <w:rPr>
          <w:rFonts w:ascii="Garamond" w:hAnsi="Garamond"/>
          <w:spacing w:val="-10"/>
          <w:sz w:val="24"/>
          <w:szCs w:val="24"/>
        </w:rPr>
        <w:t xml:space="preserve"> </w:t>
      </w:r>
      <w:r w:rsidRPr="00091E08">
        <w:rPr>
          <w:rFonts w:ascii="Garamond" w:hAnsi="Garamond"/>
          <w:sz w:val="24"/>
          <w:szCs w:val="24"/>
        </w:rPr>
        <w:t>de</w:t>
      </w:r>
      <w:r w:rsidRPr="00091E08">
        <w:rPr>
          <w:rFonts w:ascii="Garamond" w:hAnsi="Garamond"/>
          <w:spacing w:val="-6"/>
          <w:sz w:val="24"/>
          <w:szCs w:val="24"/>
        </w:rPr>
        <w:t xml:space="preserve"> </w:t>
      </w:r>
      <w:r w:rsidRPr="00091E08">
        <w:rPr>
          <w:rFonts w:ascii="Garamond" w:hAnsi="Garamond"/>
          <w:sz w:val="24"/>
          <w:szCs w:val="24"/>
        </w:rPr>
        <w:t>5%</w:t>
      </w:r>
      <w:r w:rsidRPr="00091E08">
        <w:rPr>
          <w:rFonts w:ascii="Garamond" w:hAnsi="Garamond"/>
          <w:spacing w:val="-5"/>
          <w:sz w:val="24"/>
          <w:szCs w:val="24"/>
        </w:rPr>
        <w:t xml:space="preserve"> </w:t>
      </w:r>
      <w:r w:rsidRPr="00091E08">
        <w:rPr>
          <w:rFonts w:ascii="Garamond" w:hAnsi="Garamond"/>
          <w:sz w:val="24"/>
          <w:szCs w:val="24"/>
        </w:rPr>
        <w:t>(cinco</w:t>
      </w:r>
      <w:r w:rsidRPr="00091E08">
        <w:rPr>
          <w:rFonts w:ascii="Garamond" w:hAnsi="Garamond"/>
          <w:spacing w:val="-6"/>
          <w:sz w:val="24"/>
          <w:szCs w:val="24"/>
        </w:rPr>
        <w:t xml:space="preserve"> </w:t>
      </w:r>
      <w:r w:rsidRPr="00091E08">
        <w:rPr>
          <w:rFonts w:ascii="Garamond" w:hAnsi="Garamond"/>
          <w:sz w:val="24"/>
          <w:szCs w:val="24"/>
        </w:rPr>
        <w:t>por</w:t>
      </w:r>
      <w:r w:rsidRPr="00091E08">
        <w:rPr>
          <w:rFonts w:ascii="Garamond" w:hAnsi="Garamond"/>
          <w:spacing w:val="-6"/>
          <w:sz w:val="24"/>
          <w:szCs w:val="24"/>
        </w:rPr>
        <w:t xml:space="preserve"> </w:t>
      </w:r>
      <w:r w:rsidRPr="00091E08">
        <w:rPr>
          <w:rFonts w:ascii="Garamond" w:hAnsi="Garamond"/>
          <w:sz w:val="24"/>
          <w:szCs w:val="24"/>
        </w:rPr>
        <w:t>cento)do</w:t>
      </w:r>
      <w:r w:rsidRPr="00091E08">
        <w:rPr>
          <w:rFonts w:ascii="Garamond" w:hAnsi="Garamond"/>
          <w:spacing w:val="-6"/>
          <w:sz w:val="24"/>
          <w:szCs w:val="24"/>
        </w:rPr>
        <w:t xml:space="preserve"> </w:t>
      </w:r>
      <w:r w:rsidRPr="00091E08">
        <w:rPr>
          <w:rFonts w:ascii="Garamond" w:hAnsi="Garamond"/>
          <w:sz w:val="24"/>
          <w:szCs w:val="24"/>
        </w:rPr>
        <w:t>valor</w:t>
      </w:r>
      <w:r w:rsidRPr="00091E08">
        <w:rPr>
          <w:rFonts w:ascii="Garamond" w:hAnsi="Garamond"/>
          <w:spacing w:val="-2"/>
          <w:sz w:val="24"/>
          <w:szCs w:val="24"/>
        </w:rPr>
        <w:t xml:space="preserve"> </w:t>
      </w:r>
      <w:r w:rsidRPr="00091E08">
        <w:rPr>
          <w:rFonts w:ascii="Garamond" w:hAnsi="Garamond"/>
          <w:sz w:val="24"/>
          <w:szCs w:val="24"/>
        </w:rPr>
        <w:t xml:space="preserve">do </w:t>
      </w:r>
      <w:r w:rsidRPr="00091E08">
        <w:rPr>
          <w:rFonts w:ascii="Garamond" w:hAnsi="Garamond"/>
          <w:spacing w:val="-2"/>
          <w:sz w:val="24"/>
          <w:szCs w:val="24"/>
        </w:rPr>
        <w:t>contrato;</w:t>
      </w:r>
    </w:p>
    <w:p w14:paraId="255C6DC1" w14:textId="38159131" w:rsidR="002524E9" w:rsidRPr="00725E24" w:rsidRDefault="002524E9" w:rsidP="00725E24">
      <w:pPr>
        <w:pStyle w:val="PargrafodaLista"/>
        <w:widowControl w:val="0"/>
        <w:numPr>
          <w:ilvl w:val="1"/>
          <w:numId w:val="30"/>
        </w:numPr>
        <w:tabs>
          <w:tab w:val="left" w:pos="284"/>
          <w:tab w:val="left" w:pos="426"/>
          <w:tab w:val="left" w:pos="530"/>
        </w:tabs>
        <w:autoSpaceDE w:val="0"/>
        <w:autoSpaceDN w:val="0"/>
        <w:spacing w:after="0" w:line="240" w:lineRule="auto"/>
        <w:ind w:left="0" w:firstLine="0"/>
        <w:jc w:val="both"/>
        <w:rPr>
          <w:rFonts w:ascii="Garamond" w:hAnsi="Garamond"/>
          <w:sz w:val="24"/>
          <w:szCs w:val="24"/>
        </w:rPr>
      </w:pPr>
      <w:r w:rsidRPr="00725E24">
        <w:rPr>
          <w:rFonts w:ascii="Garamond" w:hAnsi="Garamond"/>
          <w:b/>
          <w:sz w:val="24"/>
          <w:szCs w:val="24"/>
        </w:rPr>
        <w:t>Compensatória</w:t>
      </w:r>
      <w:r w:rsidRPr="00725E24">
        <w:rPr>
          <w:rFonts w:ascii="Garamond" w:hAnsi="Garamond"/>
          <w:b/>
          <w:spacing w:val="-10"/>
          <w:sz w:val="24"/>
          <w:szCs w:val="24"/>
        </w:rPr>
        <w:t xml:space="preserve"> </w:t>
      </w:r>
      <w:r w:rsidRPr="00091E08">
        <w:rPr>
          <w:b/>
          <w:noProof/>
          <w:spacing w:val="-7"/>
          <w:position w:val="4"/>
        </w:rPr>
        <w:drawing>
          <wp:inline distT="0" distB="0" distL="0" distR="0" wp14:anchorId="7611F994" wp14:editId="2AA09A21">
            <wp:extent cx="71628" cy="15240"/>
            <wp:effectExtent l="0" t="0" r="0" b="0"/>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30" cstate="print"/>
                    <a:stretch>
                      <a:fillRect/>
                    </a:stretch>
                  </pic:blipFill>
                  <pic:spPr>
                    <a:xfrm>
                      <a:off x="0" y="0"/>
                      <a:ext cx="71628" cy="15240"/>
                    </a:xfrm>
                    <a:prstGeom prst="rect">
                      <a:avLst/>
                    </a:prstGeom>
                  </pic:spPr>
                </pic:pic>
              </a:graphicData>
            </a:graphic>
          </wp:inline>
        </w:drawing>
      </w:r>
      <w:r w:rsidRPr="00725E24">
        <w:rPr>
          <w:rFonts w:ascii="Garamond" w:hAnsi="Garamond"/>
          <w:sz w:val="24"/>
          <w:szCs w:val="24"/>
        </w:rPr>
        <w:t xml:space="preserve"> a</w:t>
      </w:r>
      <w:r w:rsidRPr="00725E24">
        <w:rPr>
          <w:rFonts w:ascii="Garamond" w:hAnsi="Garamond"/>
          <w:spacing w:val="-9"/>
          <w:sz w:val="24"/>
          <w:szCs w:val="24"/>
        </w:rPr>
        <w:t xml:space="preserve"> </w:t>
      </w:r>
      <w:r w:rsidRPr="00725E24">
        <w:rPr>
          <w:rFonts w:ascii="Garamond" w:hAnsi="Garamond"/>
          <w:sz w:val="24"/>
          <w:szCs w:val="24"/>
        </w:rPr>
        <w:t>conduta</w:t>
      </w:r>
      <w:r w:rsidRPr="00725E24">
        <w:rPr>
          <w:rFonts w:ascii="Garamond" w:hAnsi="Garamond"/>
          <w:spacing w:val="-9"/>
          <w:sz w:val="24"/>
          <w:szCs w:val="24"/>
        </w:rPr>
        <w:t xml:space="preserve"> </w:t>
      </w:r>
      <w:r w:rsidRPr="00725E24">
        <w:rPr>
          <w:rFonts w:ascii="Garamond" w:hAnsi="Garamond"/>
          <w:sz w:val="24"/>
          <w:szCs w:val="24"/>
        </w:rPr>
        <w:t>ilícita</w:t>
      </w:r>
      <w:r w:rsidRPr="00725E24">
        <w:rPr>
          <w:rFonts w:ascii="Garamond" w:hAnsi="Garamond"/>
          <w:spacing w:val="-10"/>
          <w:sz w:val="24"/>
          <w:szCs w:val="24"/>
        </w:rPr>
        <w:t xml:space="preserve"> </w:t>
      </w:r>
      <w:r w:rsidRPr="00725E24">
        <w:rPr>
          <w:rFonts w:ascii="Garamond" w:hAnsi="Garamond"/>
          <w:sz w:val="24"/>
          <w:szCs w:val="24"/>
        </w:rPr>
        <w:t>pela</w:t>
      </w:r>
      <w:r w:rsidRPr="00725E24">
        <w:rPr>
          <w:rFonts w:ascii="Garamond" w:hAnsi="Garamond"/>
          <w:spacing w:val="-7"/>
          <w:sz w:val="24"/>
          <w:szCs w:val="24"/>
        </w:rPr>
        <w:t xml:space="preserve"> </w:t>
      </w:r>
      <w:r w:rsidRPr="00725E24">
        <w:rPr>
          <w:rFonts w:ascii="Garamond" w:hAnsi="Garamond"/>
          <w:sz w:val="24"/>
          <w:szCs w:val="24"/>
        </w:rPr>
        <w:t>licitante</w:t>
      </w:r>
      <w:r w:rsidRPr="00725E24">
        <w:rPr>
          <w:rFonts w:ascii="Garamond" w:hAnsi="Garamond"/>
          <w:spacing w:val="-10"/>
          <w:sz w:val="24"/>
          <w:szCs w:val="24"/>
        </w:rPr>
        <w:t xml:space="preserve"> </w:t>
      </w:r>
      <w:r w:rsidRPr="00725E24">
        <w:rPr>
          <w:rFonts w:ascii="Garamond" w:hAnsi="Garamond"/>
          <w:sz w:val="24"/>
          <w:szCs w:val="24"/>
        </w:rPr>
        <w:t>que</w:t>
      </w:r>
      <w:r w:rsidRPr="00725E24">
        <w:rPr>
          <w:rFonts w:ascii="Garamond" w:hAnsi="Garamond"/>
          <w:spacing w:val="-9"/>
          <w:sz w:val="24"/>
          <w:szCs w:val="24"/>
        </w:rPr>
        <w:t xml:space="preserve"> </w:t>
      </w:r>
      <w:r w:rsidRPr="00725E24">
        <w:rPr>
          <w:rFonts w:ascii="Garamond" w:hAnsi="Garamond"/>
          <w:sz w:val="24"/>
          <w:szCs w:val="24"/>
        </w:rPr>
        <w:t>tenha</w:t>
      </w:r>
      <w:r w:rsidRPr="00725E24">
        <w:rPr>
          <w:rFonts w:ascii="Garamond" w:hAnsi="Garamond"/>
          <w:spacing w:val="-9"/>
          <w:sz w:val="24"/>
          <w:szCs w:val="24"/>
        </w:rPr>
        <w:t xml:space="preserve"> </w:t>
      </w:r>
      <w:r w:rsidRPr="00725E24">
        <w:rPr>
          <w:rFonts w:ascii="Garamond" w:hAnsi="Garamond"/>
          <w:sz w:val="24"/>
          <w:szCs w:val="24"/>
        </w:rPr>
        <w:t>durante</w:t>
      </w:r>
      <w:r w:rsidRPr="00725E24">
        <w:rPr>
          <w:rFonts w:ascii="Garamond" w:hAnsi="Garamond"/>
          <w:spacing w:val="-9"/>
          <w:sz w:val="24"/>
          <w:szCs w:val="24"/>
        </w:rPr>
        <w:t xml:space="preserve"> </w:t>
      </w:r>
      <w:r w:rsidRPr="00725E24">
        <w:rPr>
          <w:rFonts w:ascii="Garamond" w:hAnsi="Garamond"/>
          <w:sz w:val="24"/>
          <w:szCs w:val="24"/>
        </w:rPr>
        <w:t>o</w:t>
      </w:r>
      <w:r w:rsidRPr="00725E24">
        <w:rPr>
          <w:rFonts w:ascii="Garamond" w:hAnsi="Garamond"/>
          <w:spacing w:val="-9"/>
          <w:sz w:val="24"/>
          <w:szCs w:val="24"/>
        </w:rPr>
        <w:t xml:space="preserve"> </w:t>
      </w:r>
      <w:r w:rsidRPr="00725E24">
        <w:rPr>
          <w:rFonts w:ascii="Garamond" w:hAnsi="Garamond"/>
          <w:sz w:val="24"/>
          <w:szCs w:val="24"/>
        </w:rPr>
        <w:t>certame</w:t>
      </w:r>
      <w:r w:rsidRPr="00725E24">
        <w:rPr>
          <w:rFonts w:ascii="Garamond" w:hAnsi="Garamond"/>
          <w:spacing w:val="-9"/>
          <w:sz w:val="24"/>
          <w:szCs w:val="24"/>
        </w:rPr>
        <w:t xml:space="preserve"> </w:t>
      </w:r>
      <w:r w:rsidRPr="00725E24">
        <w:rPr>
          <w:rFonts w:ascii="Garamond" w:hAnsi="Garamond"/>
          <w:sz w:val="24"/>
          <w:szCs w:val="24"/>
        </w:rPr>
        <w:t>ensejará</w:t>
      </w:r>
      <w:r w:rsidRPr="00725E24">
        <w:rPr>
          <w:rFonts w:ascii="Garamond" w:hAnsi="Garamond"/>
          <w:spacing w:val="-10"/>
          <w:sz w:val="24"/>
          <w:szCs w:val="24"/>
        </w:rPr>
        <w:t xml:space="preserve"> </w:t>
      </w:r>
      <w:r w:rsidRPr="00725E24">
        <w:rPr>
          <w:rFonts w:ascii="Garamond" w:hAnsi="Garamond"/>
          <w:sz w:val="24"/>
          <w:szCs w:val="24"/>
        </w:rPr>
        <w:t>a</w:t>
      </w:r>
      <w:r w:rsidRPr="00725E24">
        <w:rPr>
          <w:rFonts w:ascii="Garamond" w:hAnsi="Garamond"/>
          <w:spacing w:val="-9"/>
          <w:sz w:val="24"/>
          <w:szCs w:val="24"/>
        </w:rPr>
        <w:t xml:space="preserve"> </w:t>
      </w:r>
      <w:r w:rsidRPr="00725E24">
        <w:rPr>
          <w:rFonts w:ascii="Garamond" w:hAnsi="Garamond"/>
          <w:sz w:val="24"/>
          <w:szCs w:val="24"/>
        </w:rPr>
        <w:t>aplicação</w:t>
      </w:r>
      <w:r w:rsidRPr="00725E24">
        <w:rPr>
          <w:rFonts w:ascii="Garamond" w:hAnsi="Garamond"/>
          <w:spacing w:val="-9"/>
          <w:sz w:val="24"/>
          <w:szCs w:val="24"/>
        </w:rPr>
        <w:t xml:space="preserve"> </w:t>
      </w:r>
      <w:r w:rsidRPr="00725E24">
        <w:rPr>
          <w:rFonts w:ascii="Garamond" w:hAnsi="Garamond"/>
          <w:sz w:val="24"/>
          <w:szCs w:val="24"/>
        </w:rPr>
        <w:t>de</w:t>
      </w:r>
      <w:r w:rsidRPr="00725E24">
        <w:rPr>
          <w:rFonts w:ascii="Garamond" w:hAnsi="Garamond"/>
          <w:spacing w:val="-12"/>
          <w:sz w:val="24"/>
          <w:szCs w:val="24"/>
        </w:rPr>
        <w:t xml:space="preserve"> </w:t>
      </w:r>
      <w:r w:rsidRPr="00725E24">
        <w:rPr>
          <w:rFonts w:ascii="Garamond" w:hAnsi="Garamond"/>
          <w:sz w:val="24"/>
          <w:szCs w:val="24"/>
        </w:rPr>
        <w:t>multa no percentual de 10% (dez por cento), do</w:t>
      </w:r>
      <w:r w:rsidRPr="00725E24">
        <w:rPr>
          <w:rFonts w:ascii="Garamond" w:hAnsi="Garamond"/>
          <w:spacing w:val="-1"/>
          <w:sz w:val="24"/>
          <w:szCs w:val="24"/>
        </w:rPr>
        <w:t xml:space="preserve"> </w:t>
      </w:r>
      <w:r w:rsidRPr="00725E24">
        <w:rPr>
          <w:rFonts w:ascii="Garamond" w:hAnsi="Garamond"/>
          <w:sz w:val="24"/>
          <w:szCs w:val="24"/>
        </w:rPr>
        <w:t>valor da proposta apresentada, sem prejuízo</w:t>
      </w:r>
      <w:r w:rsidRPr="00725E24">
        <w:rPr>
          <w:rFonts w:ascii="Garamond" w:hAnsi="Garamond"/>
          <w:spacing w:val="-1"/>
          <w:sz w:val="24"/>
          <w:szCs w:val="24"/>
        </w:rPr>
        <w:t xml:space="preserve"> </w:t>
      </w:r>
      <w:r w:rsidRPr="00725E24">
        <w:rPr>
          <w:rFonts w:ascii="Garamond" w:hAnsi="Garamond"/>
          <w:sz w:val="24"/>
          <w:szCs w:val="24"/>
        </w:rPr>
        <w:t>da aplicação de outras sanções previstas neste edital;</w:t>
      </w:r>
    </w:p>
    <w:p w14:paraId="65EB4FE4" w14:textId="77777777" w:rsidR="002524E9" w:rsidRPr="00091E08" w:rsidRDefault="002524E9" w:rsidP="00725E24">
      <w:pPr>
        <w:pStyle w:val="PargrafodaLista"/>
        <w:widowControl w:val="0"/>
        <w:numPr>
          <w:ilvl w:val="1"/>
          <w:numId w:val="30"/>
        </w:numPr>
        <w:tabs>
          <w:tab w:val="left" w:pos="284"/>
          <w:tab w:val="left" w:pos="426"/>
        </w:tabs>
        <w:autoSpaceDE w:val="0"/>
        <w:autoSpaceDN w:val="0"/>
        <w:spacing w:after="0" w:line="240" w:lineRule="auto"/>
        <w:ind w:left="0" w:firstLine="0"/>
        <w:contextualSpacing w:val="0"/>
        <w:jc w:val="both"/>
        <w:rPr>
          <w:rFonts w:ascii="Garamond" w:hAnsi="Garamond"/>
          <w:sz w:val="24"/>
          <w:szCs w:val="24"/>
        </w:rPr>
      </w:pPr>
      <w:r w:rsidRPr="00091E08">
        <w:rPr>
          <w:rFonts w:ascii="Garamond" w:hAnsi="Garamond"/>
          <w:b/>
          <w:sz w:val="24"/>
          <w:szCs w:val="24"/>
        </w:rPr>
        <w:t xml:space="preserve">Compensatória </w:t>
      </w:r>
      <w:r w:rsidRPr="00091E08">
        <w:rPr>
          <w:rFonts w:ascii="Garamond" w:hAnsi="Garamond"/>
          <w:b/>
          <w:noProof/>
          <w:spacing w:val="-21"/>
          <w:position w:val="4"/>
          <w:sz w:val="24"/>
          <w:szCs w:val="24"/>
        </w:rPr>
        <w:drawing>
          <wp:inline distT="0" distB="0" distL="0" distR="0" wp14:anchorId="6E45A519" wp14:editId="00DBAA5F">
            <wp:extent cx="71628" cy="15240"/>
            <wp:effectExtent l="0" t="0" r="0" b="0"/>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29" cstate="print"/>
                    <a:stretch>
                      <a:fillRect/>
                    </a:stretch>
                  </pic:blipFill>
                  <pic:spPr>
                    <a:xfrm>
                      <a:off x="0" y="0"/>
                      <a:ext cx="71628" cy="15240"/>
                    </a:xfrm>
                    <a:prstGeom prst="rect">
                      <a:avLst/>
                    </a:prstGeom>
                  </pic:spPr>
                </pic:pic>
              </a:graphicData>
            </a:graphic>
          </wp:inline>
        </w:drawing>
      </w:r>
      <w:r w:rsidRPr="00091E08">
        <w:rPr>
          <w:rFonts w:ascii="Garamond" w:hAnsi="Garamond"/>
          <w:spacing w:val="40"/>
          <w:sz w:val="24"/>
          <w:szCs w:val="24"/>
        </w:rPr>
        <w:t xml:space="preserve"> </w:t>
      </w:r>
      <w:r w:rsidRPr="00091E08">
        <w:rPr>
          <w:rFonts w:ascii="Garamond" w:hAnsi="Garamond"/>
          <w:sz w:val="24"/>
          <w:szCs w:val="24"/>
        </w:rPr>
        <w:t>a recusa ou o não comparecimento da adjudicatária em assinar o contrato, quando regularmente notificada pelo CONTRATANTE dentro do prazo de validade de sua proposta ensejará o pagamento</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multa</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10%</w:t>
      </w:r>
      <w:r w:rsidRPr="00091E08">
        <w:rPr>
          <w:rFonts w:ascii="Garamond" w:hAnsi="Garamond"/>
          <w:spacing w:val="-14"/>
          <w:sz w:val="24"/>
          <w:szCs w:val="24"/>
        </w:rPr>
        <w:t xml:space="preserve"> </w:t>
      </w:r>
      <w:r w:rsidRPr="00091E08">
        <w:rPr>
          <w:rFonts w:ascii="Garamond" w:hAnsi="Garamond"/>
          <w:sz w:val="24"/>
          <w:szCs w:val="24"/>
        </w:rPr>
        <w:t>(dez</w:t>
      </w:r>
      <w:r w:rsidRPr="00091E08">
        <w:rPr>
          <w:rFonts w:ascii="Garamond" w:hAnsi="Garamond"/>
          <w:spacing w:val="-14"/>
          <w:sz w:val="24"/>
          <w:szCs w:val="24"/>
        </w:rPr>
        <w:t xml:space="preserve"> </w:t>
      </w:r>
      <w:r w:rsidRPr="00091E08">
        <w:rPr>
          <w:rFonts w:ascii="Garamond" w:hAnsi="Garamond"/>
          <w:sz w:val="24"/>
          <w:szCs w:val="24"/>
        </w:rPr>
        <w:t>por</w:t>
      </w:r>
      <w:r w:rsidRPr="00091E08">
        <w:rPr>
          <w:rFonts w:ascii="Garamond" w:hAnsi="Garamond"/>
          <w:spacing w:val="-14"/>
          <w:sz w:val="24"/>
          <w:szCs w:val="24"/>
        </w:rPr>
        <w:t xml:space="preserve"> </w:t>
      </w:r>
      <w:r w:rsidRPr="00091E08">
        <w:rPr>
          <w:rFonts w:ascii="Garamond" w:hAnsi="Garamond"/>
          <w:sz w:val="24"/>
          <w:szCs w:val="24"/>
        </w:rPr>
        <w:t>cento),</w:t>
      </w:r>
      <w:r w:rsidRPr="00091E08">
        <w:rPr>
          <w:rFonts w:ascii="Garamond" w:hAnsi="Garamond"/>
          <w:spacing w:val="-14"/>
          <w:sz w:val="24"/>
          <w:szCs w:val="24"/>
        </w:rPr>
        <w:t xml:space="preserve"> </w:t>
      </w:r>
      <w:r w:rsidRPr="00091E08">
        <w:rPr>
          <w:rFonts w:ascii="Garamond" w:hAnsi="Garamond"/>
          <w:sz w:val="24"/>
          <w:szCs w:val="24"/>
        </w:rPr>
        <w:t>calculado</w:t>
      </w:r>
      <w:r w:rsidRPr="00091E08">
        <w:rPr>
          <w:rFonts w:ascii="Garamond" w:hAnsi="Garamond"/>
          <w:spacing w:val="-14"/>
          <w:sz w:val="24"/>
          <w:szCs w:val="24"/>
        </w:rPr>
        <w:t xml:space="preserve"> </w:t>
      </w:r>
      <w:r w:rsidRPr="00091E08">
        <w:rPr>
          <w:rFonts w:ascii="Garamond" w:hAnsi="Garamond"/>
          <w:sz w:val="24"/>
          <w:szCs w:val="24"/>
        </w:rPr>
        <w:t>sobre</w:t>
      </w:r>
      <w:r w:rsidRPr="00091E08">
        <w:rPr>
          <w:rFonts w:ascii="Garamond" w:hAnsi="Garamond"/>
          <w:spacing w:val="-13"/>
          <w:sz w:val="24"/>
          <w:szCs w:val="24"/>
        </w:rPr>
        <w:t xml:space="preserve"> </w:t>
      </w:r>
      <w:r w:rsidRPr="00091E08">
        <w:rPr>
          <w:rFonts w:ascii="Garamond" w:hAnsi="Garamond"/>
          <w:sz w:val="24"/>
          <w:szCs w:val="24"/>
        </w:rPr>
        <w:t>o</w:t>
      </w:r>
      <w:r w:rsidRPr="00091E08">
        <w:rPr>
          <w:rFonts w:ascii="Garamond" w:hAnsi="Garamond"/>
          <w:spacing w:val="-14"/>
          <w:sz w:val="24"/>
          <w:szCs w:val="24"/>
        </w:rPr>
        <w:t xml:space="preserve"> </w:t>
      </w:r>
      <w:r w:rsidRPr="00091E08">
        <w:rPr>
          <w:rFonts w:ascii="Garamond" w:hAnsi="Garamond"/>
          <w:sz w:val="24"/>
          <w:szCs w:val="24"/>
        </w:rPr>
        <w:t>valor</w:t>
      </w:r>
      <w:r w:rsidRPr="00091E08">
        <w:rPr>
          <w:rFonts w:ascii="Garamond" w:hAnsi="Garamond"/>
          <w:spacing w:val="-14"/>
          <w:sz w:val="24"/>
          <w:szCs w:val="24"/>
        </w:rPr>
        <w:t xml:space="preserve"> </w:t>
      </w:r>
      <w:r w:rsidRPr="00091E08">
        <w:rPr>
          <w:rFonts w:ascii="Garamond" w:hAnsi="Garamond"/>
          <w:sz w:val="24"/>
          <w:szCs w:val="24"/>
        </w:rPr>
        <w:t>total</w:t>
      </w:r>
      <w:r w:rsidRPr="00091E08">
        <w:rPr>
          <w:rFonts w:ascii="Garamond" w:hAnsi="Garamond"/>
          <w:spacing w:val="-14"/>
          <w:sz w:val="24"/>
          <w:szCs w:val="24"/>
        </w:rPr>
        <w:t xml:space="preserve"> </w:t>
      </w:r>
      <w:r w:rsidRPr="00091E08">
        <w:rPr>
          <w:rFonts w:ascii="Garamond" w:hAnsi="Garamond"/>
          <w:sz w:val="24"/>
          <w:szCs w:val="24"/>
        </w:rPr>
        <w:t>do</w:t>
      </w:r>
      <w:r w:rsidRPr="00091E08">
        <w:rPr>
          <w:rFonts w:ascii="Garamond" w:hAnsi="Garamond"/>
          <w:spacing w:val="-14"/>
          <w:sz w:val="24"/>
          <w:szCs w:val="24"/>
        </w:rPr>
        <w:t xml:space="preserve"> </w:t>
      </w:r>
      <w:r w:rsidRPr="00091E08">
        <w:rPr>
          <w:rFonts w:ascii="Garamond" w:hAnsi="Garamond"/>
          <w:sz w:val="24"/>
          <w:szCs w:val="24"/>
        </w:rPr>
        <w:t>Contrato,</w:t>
      </w:r>
      <w:r w:rsidRPr="00091E08">
        <w:rPr>
          <w:rFonts w:ascii="Garamond" w:hAnsi="Garamond"/>
          <w:spacing w:val="-14"/>
          <w:sz w:val="24"/>
          <w:szCs w:val="24"/>
        </w:rPr>
        <w:t xml:space="preserve"> </w:t>
      </w:r>
      <w:r w:rsidRPr="00091E08">
        <w:rPr>
          <w:rFonts w:ascii="Garamond" w:hAnsi="Garamond"/>
          <w:sz w:val="24"/>
          <w:szCs w:val="24"/>
        </w:rPr>
        <w:t>sem</w:t>
      </w:r>
      <w:r w:rsidRPr="00091E08">
        <w:rPr>
          <w:rFonts w:ascii="Garamond" w:hAnsi="Garamond"/>
          <w:spacing w:val="-14"/>
          <w:sz w:val="24"/>
          <w:szCs w:val="24"/>
        </w:rPr>
        <w:t xml:space="preserve"> </w:t>
      </w:r>
      <w:r w:rsidRPr="00091E08">
        <w:rPr>
          <w:rFonts w:ascii="Garamond" w:hAnsi="Garamond"/>
          <w:sz w:val="24"/>
          <w:szCs w:val="24"/>
        </w:rPr>
        <w:t>prejuízo</w:t>
      </w:r>
      <w:r w:rsidRPr="00091E08">
        <w:rPr>
          <w:rFonts w:ascii="Garamond" w:hAnsi="Garamond"/>
          <w:spacing w:val="-14"/>
          <w:sz w:val="24"/>
          <w:szCs w:val="24"/>
        </w:rPr>
        <w:t xml:space="preserve"> </w:t>
      </w:r>
      <w:r w:rsidRPr="00091E08">
        <w:rPr>
          <w:rFonts w:ascii="Garamond" w:hAnsi="Garamond"/>
          <w:sz w:val="24"/>
          <w:szCs w:val="24"/>
        </w:rPr>
        <w:t>da</w:t>
      </w:r>
      <w:r w:rsidRPr="00091E08">
        <w:rPr>
          <w:rFonts w:ascii="Garamond" w:hAnsi="Garamond"/>
          <w:spacing w:val="-14"/>
          <w:sz w:val="24"/>
          <w:szCs w:val="24"/>
        </w:rPr>
        <w:t xml:space="preserve"> </w:t>
      </w:r>
      <w:r w:rsidRPr="00091E08">
        <w:rPr>
          <w:rFonts w:ascii="Garamond" w:hAnsi="Garamond"/>
          <w:sz w:val="24"/>
          <w:szCs w:val="24"/>
        </w:rPr>
        <w:t>aplicação de outras sanções previstas no Edital; e</w:t>
      </w:r>
    </w:p>
    <w:p w14:paraId="0F64C24F" w14:textId="77777777" w:rsidR="002524E9" w:rsidRPr="00091E08" w:rsidRDefault="002524E9" w:rsidP="00725E24">
      <w:pPr>
        <w:pStyle w:val="PargrafodaLista"/>
        <w:widowControl w:val="0"/>
        <w:numPr>
          <w:ilvl w:val="1"/>
          <w:numId w:val="30"/>
        </w:numPr>
        <w:tabs>
          <w:tab w:val="left" w:pos="284"/>
          <w:tab w:val="left" w:pos="426"/>
          <w:tab w:val="left" w:pos="542"/>
        </w:tabs>
        <w:autoSpaceDE w:val="0"/>
        <w:autoSpaceDN w:val="0"/>
        <w:spacing w:after="0" w:line="240" w:lineRule="auto"/>
        <w:ind w:left="0" w:firstLine="0"/>
        <w:contextualSpacing w:val="0"/>
        <w:jc w:val="both"/>
        <w:rPr>
          <w:rFonts w:ascii="Garamond" w:hAnsi="Garamond"/>
          <w:sz w:val="24"/>
          <w:szCs w:val="24"/>
        </w:rPr>
      </w:pPr>
      <w:r w:rsidRPr="00091E08">
        <w:rPr>
          <w:rFonts w:ascii="Garamond" w:hAnsi="Garamond"/>
          <w:b/>
          <w:sz w:val="24"/>
          <w:szCs w:val="24"/>
        </w:rPr>
        <w:lastRenderedPageBreak/>
        <w:t xml:space="preserve">Compensatória </w:t>
      </w:r>
      <w:r w:rsidRPr="00091E08">
        <w:rPr>
          <w:rFonts w:ascii="Garamond" w:hAnsi="Garamond"/>
          <w:b/>
          <w:noProof/>
          <w:spacing w:val="8"/>
          <w:position w:val="4"/>
          <w:sz w:val="24"/>
          <w:szCs w:val="24"/>
        </w:rPr>
        <w:drawing>
          <wp:inline distT="0" distB="0" distL="0" distR="0" wp14:anchorId="06239C69" wp14:editId="1F342DD5">
            <wp:extent cx="71628" cy="15239"/>
            <wp:effectExtent l="0" t="0" r="0" b="0"/>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29" cstate="print"/>
                    <a:stretch>
                      <a:fillRect/>
                    </a:stretch>
                  </pic:blipFill>
                  <pic:spPr>
                    <a:xfrm>
                      <a:off x="0" y="0"/>
                      <a:ext cx="71628" cy="15239"/>
                    </a:xfrm>
                    <a:prstGeom prst="rect">
                      <a:avLst/>
                    </a:prstGeom>
                  </pic:spPr>
                </pic:pic>
              </a:graphicData>
            </a:graphic>
          </wp:inline>
        </w:drawing>
      </w:r>
      <w:r w:rsidRPr="00091E08">
        <w:rPr>
          <w:rFonts w:ascii="Garamond" w:hAnsi="Garamond"/>
          <w:spacing w:val="3"/>
          <w:sz w:val="24"/>
          <w:szCs w:val="24"/>
        </w:rPr>
        <w:t xml:space="preserve"> </w:t>
      </w:r>
      <w:r w:rsidRPr="00091E08">
        <w:rPr>
          <w:rFonts w:ascii="Garamond" w:hAnsi="Garamond"/>
          <w:sz w:val="24"/>
          <w:szCs w:val="24"/>
        </w:rPr>
        <w:t>a inexecução total do objeto contratado possibilitará a aplicação de multa de 10% (dez por cento) do valor do Contrato, sem prejuízo da aplicação das demais penalidades cabíveis.</w:t>
      </w:r>
    </w:p>
    <w:p w14:paraId="277F1A6E" w14:textId="77777777" w:rsidR="002524E9" w:rsidRPr="00091E08" w:rsidRDefault="002524E9" w:rsidP="00725E24">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III</w:t>
      </w:r>
      <w:r w:rsidRPr="00091E08">
        <w:rPr>
          <w:rFonts w:ascii="Garamond" w:hAnsi="Garamond"/>
          <w:spacing w:val="-7"/>
          <w:sz w:val="24"/>
          <w:szCs w:val="24"/>
        </w:rPr>
        <w:t xml:space="preserve"> </w:t>
      </w:r>
      <w:r w:rsidRPr="00091E08">
        <w:rPr>
          <w:rFonts w:ascii="Garamond" w:hAnsi="Garamond"/>
          <w:sz w:val="24"/>
          <w:szCs w:val="24"/>
        </w:rPr>
        <w:t>-</w:t>
      </w:r>
      <w:r w:rsidRPr="00091E08">
        <w:rPr>
          <w:rFonts w:ascii="Garamond" w:hAnsi="Garamond"/>
          <w:spacing w:val="-7"/>
          <w:sz w:val="24"/>
          <w:szCs w:val="24"/>
        </w:rPr>
        <w:t xml:space="preserve"> </w:t>
      </w:r>
      <w:r w:rsidRPr="00091E08">
        <w:rPr>
          <w:rFonts w:ascii="Garamond" w:hAnsi="Garamond"/>
          <w:sz w:val="24"/>
          <w:szCs w:val="24"/>
        </w:rPr>
        <w:t>Impedimento</w:t>
      </w:r>
      <w:r w:rsidRPr="00091E08">
        <w:rPr>
          <w:rFonts w:ascii="Garamond" w:hAnsi="Garamond"/>
          <w:spacing w:val="-4"/>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licitar</w:t>
      </w:r>
      <w:r w:rsidRPr="00091E08">
        <w:rPr>
          <w:rFonts w:ascii="Garamond" w:hAnsi="Garamond"/>
          <w:spacing w:val="-7"/>
          <w:sz w:val="24"/>
          <w:szCs w:val="24"/>
        </w:rPr>
        <w:t xml:space="preserve"> </w:t>
      </w:r>
      <w:r w:rsidRPr="00091E08">
        <w:rPr>
          <w:rFonts w:ascii="Garamond" w:hAnsi="Garamond"/>
          <w:sz w:val="24"/>
          <w:szCs w:val="24"/>
        </w:rPr>
        <w:t>e</w:t>
      </w:r>
      <w:r w:rsidRPr="00091E08">
        <w:rPr>
          <w:rFonts w:ascii="Garamond" w:hAnsi="Garamond"/>
          <w:spacing w:val="-6"/>
          <w:sz w:val="24"/>
          <w:szCs w:val="24"/>
        </w:rPr>
        <w:t xml:space="preserve"> </w:t>
      </w:r>
      <w:r w:rsidRPr="00091E08">
        <w:rPr>
          <w:rFonts w:ascii="Garamond" w:hAnsi="Garamond"/>
          <w:sz w:val="24"/>
          <w:szCs w:val="24"/>
        </w:rPr>
        <w:t>contratar;</w:t>
      </w:r>
      <w:r w:rsidRPr="00091E08">
        <w:rPr>
          <w:rFonts w:ascii="Garamond" w:hAnsi="Garamond"/>
          <w:spacing w:val="-5"/>
          <w:sz w:val="24"/>
          <w:szCs w:val="24"/>
        </w:rPr>
        <w:t xml:space="preserve"> </w:t>
      </w:r>
      <w:r w:rsidRPr="00091E08">
        <w:rPr>
          <w:rFonts w:ascii="Garamond" w:hAnsi="Garamond"/>
          <w:spacing w:val="-10"/>
          <w:sz w:val="24"/>
          <w:szCs w:val="24"/>
        </w:rPr>
        <w:t>e</w:t>
      </w:r>
    </w:p>
    <w:p w14:paraId="5225BD9C" w14:textId="77777777" w:rsidR="002524E9" w:rsidRPr="00091E08" w:rsidRDefault="002524E9" w:rsidP="00725E24">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IV</w:t>
      </w:r>
      <w:r w:rsidRPr="00091E08">
        <w:rPr>
          <w:rFonts w:ascii="Garamond" w:hAnsi="Garamond"/>
          <w:spacing w:val="-10"/>
          <w:sz w:val="24"/>
          <w:szCs w:val="24"/>
        </w:rPr>
        <w:t xml:space="preserve"> </w:t>
      </w:r>
      <w:r w:rsidRPr="00091E08">
        <w:rPr>
          <w:rFonts w:ascii="Garamond" w:hAnsi="Garamond"/>
          <w:sz w:val="24"/>
          <w:szCs w:val="24"/>
        </w:rPr>
        <w:t>-</w:t>
      </w:r>
      <w:r w:rsidRPr="00091E08">
        <w:rPr>
          <w:rFonts w:ascii="Garamond" w:hAnsi="Garamond"/>
          <w:spacing w:val="-6"/>
          <w:sz w:val="24"/>
          <w:szCs w:val="24"/>
        </w:rPr>
        <w:t xml:space="preserve"> </w:t>
      </w:r>
      <w:r w:rsidRPr="00091E08">
        <w:rPr>
          <w:rFonts w:ascii="Garamond" w:hAnsi="Garamond"/>
          <w:sz w:val="24"/>
          <w:szCs w:val="24"/>
        </w:rPr>
        <w:t>Declaração</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6"/>
          <w:sz w:val="24"/>
          <w:szCs w:val="24"/>
        </w:rPr>
        <w:t xml:space="preserve"> </w:t>
      </w:r>
      <w:r w:rsidRPr="00091E08">
        <w:rPr>
          <w:rFonts w:ascii="Garamond" w:hAnsi="Garamond"/>
          <w:sz w:val="24"/>
          <w:szCs w:val="24"/>
        </w:rPr>
        <w:t>inidoneidade</w:t>
      </w:r>
      <w:r w:rsidRPr="00091E08">
        <w:rPr>
          <w:rFonts w:ascii="Garamond" w:hAnsi="Garamond"/>
          <w:spacing w:val="-5"/>
          <w:sz w:val="24"/>
          <w:szCs w:val="24"/>
        </w:rPr>
        <w:t xml:space="preserve"> </w:t>
      </w:r>
      <w:r w:rsidRPr="00091E08">
        <w:rPr>
          <w:rFonts w:ascii="Garamond" w:hAnsi="Garamond"/>
          <w:sz w:val="24"/>
          <w:szCs w:val="24"/>
        </w:rPr>
        <w:t>para</w:t>
      </w:r>
      <w:r w:rsidRPr="00091E08">
        <w:rPr>
          <w:rFonts w:ascii="Garamond" w:hAnsi="Garamond"/>
          <w:spacing w:val="-6"/>
          <w:sz w:val="24"/>
          <w:szCs w:val="24"/>
        </w:rPr>
        <w:t xml:space="preserve"> </w:t>
      </w:r>
      <w:r w:rsidRPr="00091E08">
        <w:rPr>
          <w:rFonts w:ascii="Garamond" w:hAnsi="Garamond"/>
          <w:sz w:val="24"/>
          <w:szCs w:val="24"/>
        </w:rPr>
        <w:t>licitar</w:t>
      </w:r>
      <w:r w:rsidRPr="00091E08">
        <w:rPr>
          <w:rFonts w:ascii="Garamond" w:hAnsi="Garamond"/>
          <w:spacing w:val="-8"/>
          <w:sz w:val="24"/>
          <w:szCs w:val="24"/>
        </w:rPr>
        <w:t xml:space="preserve"> </w:t>
      </w:r>
      <w:r w:rsidRPr="00091E08">
        <w:rPr>
          <w:rFonts w:ascii="Garamond" w:hAnsi="Garamond"/>
          <w:sz w:val="24"/>
          <w:szCs w:val="24"/>
        </w:rPr>
        <w:t>ou</w:t>
      </w:r>
      <w:r w:rsidRPr="00091E08">
        <w:rPr>
          <w:rFonts w:ascii="Garamond" w:hAnsi="Garamond"/>
          <w:spacing w:val="-3"/>
          <w:sz w:val="24"/>
          <w:szCs w:val="24"/>
        </w:rPr>
        <w:t xml:space="preserve"> </w:t>
      </w:r>
      <w:r w:rsidRPr="00091E08">
        <w:rPr>
          <w:rFonts w:ascii="Garamond" w:hAnsi="Garamond"/>
          <w:spacing w:val="-2"/>
          <w:sz w:val="24"/>
          <w:szCs w:val="24"/>
        </w:rPr>
        <w:t>contratar.</w:t>
      </w:r>
    </w:p>
    <w:p w14:paraId="0CE7E6BC" w14:textId="77777777" w:rsidR="002524E9" w:rsidRPr="00091E08" w:rsidRDefault="002524E9" w:rsidP="00725E24">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Na</w:t>
      </w:r>
      <w:r w:rsidRPr="00091E08">
        <w:rPr>
          <w:rFonts w:ascii="Garamond" w:hAnsi="Garamond"/>
          <w:spacing w:val="-8"/>
          <w:sz w:val="24"/>
          <w:szCs w:val="24"/>
        </w:rPr>
        <w:t xml:space="preserve"> </w:t>
      </w:r>
      <w:r w:rsidRPr="00091E08">
        <w:rPr>
          <w:rFonts w:ascii="Garamond" w:hAnsi="Garamond"/>
          <w:sz w:val="24"/>
          <w:szCs w:val="24"/>
        </w:rPr>
        <w:t>aplicação</w:t>
      </w:r>
      <w:r w:rsidRPr="00091E08">
        <w:rPr>
          <w:rFonts w:ascii="Garamond" w:hAnsi="Garamond"/>
          <w:spacing w:val="-7"/>
          <w:sz w:val="24"/>
          <w:szCs w:val="24"/>
        </w:rPr>
        <w:t xml:space="preserve"> </w:t>
      </w:r>
      <w:r w:rsidRPr="00091E08">
        <w:rPr>
          <w:rFonts w:ascii="Garamond" w:hAnsi="Garamond"/>
          <w:sz w:val="24"/>
          <w:szCs w:val="24"/>
        </w:rPr>
        <w:t>das</w:t>
      </w:r>
      <w:r w:rsidRPr="00091E08">
        <w:rPr>
          <w:rFonts w:ascii="Garamond" w:hAnsi="Garamond"/>
          <w:spacing w:val="-7"/>
          <w:sz w:val="24"/>
          <w:szCs w:val="24"/>
        </w:rPr>
        <w:t xml:space="preserve"> </w:t>
      </w:r>
      <w:r w:rsidRPr="00091E08">
        <w:rPr>
          <w:rFonts w:ascii="Garamond" w:hAnsi="Garamond"/>
          <w:sz w:val="24"/>
          <w:szCs w:val="24"/>
        </w:rPr>
        <w:t>sanções</w:t>
      </w:r>
      <w:r w:rsidRPr="00091E08">
        <w:rPr>
          <w:rFonts w:ascii="Garamond" w:hAnsi="Garamond"/>
          <w:spacing w:val="-7"/>
          <w:sz w:val="24"/>
          <w:szCs w:val="24"/>
        </w:rPr>
        <w:t xml:space="preserve"> </w:t>
      </w:r>
      <w:r w:rsidRPr="00091E08">
        <w:rPr>
          <w:rFonts w:ascii="Garamond" w:hAnsi="Garamond"/>
          <w:sz w:val="24"/>
          <w:szCs w:val="24"/>
        </w:rPr>
        <w:t>serão</w:t>
      </w:r>
      <w:r w:rsidRPr="00091E08">
        <w:rPr>
          <w:rFonts w:ascii="Garamond" w:hAnsi="Garamond"/>
          <w:spacing w:val="-4"/>
          <w:sz w:val="24"/>
          <w:szCs w:val="24"/>
        </w:rPr>
        <w:t xml:space="preserve"> </w:t>
      </w:r>
      <w:r w:rsidRPr="00091E08">
        <w:rPr>
          <w:rFonts w:ascii="Garamond" w:hAnsi="Garamond"/>
          <w:spacing w:val="-2"/>
          <w:sz w:val="24"/>
          <w:szCs w:val="24"/>
        </w:rPr>
        <w:t>considerados:</w:t>
      </w:r>
    </w:p>
    <w:p w14:paraId="378B84B4" w14:textId="77777777" w:rsidR="002524E9" w:rsidRPr="00091E08" w:rsidRDefault="002524E9" w:rsidP="00725E24">
      <w:pPr>
        <w:pStyle w:val="PargrafodaLista"/>
        <w:widowControl w:val="0"/>
        <w:numPr>
          <w:ilvl w:val="0"/>
          <w:numId w:val="28"/>
        </w:numPr>
        <w:tabs>
          <w:tab w:val="left" w:pos="248"/>
          <w:tab w:val="left" w:pos="284"/>
        </w:tabs>
        <w:autoSpaceDE w:val="0"/>
        <w:autoSpaceDN w:val="0"/>
        <w:spacing w:after="0" w:line="240" w:lineRule="auto"/>
        <w:ind w:left="0" w:firstLine="0"/>
        <w:contextualSpacing w:val="0"/>
        <w:rPr>
          <w:rFonts w:ascii="Garamond" w:hAnsi="Garamond"/>
          <w:sz w:val="24"/>
          <w:szCs w:val="24"/>
        </w:rPr>
      </w:pPr>
      <w:r w:rsidRPr="00091E08">
        <w:rPr>
          <w:rFonts w:ascii="Garamond" w:hAnsi="Garamond"/>
          <w:sz w:val="24"/>
          <w:szCs w:val="24"/>
        </w:rPr>
        <w:t>-</w:t>
      </w:r>
      <w:r w:rsidRPr="00091E08">
        <w:rPr>
          <w:rFonts w:ascii="Garamond" w:hAnsi="Garamond"/>
          <w:spacing w:val="-5"/>
          <w:sz w:val="24"/>
          <w:szCs w:val="24"/>
        </w:rPr>
        <w:t xml:space="preserve"> </w:t>
      </w:r>
      <w:r>
        <w:rPr>
          <w:rFonts w:ascii="Garamond" w:hAnsi="Garamond"/>
          <w:sz w:val="24"/>
          <w:szCs w:val="24"/>
        </w:rPr>
        <w:t>A</w:t>
      </w:r>
      <w:r w:rsidRPr="00091E08">
        <w:rPr>
          <w:rFonts w:ascii="Garamond" w:hAnsi="Garamond"/>
          <w:spacing w:val="-7"/>
          <w:sz w:val="24"/>
          <w:szCs w:val="24"/>
        </w:rPr>
        <w:t xml:space="preserve"> </w:t>
      </w:r>
      <w:r w:rsidRPr="00091E08">
        <w:rPr>
          <w:rFonts w:ascii="Garamond" w:hAnsi="Garamond"/>
          <w:sz w:val="24"/>
          <w:szCs w:val="24"/>
        </w:rPr>
        <w:t>natureza</w:t>
      </w:r>
      <w:r w:rsidRPr="00091E08">
        <w:rPr>
          <w:rFonts w:ascii="Garamond" w:hAnsi="Garamond"/>
          <w:spacing w:val="-5"/>
          <w:sz w:val="24"/>
          <w:szCs w:val="24"/>
        </w:rPr>
        <w:t xml:space="preserve"> </w:t>
      </w:r>
      <w:r w:rsidRPr="00091E08">
        <w:rPr>
          <w:rFonts w:ascii="Garamond" w:hAnsi="Garamond"/>
          <w:sz w:val="24"/>
          <w:szCs w:val="24"/>
        </w:rPr>
        <w:t>e</w:t>
      </w:r>
      <w:r w:rsidRPr="00091E08">
        <w:rPr>
          <w:rFonts w:ascii="Garamond" w:hAnsi="Garamond"/>
          <w:spacing w:val="-5"/>
          <w:sz w:val="24"/>
          <w:szCs w:val="24"/>
        </w:rPr>
        <w:t xml:space="preserve"> </w:t>
      </w:r>
      <w:r w:rsidRPr="00091E08">
        <w:rPr>
          <w:rFonts w:ascii="Garamond" w:hAnsi="Garamond"/>
          <w:sz w:val="24"/>
          <w:szCs w:val="24"/>
        </w:rPr>
        <w:t>a</w:t>
      </w:r>
      <w:r w:rsidRPr="00091E08">
        <w:rPr>
          <w:rFonts w:ascii="Garamond" w:hAnsi="Garamond"/>
          <w:spacing w:val="-5"/>
          <w:sz w:val="24"/>
          <w:szCs w:val="24"/>
        </w:rPr>
        <w:t xml:space="preserve"> </w:t>
      </w:r>
      <w:r w:rsidRPr="00091E08">
        <w:rPr>
          <w:rFonts w:ascii="Garamond" w:hAnsi="Garamond"/>
          <w:sz w:val="24"/>
          <w:szCs w:val="24"/>
        </w:rPr>
        <w:t>gravidade</w:t>
      </w:r>
      <w:r w:rsidRPr="00091E08">
        <w:rPr>
          <w:rFonts w:ascii="Garamond" w:hAnsi="Garamond"/>
          <w:spacing w:val="-5"/>
          <w:sz w:val="24"/>
          <w:szCs w:val="24"/>
        </w:rPr>
        <w:t xml:space="preserve"> </w:t>
      </w:r>
      <w:r w:rsidRPr="00091E08">
        <w:rPr>
          <w:rFonts w:ascii="Garamond" w:hAnsi="Garamond"/>
          <w:sz w:val="24"/>
          <w:szCs w:val="24"/>
        </w:rPr>
        <w:t>da</w:t>
      </w:r>
      <w:r w:rsidRPr="00091E08">
        <w:rPr>
          <w:rFonts w:ascii="Garamond" w:hAnsi="Garamond"/>
          <w:spacing w:val="-5"/>
          <w:sz w:val="24"/>
          <w:szCs w:val="24"/>
        </w:rPr>
        <w:t xml:space="preserve"> </w:t>
      </w:r>
      <w:r w:rsidRPr="00091E08">
        <w:rPr>
          <w:rFonts w:ascii="Garamond" w:hAnsi="Garamond"/>
          <w:sz w:val="24"/>
          <w:szCs w:val="24"/>
        </w:rPr>
        <w:t>infração</w:t>
      </w:r>
      <w:r w:rsidRPr="00091E08">
        <w:rPr>
          <w:rFonts w:ascii="Garamond" w:hAnsi="Garamond"/>
          <w:spacing w:val="-1"/>
          <w:sz w:val="24"/>
          <w:szCs w:val="24"/>
        </w:rPr>
        <w:t xml:space="preserve"> </w:t>
      </w:r>
      <w:r w:rsidRPr="00091E08">
        <w:rPr>
          <w:rFonts w:ascii="Garamond" w:hAnsi="Garamond"/>
          <w:spacing w:val="-2"/>
          <w:sz w:val="24"/>
          <w:szCs w:val="24"/>
        </w:rPr>
        <w:t>cometida;</w:t>
      </w:r>
    </w:p>
    <w:p w14:paraId="7E6EAF06" w14:textId="77777777" w:rsidR="002524E9" w:rsidRPr="00091E08" w:rsidRDefault="002524E9" w:rsidP="00725E24">
      <w:pPr>
        <w:pStyle w:val="PargrafodaLista"/>
        <w:widowControl w:val="0"/>
        <w:numPr>
          <w:ilvl w:val="0"/>
          <w:numId w:val="28"/>
        </w:numPr>
        <w:tabs>
          <w:tab w:val="left" w:pos="284"/>
        </w:tabs>
        <w:autoSpaceDE w:val="0"/>
        <w:autoSpaceDN w:val="0"/>
        <w:spacing w:after="0" w:line="240" w:lineRule="auto"/>
        <w:ind w:left="0" w:firstLine="0"/>
        <w:contextualSpacing w:val="0"/>
        <w:rPr>
          <w:rFonts w:ascii="Garamond" w:hAnsi="Garamond"/>
          <w:sz w:val="24"/>
          <w:szCs w:val="24"/>
        </w:rPr>
      </w:pPr>
      <w:r w:rsidRPr="00091E08">
        <w:rPr>
          <w:rFonts w:ascii="Garamond" w:hAnsi="Garamond"/>
          <w:sz w:val="24"/>
          <w:szCs w:val="24"/>
        </w:rPr>
        <w:t>-</w:t>
      </w:r>
      <w:r w:rsidRPr="00091E08">
        <w:rPr>
          <w:rFonts w:ascii="Garamond" w:hAnsi="Garamond"/>
          <w:spacing w:val="-5"/>
          <w:sz w:val="24"/>
          <w:szCs w:val="24"/>
        </w:rPr>
        <w:t xml:space="preserve"> </w:t>
      </w:r>
      <w:r>
        <w:rPr>
          <w:rFonts w:ascii="Garamond" w:hAnsi="Garamond"/>
          <w:sz w:val="24"/>
          <w:szCs w:val="24"/>
        </w:rPr>
        <w:t>A</w:t>
      </w:r>
      <w:r w:rsidRPr="00091E08">
        <w:rPr>
          <w:rFonts w:ascii="Garamond" w:hAnsi="Garamond"/>
          <w:sz w:val="24"/>
          <w:szCs w:val="24"/>
        </w:rPr>
        <w:t>s</w:t>
      </w:r>
      <w:r w:rsidRPr="00091E08">
        <w:rPr>
          <w:rFonts w:ascii="Garamond" w:hAnsi="Garamond"/>
          <w:spacing w:val="-5"/>
          <w:sz w:val="24"/>
          <w:szCs w:val="24"/>
        </w:rPr>
        <w:t xml:space="preserve"> </w:t>
      </w:r>
      <w:r w:rsidRPr="00091E08">
        <w:rPr>
          <w:rFonts w:ascii="Garamond" w:hAnsi="Garamond"/>
          <w:sz w:val="24"/>
          <w:szCs w:val="24"/>
        </w:rPr>
        <w:t>peculiaridades</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5"/>
          <w:sz w:val="24"/>
          <w:szCs w:val="24"/>
        </w:rPr>
        <w:t xml:space="preserve"> </w:t>
      </w:r>
      <w:r w:rsidRPr="00091E08">
        <w:rPr>
          <w:rFonts w:ascii="Garamond" w:hAnsi="Garamond"/>
          <w:sz w:val="24"/>
          <w:szCs w:val="24"/>
        </w:rPr>
        <w:t>caso</w:t>
      </w:r>
      <w:r w:rsidRPr="00091E08">
        <w:rPr>
          <w:rFonts w:ascii="Garamond" w:hAnsi="Garamond"/>
          <w:spacing w:val="-4"/>
          <w:sz w:val="24"/>
          <w:szCs w:val="24"/>
        </w:rPr>
        <w:t xml:space="preserve"> </w:t>
      </w:r>
      <w:r w:rsidRPr="00091E08">
        <w:rPr>
          <w:rFonts w:ascii="Garamond" w:hAnsi="Garamond"/>
          <w:spacing w:val="-2"/>
          <w:sz w:val="24"/>
          <w:szCs w:val="24"/>
        </w:rPr>
        <w:t>concreto;</w:t>
      </w:r>
    </w:p>
    <w:p w14:paraId="773D7DE0" w14:textId="77777777" w:rsidR="002524E9" w:rsidRPr="00091E08" w:rsidRDefault="002524E9" w:rsidP="00725E24">
      <w:pPr>
        <w:pStyle w:val="PargrafodaLista"/>
        <w:widowControl w:val="0"/>
        <w:numPr>
          <w:ilvl w:val="0"/>
          <w:numId w:val="28"/>
        </w:numPr>
        <w:tabs>
          <w:tab w:val="left" w:pos="284"/>
          <w:tab w:val="left" w:pos="359"/>
        </w:tabs>
        <w:autoSpaceDE w:val="0"/>
        <w:autoSpaceDN w:val="0"/>
        <w:spacing w:after="0" w:line="240" w:lineRule="auto"/>
        <w:ind w:left="0" w:firstLine="0"/>
        <w:contextualSpacing w:val="0"/>
        <w:rPr>
          <w:rFonts w:ascii="Garamond" w:hAnsi="Garamond"/>
          <w:sz w:val="24"/>
          <w:szCs w:val="24"/>
        </w:rPr>
      </w:pPr>
      <w:r w:rsidRPr="00091E08">
        <w:rPr>
          <w:rFonts w:ascii="Garamond" w:hAnsi="Garamond"/>
          <w:sz w:val="24"/>
          <w:szCs w:val="24"/>
        </w:rPr>
        <w:t>-</w:t>
      </w:r>
      <w:r w:rsidRPr="00091E08">
        <w:rPr>
          <w:rFonts w:ascii="Garamond" w:hAnsi="Garamond"/>
          <w:spacing w:val="-7"/>
          <w:sz w:val="24"/>
          <w:szCs w:val="24"/>
        </w:rPr>
        <w:t xml:space="preserve"> </w:t>
      </w:r>
      <w:r>
        <w:rPr>
          <w:rFonts w:ascii="Garamond" w:hAnsi="Garamond"/>
          <w:sz w:val="24"/>
          <w:szCs w:val="24"/>
        </w:rPr>
        <w:t>A</w:t>
      </w:r>
      <w:r w:rsidRPr="00091E08">
        <w:rPr>
          <w:rFonts w:ascii="Garamond" w:hAnsi="Garamond"/>
          <w:sz w:val="24"/>
          <w:szCs w:val="24"/>
        </w:rPr>
        <w:t>s</w:t>
      </w:r>
      <w:r w:rsidRPr="00091E08">
        <w:rPr>
          <w:rFonts w:ascii="Garamond" w:hAnsi="Garamond"/>
          <w:spacing w:val="-6"/>
          <w:sz w:val="24"/>
          <w:szCs w:val="24"/>
        </w:rPr>
        <w:t xml:space="preserve"> </w:t>
      </w:r>
      <w:r w:rsidRPr="00091E08">
        <w:rPr>
          <w:rFonts w:ascii="Garamond" w:hAnsi="Garamond"/>
          <w:sz w:val="24"/>
          <w:szCs w:val="24"/>
        </w:rPr>
        <w:t>circunstâncias</w:t>
      </w:r>
      <w:r w:rsidRPr="00091E08">
        <w:rPr>
          <w:rFonts w:ascii="Garamond" w:hAnsi="Garamond"/>
          <w:spacing w:val="-7"/>
          <w:sz w:val="24"/>
          <w:szCs w:val="24"/>
        </w:rPr>
        <w:t xml:space="preserve"> </w:t>
      </w:r>
      <w:r w:rsidRPr="00091E08">
        <w:rPr>
          <w:rFonts w:ascii="Garamond" w:hAnsi="Garamond"/>
          <w:sz w:val="24"/>
          <w:szCs w:val="24"/>
        </w:rPr>
        <w:t>agravantes</w:t>
      </w:r>
      <w:r w:rsidRPr="00091E08">
        <w:rPr>
          <w:rFonts w:ascii="Garamond" w:hAnsi="Garamond"/>
          <w:spacing w:val="-7"/>
          <w:sz w:val="24"/>
          <w:szCs w:val="24"/>
        </w:rPr>
        <w:t xml:space="preserve"> </w:t>
      </w:r>
      <w:r w:rsidRPr="00091E08">
        <w:rPr>
          <w:rFonts w:ascii="Garamond" w:hAnsi="Garamond"/>
          <w:sz w:val="24"/>
          <w:szCs w:val="24"/>
        </w:rPr>
        <w:t>ou</w:t>
      </w:r>
      <w:r w:rsidRPr="00091E08">
        <w:rPr>
          <w:rFonts w:ascii="Garamond" w:hAnsi="Garamond"/>
          <w:spacing w:val="-3"/>
          <w:sz w:val="24"/>
          <w:szCs w:val="24"/>
        </w:rPr>
        <w:t xml:space="preserve"> </w:t>
      </w:r>
      <w:r w:rsidRPr="00091E08">
        <w:rPr>
          <w:rFonts w:ascii="Garamond" w:hAnsi="Garamond"/>
          <w:spacing w:val="-2"/>
          <w:sz w:val="24"/>
          <w:szCs w:val="24"/>
        </w:rPr>
        <w:t>atenuantes;</w:t>
      </w:r>
    </w:p>
    <w:p w14:paraId="0D12EE98" w14:textId="77777777" w:rsidR="002524E9" w:rsidRPr="00091E08" w:rsidRDefault="002524E9" w:rsidP="00725E24">
      <w:pPr>
        <w:pStyle w:val="PargrafodaLista"/>
        <w:widowControl w:val="0"/>
        <w:numPr>
          <w:ilvl w:val="0"/>
          <w:numId w:val="28"/>
        </w:numPr>
        <w:tabs>
          <w:tab w:val="left" w:pos="284"/>
          <w:tab w:val="left" w:pos="381"/>
        </w:tabs>
        <w:autoSpaceDE w:val="0"/>
        <w:autoSpaceDN w:val="0"/>
        <w:spacing w:after="0" w:line="240" w:lineRule="auto"/>
        <w:ind w:left="0" w:firstLine="0"/>
        <w:contextualSpacing w:val="0"/>
        <w:rPr>
          <w:rFonts w:ascii="Garamond" w:hAnsi="Garamond"/>
          <w:sz w:val="24"/>
          <w:szCs w:val="24"/>
        </w:rPr>
      </w:pPr>
      <w:r w:rsidRPr="00091E08">
        <w:rPr>
          <w:rFonts w:ascii="Garamond" w:hAnsi="Garamond"/>
          <w:sz w:val="24"/>
          <w:szCs w:val="24"/>
        </w:rPr>
        <w:t>-</w:t>
      </w:r>
      <w:r w:rsidRPr="00091E08">
        <w:rPr>
          <w:rFonts w:ascii="Garamond" w:hAnsi="Garamond"/>
          <w:spacing w:val="-9"/>
          <w:sz w:val="24"/>
          <w:szCs w:val="24"/>
        </w:rPr>
        <w:t xml:space="preserve"> </w:t>
      </w:r>
      <w:r>
        <w:rPr>
          <w:rFonts w:ascii="Garamond" w:hAnsi="Garamond"/>
          <w:sz w:val="24"/>
          <w:szCs w:val="24"/>
        </w:rPr>
        <w:t>O</w:t>
      </w:r>
      <w:r w:rsidRPr="00091E08">
        <w:rPr>
          <w:rFonts w:ascii="Garamond" w:hAnsi="Garamond"/>
          <w:sz w:val="24"/>
          <w:szCs w:val="24"/>
        </w:rPr>
        <w:t>s</w:t>
      </w:r>
      <w:r w:rsidRPr="00091E08">
        <w:rPr>
          <w:rFonts w:ascii="Garamond" w:hAnsi="Garamond"/>
          <w:spacing w:val="-6"/>
          <w:sz w:val="24"/>
          <w:szCs w:val="24"/>
        </w:rPr>
        <w:t xml:space="preserve"> </w:t>
      </w:r>
      <w:r w:rsidRPr="00091E08">
        <w:rPr>
          <w:rFonts w:ascii="Garamond" w:hAnsi="Garamond"/>
          <w:sz w:val="24"/>
          <w:szCs w:val="24"/>
        </w:rPr>
        <w:t>danos</w:t>
      </w:r>
      <w:r w:rsidRPr="00091E08">
        <w:rPr>
          <w:rFonts w:ascii="Garamond" w:hAnsi="Garamond"/>
          <w:spacing w:val="-6"/>
          <w:sz w:val="24"/>
          <w:szCs w:val="24"/>
        </w:rPr>
        <w:t xml:space="preserve"> </w:t>
      </w:r>
      <w:r w:rsidRPr="00091E08">
        <w:rPr>
          <w:rFonts w:ascii="Garamond" w:hAnsi="Garamond"/>
          <w:sz w:val="24"/>
          <w:szCs w:val="24"/>
        </w:rPr>
        <w:t>que</w:t>
      </w:r>
      <w:r w:rsidRPr="00091E08">
        <w:rPr>
          <w:rFonts w:ascii="Garamond" w:hAnsi="Garamond"/>
          <w:spacing w:val="-6"/>
          <w:sz w:val="24"/>
          <w:szCs w:val="24"/>
        </w:rPr>
        <w:t xml:space="preserve"> </w:t>
      </w:r>
      <w:r w:rsidRPr="00091E08">
        <w:rPr>
          <w:rFonts w:ascii="Garamond" w:hAnsi="Garamond"/>
          <w:sz w:val="24"/>
          <w:szCs w:val="24"/>
        </w:rPr>
        <w:t>dela</w:t>
      </w:r>
      <w:r w:rsidRPr="00091E08">
        <w:rPr>
          <w:rFonts w:ascii="Garamond" w:hAnsi="Garamond"/>
          <w:spacing w:val="-8"/>
          <w:sz w:val="24"/>
          <w:szCs w:val="24"/>
        </w:rPr>
        <w:t xml:space="preserve"> </w:t>
      </w:r>
      <w:r w:rsidRPr="00091E08">
        <w:rPr>
          <w:rFonts w:ascii="Garamond" w:hAnsi="Garamond"/>
          <w:sz w:val="24"/>
          <w:szCs w:val="24"/>
        </w:rPr>
        <w:t>provierem</w:t>
      </w:r>
      <w:r w:rsidRPr="00091E08">
        <w:rPr>
          <w:rFonts w:ascii="Garamond" w:hAnsi="Garamond"/>
          <w:spacing w:val="-5"/>
          <w:sz w:val="24"/>
          <w:szCs w:val="24"/>
        </w:rPr>
        <w:t xml:space="preserve"> </w:t>
      </w:r>
      <w:r w:rsidRPr="00091E08">
        <w:rPr>
          <w:rFonts w:ascii="Garamond" w:hAnsi="Garamond"/>
          <w:sz w:val="24"/>
          <w:szCs w:val="24"/>
        </w:rPr>
        <w:t>para</w:t>
      </w:r>
      <w:r w:rsidRPr="00091E08">
        <w:rPr>
          <w:rFonts w:ascii="Garamond" w:hAnsi="Garamond"/>
          <w:spacing w:val="-5"/>
          <w:sz w:val="24"/>
          <w:szCs w:val="24"/>
        </w:rPr>
        <w:t xml:space="preserve"> </w:t>
      </w:r>
      <w:r w:rsidRPr="00091E08">
        <w:rPr>
          <w:rFonts w:ascii="Garamond" w:hAnsi="Garamond"/>
          <w:sz w:val="24"/>
          <w:szCs w:val="24"/>
        </w:rPr>
        <w:t>a</w:t>
      </w:r>
      <w:r w:rsidRPr="00091E08">
        <w:rPr>
          <w:rFonts w:ascii="Garamond" w:hAnsi="Garamond"/>
          <w:spacing w:val="-13"/>
          <w:sz w:val="24"/>
          <w:szCs w:val="24"/>
        </w:rPr>
        <w:t xml:space="preserve"> </w:t>
      </w:r>
      <w:r w:rsidRPr="00091E08">
        <w:rPr>
          <w:rFonts w:ascii="Garamond" w:hAnsi="Garamond"/>
          <w:sz w:val="24"/>
          <w:szCs w:val="24"/>
        </w:rPr>
        <w:t>Administração</w:t>
      </w:r>
      <w:r w:rsidRPr="00091E08">
        <w:rPr>
          <w:rFonts w:ascii="Garamond" w:hAnsi="Garamond"/>
          <w:spacing w:val="-7"/>
          <w:sz w:val="24"/>
          <w:szCs w:val="24"/>
        </w:rPr>
        <w:t xml:space="preserve"> </w:t>
      </w:r>
      <w:r w:rsidRPr="00091E08">
        <w:rPr>
          <w:rFonts w:ascii="Garamond" w:hAnsi="Garamond"/>
          <w:spacing w:val="-2"/>
          <w:sz w:val="24"/>
          <w:szCs w:val="24"/>
        </w:rPr>
        <w:t>Pública;</w:t>
      </w:r>
    </w:p>
    <w:p w14:paraId="2A57E635" w14:textId="77777777" w:rsidR="002524E9" w:rsidRPr="00091E08" w:rsidRDefault="002524E9" w:rsidP="00725E24">
      <w:pPr>
        <w:pStyle w:val="PargrafodaLista"/>
        <w:widowControl w:val="0"/>
        <w:numPr>
          <w:ilvl w:val="0"/>
          <w:numId w:val="28"/>
        </w:numPr>
        <w:tabs>
          <w:tab w:val="left" w:pos="284"/>
          <w:tab w:val="left" w:pos="326"/>
        </w:tabs>
        <w:autoSpaceDE w:val="0"/>
        <w:autoSpaceDN w:val="0"/>
        <w:spacing w:after="0" w:line="240" w:lineRule="auto"/>
        <w:ind w:left="0" w:firstLine="0"/>
        <w:contextualSpacing w:val="0"/>
        <w:jc w:val="both"/>
        <w:rPr>
          <w:rFonts w:ascii="Garamond" w:hAnsi="Garamond"/>
          <w:sz w:val="24"/>
          <w:szCs w:val="24"/>
        </w:rPr>
      </w:pPr>
      <w:r w:rsidRPr="00091E08">
        <w:rPr>
          <w:rFonts w:ascii="Garamond" w:hAnsi="Garamond"/>
          <w:sz w:val="24"/>
          <w:szCs w:val="24"/>
        </w:rPr>
        <w:t>-</w:t>
      </w:r>
      <w:r w:rsidRPr="00091E08">
        <w:rPr>
          <w:rFonts w:ascii="Garamond" w:hAnsi="Garamond"/>
          <w:spacing w:val="-3"/>
          <w:sz w:val="24"/>
          <w:szCs w:val="24"/>
        </w:rPr>
        <w:t xml:space="preserve"> </w:t>
      </w:r>
      <w:r>
        <w:rPr>
          <w:rFonts w:ascii="Garamond" w:hAnsi="Garamond"/>
          <w:sz w:val="24"/>
          <w:szCs w:val="24"/>
        </w:rPr>
        <w:t>A</w:t>
      </w:r>
      <w:r w:rsidRPr="00091E08">
        <w:rPr>
          <w:rFonts w:ascii="Garamond" w:hAnsi="Garamond"/>
          <w:spacing w:val="-3"/>
          <w:sz w:val="24"/>
          <w:szCs w:val="24"/>
        </w:rPr>
        <w:t xml:space="preserve"> </w:t>
      </w:r>
      <w:r w:rsidRPr="00091E08">
        <w:rPr>
          <w:rFonts w:ascii="Garamond" w:hAnsi="Garamond"/>
          <w:sz w:val="24"/>
          <w:szCs w:val="24"/>
        </w:rPr>
        <w:t>implantação</w:t>
      </w:r>
      <w:r w:rsidRPr="00091E08">
        <w:rPr>
          <w:rFonts w:ascii="Garamond" w:hAnsi="Garamond"/>
          <w:spacing w:val="-5"/>
          <w:sz w:val="24"/>
          <w:szCs w:val="24"/>
        </w:rPr>
        <w:t xml:space="preserve"> </w:t>
      </w:r>
      <w:r w:rsidRPr="00091E08">
        <w:rPr>
          <w:rFonts w:ascii="Garamond" w:hAnsi="Garamond"/>
          <w:sz w:val="24"/>
          <w:szCs w:val="24"/>
        </w:rPr>
        <w:t>ou</w:t>
      </w:r>
      <w:r w:rsidRPr="00091E08">
        <w:rPr>
          <w:rFonts w:ascii="Garamond" w:hAnsi="Garamond"/>
          <w:spacing w:val="-1"/>
          <w:sz w:val="24"/>
          <w:szCs w:val="24"/>
        </w:rPr>
        <w:t xml:space="preserve"> </w:t>
      </w:r>
      <w:r w:rsidRPr="00091E08">
        <w:rPr>
          <w:rFonts w:ascii="Garamond" w:hAnsi="Garamond"/>
          <w:sz w:val="24"/>
          <w:szCs w:val="24"/>
        </w:rPr>
        <w:t>o</w:t>
      </w:r>
      <w:r w:rsidRPr="00091E08">
        <w:rPr>
          <w:rFonts w:ascii="Garamond" w:hAnsi="Garamond"/>
          <w:spacing w:val="-6"/>
          <w:sz w:val="24"/>
          <w:szCs w:val="24"/>
        </w:rPr>
        <w:t xml:space="preserve"> </w:t>
      </w:r>
      <w:r w:rsidRPr="00091E08">
        <w:rPr>
          <w:rFonts w:ascii="Garamond" w:hAnsi="Garamond"/>
          <w:sz w:val="24"/>
          <w:szCs w:val="24"/>
        </w:rPr>
        <w:t>aperfeiçoamento</w:t>
      </w:r>
      <w:r w:rsidRPr="00091E08">
        <w:rPr>
          <w:rFonts w:ascii="Garamond" w:hAnsi="Garamond"/>
          <w:spacing w:val="-3"/>
          <w:sz w:val="24"/>
          <w:szCs w:val="24"/>
        </w:rPr>
        <w:t xml:space="preserve"> </w:t>
      </w:r>
      <w:r w:rsidRPr="00091E08">
        <w:rPr>
          <w:rFonts w:ascii="Garamond" w:hAnsi="Garamond"/>
          <w:sz w:val="24"/>
          <w:szCs w:val="24"/>
        </w:rPr>
        <w:t>de</w:t>
      </w:r>
      <w:r w:rsidRPr="00091E08">
        <w:rPr>
          <w:rFonts w:ascii="Garamond" w:hAnsi="Garamond"/>
          <w:spacing w:val="-6"/>
          <w:sz w:val="24"/>
          <w:szCs w:val="24"/>
        </w:rPr>
        <w:t xml:space="preserve"> </w:t>
      </w:r>
      <w:r w:rsidRPr="00091E08">
        <w:rPr>
          <w:rFonts w:ascii="Garamond" w:hAnsi="Garamond"/>
          <w:sz w:val="24"/>
          <w:szCs w:val="24"/>
        </w:rPr>
        <w:t>programa</w:t>
      </w:r>
      <w:r w:rsidRPr="00091E08">
        <w:rPr>
          <w:rFonts w:ascii="Garamond" w:hAnsi="Garamond"/>
          <w:spacing w:val="-6"/>
          <w:sz w:val="24"/>
          <w:szCs w:val="24"/>
        </w:rPr>
        <w:t xml:space="preserve"> </w:t>
      </w:r>
      <w:r w:rsidRPr="00091E08">
        <w:rPr>
          <w:rFonts w:ascii="Garamond" w:hAnsi="Garamond"/>
          <w:sz w:val="24"/>
          <w:szCs w:val="24"/>
        </w:rPr>
        <w:t>de</w:t>
      </w:r>
      <w:r w:rsidRPr="00091E08">
        <w:rPr>
          <w:rFonts w:ascii="Garamond" w:hAnsi="Garamond"/>
          <w:spacing w:val="-6"/>
          <w:sz w:val="24"/>
          <w:szCs w:val="24"/>
        </w:rPr>
        <w:t xml:space="preserve"> </w:t>
      </w:r>
      <w:r w:rsidRPr="00091E08">
        <w:rPr>
          <w:rFonts w:ascii="Garamond" w:hAnsi="Garamond"/>
          <w:sz w:val="24"/>
          <w:szCs w:val="24"/>
        </w:rPr>
        <w:t>integridade,</w:t>
      </w:r>
      <w:r w:rsidRPr="00091E08">
        <w:rPr>
          <w:rFonts w:ascii="Garamond" w:hAnsi="Garamond"/>
          <w:spacing w:val="-6"/>
          <w:sz w:val="24"/>
          <w:szCs w:val="24"/>
        </w:rPr>
        <w:t xml:space="preserve"> </w:t>
      </w:r>
      <w:r w:rsidRPr="00091E08">
        <w:rPr>
          <w:rFonts w:ascii="Garamond" w:hAnsi="Garamond"/>
          <w:sz w:val="24"/>
          <w:szCs w:val="24"/>
        </w:rPr>
        <w:t>conforme</w:t>
      </w:r>
      <w:r w:rsidRPr="00091E08">
        <w:rPr>
          <w:rFonts w:ascii="Garamond" w:hAnsi="Garamond"/>
          <w:spacing w:val="-5"/>
          <w:sz w:val="24"/>
          <w:szCs w:val="24"/>
        </w:rPr>
        <w:t xml:space="preserve"> </w:t>
      </w:r>
      <w:r w:rsidRPr="00091E08">
        <w:rPr>
          <w:rFonts w:ascii="Garamond" w:hAnsi="Garamond"/>
          <w:sz w:val="24"/>
          <w:szCs w:val="24"/>
        </w:rPr>
        <w:t>normas</w:t>
      </w:r>
      <w:r w:rsidRPr="00091E08">
        <w:rPr>
          <w:rFonts w:ascii="Garamond" w:hAnsi="Garamond"/>
          <w:spacing w:val="-5"/>
          <w:sz w:val="24"/>
          <w:szCs w:val="24"/>
        </w:rPr>
        <w:t xml:space="preserve"> </w:t>
      </w:r>
      <w:r w:rsidRPr="00091E08">
        <w:rPr>
          <w:rFonts w:ascii="Garamond" w:hAnsi="Garamond"/>
          <w:sz w:val="24"/>
          <w:szCs w:val="24"/>
        </w:rPr>
        <w:t>e</w:t>
      </w:r>
      <w:r>
        <w:rPr>
          <w:rFonts w:ascii="Garamond" w:hAnsi="Garamond"/>
          <w:sz w:val="24"/>
          <w:szCs w:val="24"/>
        </w:rPr>
        <w:t xml:space="preserve"> </w:t>
      </w:r>
      <w:r w:rsidRPr="00091E08">
        <w:rPr>
          <w:rFonts w:ascii="Garamond" w:hAnsi="Garamond"/>
          <w:sz w:val="24"/>
          <w:szCs w:val="24"/>
        </w:rPr>
        <w:t>orientações dos órgãos de controle.</w:t>
      </w:r>
    </w:p>
    <w:p w14:paraId="09274072" w14:textId="77777777" w:rsidR="002524E9" w:rsidRPr="00091E08" w:rsidRDefault="002524E9" w:rsidP="00725E24">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 xml:space="preserve">As sanções previstas nos subitens I, III e IV do </w:t>
      </w:r>
      <w:r w:rsidRPr="00091E08">
        <w:rPr>
          <w:rFonts w:ascii="Garamond" w:hAnsi="Garamond"/>
          <w:i/>
          <w:sz w:val="24"/>
          <w:szCs w:val="24"/>
        </w:rPr>
        <w:t xml:space="preserve">item </w:t>
      </w:r>
      <w:r>
        <w:rPr>
          <w:rFonts w:ascii="Garamond" w:hAnsi="Garamond"/>
          <w:i/>
          <w:sz w:val="24"/>
          <w:szCs w:val="24"/>
        </w:rPr>
        <w:t>9</w:t>
      </w:r>
      <w:r w:rsidRPr="00091E08">
        <w:rPr>
          <w:rFonts w:ascii="Garamond" w:hAnsi="Garamond"/>
          <w:i/>
          <w:sz w:val="24"/>
          <w:szCs w:val="24"/>
        </w:rPr>
        <w:t xml:space="preserve">.2 </w:t>
      </w:r>
      <w:r w:rsidRPr="00091E08">
        <w:rPr>
          <w:rFonts w:ascii="Garamond" w:hAnsi="Garamond"/>
          <w:sz w:val="24"/>
          <w:szCs w:val="24"/>
        </w:rPr>
        <w:t>poderão ser aplicadas cumulativamente com a prevista no subitem II da mesma cláusula.</w:t>
      </w:r>
    </w:p>
    <w:p w14:paraId="41E009F0" w14:textId="77777777" w:rsidR="002524E9" w:rsidRPr="009A5F86" w:rsidRDefault="002524E9" w:rsidP="00725E24">
      <w:pPr>
        <w:pStyle w:val="Nivel2"/>
        <w:numPr>
          <w:ilvl w:val="1"/>
          <w:numId w:val="5"/>
        </w:numPr>
        <w:tabs>
          <w:tab w:val="left" w:pos="284"/>
          <w:tab w:val="left" w:pos="426"/>
        </w:tabs>
        <w:spacing w:before="0" w:after="0" w:line="240" w:lineRule="auto"/>
        <w:ind w:left="0" w:firstLine="0"/>
        <w:rPr>
          <w:rFonts w:ascii="Garamond" w:hAnsi="Garamond"/>
          <w:sz w:val="24"/>
          <w:szCs w:val="24"/>
        </w:rPr>
      </w:pPr>
      <w:r w:rsidRPr="009A5F86">
        <w:rPr>
          <w:rFonts w:ascii="Garamond" w:hAnsi="Garamond"/>
          <w:sz w:val="24"/>
          <w:szCs w:val="24"/>
        </w:rPr>
        <w:t>Da</w:t>
      </w:r>
      <w:r w:rsidRPr="009A5F86">
        <w:rPr>
          <w:rFonts w:ascii="Garamond" w:hAnsi="Garamond"/>
          <w:spacing w:val="53"/>
          <w:sz w:val="24"/>
          <w:szCs w:val="24"/>
        </w:rPr>
        <w:t xml:space="preserve"> </w:t>
      </w:r>
      <w:r w:rsidRPr="009A5F86">
        <w:rPr>
          <w:rFonts w:ascii="Garamond" w:hAnsi="Garamond"/>
          <w:sz w:val="24"/>
          <w:szCs w:val="24"/>
        </w:rPr>
        <w:t>aplicação</w:t>
      </w:r>
      <w:r w:rsidRPr="009A5F86">
        <w:rPr>
          <w:rFonts w:ascii="Garamond" w:hAnsi="Garamond"/>
          <w:spacing w:val="53"/>
          <w:sz w:val="24"/>
          <w:szCs w:val="24"/>
        </w:rPr>
        <w:t xml:space="preserve"> </w:t>
      </w:r>
      <w:r w:rsidRPr="009A5F86">
        <w:rPr>
          <w:rFonts w:ascii="Garamond" w:hAnsi="Garamond"/>
          <w:sz w:val="24"/>
          <w:szCs w:val="24"/>
        </w:rPr>
        <w:t>das</w:t>
      </w:r>
      <w:r w:rsidRPr="009A5F86">
        <w:rPr>
          <w:rFonts w:ascii="Garamond" w:hAnsi="Garamond"/>
          <w:spacing w:val="55"/>
          <w:sz w:val="24"/>
          <w:szCs w:val="24"/>
        </w:rPr>
        <w:t xml:space="preserve"> </w:t>
      </w:r>
      <w:r w:rsidRPr="009A5F86">
        <w:rPr>
          <w:rFonts w:ascii="Garamond" w:hAnsi="Garamond"/>
          <w:sz w:val="24"/>
          <w:szCs w:val="24"/>
        </w:rPr>
        <w:t>sanções</w:t>
      </w:r>
      <w:r w:rsidRPr="009A5F86">
        <w:rPr>
          <w:rFonts w:ascii="Garamond" w:hAnsi="Garamond"/>
          <w:spacing w:val="57"/>
          <w:sz w:val="24"/>
          <w:szCs w:val="24"/>
        </w:rPr>
        <w:t xml:space="preserve"> </w:t>
      </w:r>
      <w:r w:rsidRPr="009A5F86">
        <w:rPr>
          <w:rFonts w:ascii="Garamond" w:hAnsi="Garamond"/>
          <w:sz w:val="24"/>
          <w:szCs w:val="24"/>
        </w:rPr>
        <w:t>previstas</w:t>
      </w:r>
      <w:r w:rsidRPr="009A5F86">
        <w:rPr>
          <w:rFonts w:ascii="Garamond" w:hAnsi="Garamond"/>
          <w:spacing w:val="52"/>
          <w:sz w:val="24"/>
          <w:szCs w:val="24"/>
        </w:rPr>
        <w:t xml:space="preserve"> </w:t>
      </w:r>
      <w:r w:rsidRPr="009A5F86">
        <w:rPr>
          <w:rFonts w:ascii="Garamond" w:hAnsi="Garamond"/>
          <w:sz w:val="24"/>
          <w:szCs w:val="24"/>
        </w:rPr>
        <w:t>nos</w:t>
      </w:r>
      <w:r w:rsidRPr="009A5F86">
        <w:rPr>
          <w:rFonts w:ascii="Garamond" w:hAnsi="Garamond"/>
          <w:spacing w:val="55"/>
          <w:sz w:val="24"/>
          <w:szCs w:val="24"/>
        </w:rPr>
        <w:t xml:space="preserve"> </w:t>
      </w:r>
      <w:r w:rsidRPr="009A5F86">
        <w:rPr>
          <w:rFonts w:ascii="Garamond" w:hAnsi="Garamond"/>
          <w:sz w:val="24"/>
          <w:szCs w:val="24"/>
        </w:rPr>
        <w:t>incisos</w:t>
      </w:r>
      <w:r w:rsidRPr="009A5F86">
        <w:rPr>
          <w:rFonts w:ascii="Garamond" w:hAnsi="Garamond"/>
          <w:spacing w:val="54"/>
          <w:sz w:val="24"/>
          <w:szCs w:val="24"/>
        </w:rPr>
        <w:t xml:space="preserve"> </w:t>
      </w:r>
      <w:r w:rsidRPr="009A5F86">
        <w:rPr>
          <w:rFonts w:ascii="Garamond" w:hAnsi="Garamond"/>
          <w:sz w:val="24"/>
          <w:szCs w:val="24"/>
        </w:rPr>
        <w:t>do</w:t>
      </w:r>
      <w:r w:rsidRPr="009A5F86">
        <w:rPr>
          <w:rFonts w:ascii="Garamond" w:hAnsi="Garamond"/>
          <w:spacing w:val="38"/>
          <w:sz w:val="24"/>
          <w:szCs w:val="24"/>
        </w:rPr>
        <w:t xml:space="preserve"> </w:t>
      </w:r>
      <w:r w:rsidRPr="009A5F86">
        <w:rPr>
          <w:rFonts w:ascii="Garamond" w:hAnsi="Garamond"/>
          <w:sz w:val="24"/>
          <w:szCs w:val="24"/>
        </w:rPr>
        <w:t>I,</w:t>
      </w:r>
      <w:r w:rsidRPr="009A5F86">
        <w:rPr>
          <w:rFonts w:ascii="Garamond" w:hAnsi="Garamond"/>
          <w:spacing w:val="43"/>
          <w:sz w:val="24"/>
          <w:szCs w:val="24"/>
        </w:rPr>
        <w:t xml:space="preserve"> </w:t>
      </w:r>
      <w:r w:rsidRPr="009A5F86">
        <w:rPr>
          <w:rFonts w:ascii="Garamond" w:hAnsi="Garamond"/>
          <w:sz w:val="24"/>
          <w:szCs w:val="24"/>
        </w:rPr>
        <w:t>II</w:t>
      </w:r>
      <w:r w:rsidRPr="009A5F86">
        <w:rPr>
          <w:rFonts w:ascii="Garamond" w:hAnsi="Garamond"/>
          <w:spacing w:val="39"/>
          <w:sz w:val="24"/>
          <w:szCs w:val="24"/>
        </w:rPr>
        <w:t xml:space="preserve"> </w:t>
      </w:r>
      <w:r w:rsidRPr="009A5F86">
        <w:rPr>
          <w:rFonts w:ascii="Garamond" w:hAnsi="Garamond"/>
          <w:sz w:val="24"/>
          <w:szCs w:val="24"/>
        </w:rPr>
        <w:t>e</w:t>
      </w:r>
      <w:r w:rsidRPr="009A5F86">
        <w:rPr>
          <w:rFonts w:ascii="Garamond" w:hAnsi="Garamond"/>
          <w:spacing w:val="38"/>
          <w:sz w:val="24"/>
          <w:szCs w:val="24"/>
        </w:rPr>
        <w:t xml:space="preserve"> </w:t>
      </w:r>
      <w:r w:rsidRPr="009A5F86">
        <w:rPr>
          <w:rFonts w:ascii="Garamond" w:hAnsi="Garamond"/>
          <w:sz w:val="24"/>
          <w:szCs w:val="24"/>
        </w:rPr>
        <w:t>III</w:t>
      </w:r>
      <w:r w:rsidRPr="009A5F86">
        <w:rPr>
          <w:rFonts w:ascii="Garamond" w:hAnsi="Garamond"/>
          <w:spacing w:val="35"/>
          <w:sz w:val="24"/>
          <w:szCs w:val="24"/>
        </w:rPr>
        <w:t xml:space="preserve"> </w:t>
      </w:r>
      <w:r w:rsidRPr="009A5F86">
        <w:rPr>
          <w:rFonts w:ascii="Garamond" w:hAnsi="Garamond"/>
          <w:sz w:val="24"/>
          <w:szCs w:val="24"/>
        </w:rPr>
        <w:t>do</w:t>
      </w:r>
      <w:r w:rsidRPr="009A5F86">
        <w:rPr>
          <w:rFonts w:ascii="Garamond" w:hAnsi="Garamond"/>
          <w:spacing w:val="39"/>
          <w:sz w:val="24"/>
          <w:szCs w:val="24"/>
        </w:rPr>
        <w:t xml:space="preserve"> </w:t>
      </w:r>
      <w:r w:rsidRPr="009A5F86">
        <w:rPr>
          <w:rFonts w:ascii="Garamond" w:hAnsi="Garamond"/>
          <w:i/>
          <w:sz w:val="24"/>
          <w:szCs w:val="24"/>
        </w:rPr>
        <w:t>item</w:t>
      </w:r>
      <w:r w:rsidRPr="009A5F86">
        <w:rPr>
          <w:rFonts w:ascii="Garamond" w:hAnsi="Garamond"/>
          <w:i/>
          <w:spacing w:val="40"/>
          <w:sz w:val="24"/>
          <w:szCs w:val="24"/>
        </w:rPr>
        <w:t xml:space="preserve"> </w:t>
      </w:r>
      <w:r w:rsidRPr="009A5F86">
        <w:rPr>
          <w:rFonts w:ascii="Garamond" w:hAnsi="Garamond"/>
          <w:i/>
          <w:spacing w:val="-4"/>
          <w:sz w:val="24"/>
          <w:szCs w:val="24"/>
        </w:rPr>
        <w:t>9.2</w:t>
      </w:r>
      <w:r>
        <w:rPr>
          <w:rFonts w:ascii="Garamond" w:hAnsi="Garamond"/>
          <w:i/>
          <w:spacing w:val="-4"/>
          <w:sz w:val="24"/>
          <w:szCs w:val="24"/>
        </w:rPr>
        <w:t xml:space="preserve"> </w:t>
      </w:r>
      <w:r w:rsidRPr="009A5F86">
        <w:rPr>
          <w:rFonts w:ascii="Garamond" w:hAnsi="Garamond"/>
          <w:sz w:val="24"/>
          <w:szCs w:val="24"/>
        </w:rPr>
        <w:t>caberá</w:t>
      </w:r>
      <w:r w:rsidRPr="009A5F86">
        <w:rPr>
          <w:rFonts w:ascii="Garamond" w:hAnsi="Garamond"/>
          <w:spacing w:val="-8"/>
          <w:sz w:val="24"/>
          <w:szCs w:val="24"/>
        </w:rPr>
        <w:t xml:space="preserve"> </w:t>
      </w:r>
      <w:r w:rsidRPr="009A5F86">
        <w:rPr>
          <w:rFonts w:ascii="Garamond" w:hAnsi="Garamond"/>
          <w:sz w:val="24"/>
          <w:szCs w:val="24"/>
        </w:rPr>
        <w:t>recurso</w:t>
      </w:r>
      <w:r w:rsidRPr="009A5F86">
        <w:rPr>
          <w:rFonts w:ascii="Garamond" w:hAnsi="Garamond"/>
          <w:spacing w:val="-7"/>
          <w:sz w:val="24"/>
          <w:szCs w:val="24"/>
        </w:rPr>
        <w:t xml:space="preserve"> </w:t>
      </w:r>
      <w:r w:rsidRPr="009A5F86">
        <w:rPr>
          <w:rFonts w:ascii="Garamond" w:hAnsi="Garamond"/>
          <w:sz w:val="24"/>
          <w:szCs w:val="24"/>
        </w:rPr>
        <w:t>no</w:t>
      </w:r>
      <w:r w:rsidRPr="009A5F86">
        <w:rPr>
          <w:rFonts w:ascii="Garamond" w:hAnsi="Garamond"/>
          <w:spacing w:val="-6"/>
          <w:sz w:val="24"/>
          <w:szCs w:val="24"/>
        </w:rPr>
        <w:t xml:space="preserve"> </w:t>
      </w:r>
      <w:r w:rsidRPr="009A5F86">
        <w:rPr>
          <w:rFonts w:ascii="Garamond" w:hAnsi="Garamond"/>
          <w:sz w:val="24"/>
          <w:szCs w:val="24"/>
        </w:rPr>
        <w:t>prazo</w:t>
      </w:r>
      <w:r w:rsidRPr="009A5F86">
        <w:rPr>
          <w:rFonts w:ascii="Garamond" w:hAnsi="Garamond"/>
          <w:spacing w:val="-4"/>
          <w:sz w:val="24"/>
          <w:szCs w:val="24"/>
        </w:rPr>
        <w:t xml:space="preserve"> </w:t>
      </w:r>
      <w:r w:rsidRPr="009A5F86">
        <w:rPr>
          <w:rFonts w:ascii="Garamond" w:hAnsi="Garamond"/>
          <w:sz w:val="24"/>
          <w:szCs w:val="24"/>
        </w:rPr>
        <w:t>de</w:t>
      </w:r>
      <w:r w:rsidRPr="009A5F86">
        <w:rPr>
          <w:rFonts w:ascii="Garamond" w:hAnsi="Garamond"/>
          <w:spacing w:val="-5"/>
          <w:sz w:val="24"/>
          <w:szCs w:val="24"/>
        </w:rPr>
        <w:t xml:space="preserve"> </w:t>
      </w:r>
      <w:r w:rsidRPr="009A5F86">
        <w:rPr>
          <w:rFonts w:ascii="Garamond" w:hAnsi="Garamond"/>
          <w:sz w:val="24"/>
          <w:szCs w:val="24"/>
        </w:rPr>
        <w:t>15</w:t>
      </w:r>
      <w:r w:rsidRPr="009A5F86">
        <w:rPr>
          <w:rFonts w:ascii="Garamond" w:hAnsi="Garamond"/>
          <w:spacing w:val="-8"/>
          <w:sz w:val="24"/>
          <w:szCs w:val="24"/>
        </w:rPr>
        <w:t xml:space="preserve"> </w:t>
      </w:r>
      <w:r w:rsidRPr="009A5F86">
        <w:rPr>
          <w:rFonts w:ascii="Garamond" w:hAnsi="Garamond"/>
          <w:sz w:val="24"/>
          <w:szCs w:val="24"/>
        </w:rPr>
        <w:t>(quinze)</w:t>
      </w:r>
      <w:r w:rsidRPr="009A5F86">
        <w:rPr>
          <w:rFonts w:ascii="Garamond" w:hAnsi="Garamond"/>
          <w:spacing w:val="-4"/>
          <w:sz w:val="24"/>
          <w:szCs w:val="24"/>
        </w:rPr>
        <w:t xml:space="preserve"> </w:t>
      </w:r>
      <w:r w:rsidRPr="009A5F86">
        <w:rPr>
          <w:rFonts w:ascii="Garamond" w:hAnsi="Garamond"/>
          <w:sz w:val="24"/>
          <w:szCs w:val="24"/>
        </w:rPr>
        <w:t>dias</w:t>
      </w:r>
      <w:r w:rsidRPr="009A5F86">
        <w:rPr>
          <w:rFonts w:ascii="Garamond" w:hAnsi="Garamond"/>
          <w:spacing w:val="-6"/>
          <w:sz w:val="24"/>
          <w:szCs w:val="24"/>
        </w:rPr>
        <w:t xml:space="preserve"> </w:t>
      </w:r>
      <w:r w:rsidRPr="009A5F86">
        <w:rPr>
          <w:rFonts w:ascii="Garamond" w:hAnsi="Garamond"/>
          <w:sz w:val="24"/>
          <w:szCs w:val="24"/>
        </w:rPr>
        <w:t>úteis,</w:t>
      </w:r>
      <w:r w:rsidRPr="009A5F86">
        <w:rPr>
          <w:rFonts w:ascii="Garamond" w:hAnsi="Garamond"/>
          <w:spacing w:val="-5"/>
          <w:sz w:val="24"/>
          <w:szCs w:val="24"/>
        </w:rPr>
        <w:t xml:space="preserve"> </w:t>
      </w:r>
      <w:r w:rsidRPr="009A5F86">
        <w:rPr>
          <w:rFonts w:ascii="Garamond" w:hAnsi="Garamond"/>
          <w:sz w:val="24"/>
          <w:szCs w:val="24"/>
        </w:rPr>
        <w:t>contado</w:t>
      </w:r>
      <w:r w:rsidRPr="009A5F86">
        <w:rPr>
          <w:rFonts w:ascii="Garamond" w:hAnsi="Garamond"/>
          <w:spacing w:val="-6"/>
          <w:sz w:val="24"/>
          <w:szCs w:val="24"/>
        </w:rPr>
        <w:t xml:space="preserve"> </w:t>
      </w:r>
      <w:r w:rsidRPr="009A5F86">
        <w:rPr>
          <w:rFonts w:ascii="Garamond" w:hAnsi="Garamond"/>
          <w:sz w:val="24"/>
          <w:szCs w:val="24"/>
        </w:rPr>
        <w:t>da</w:t>
      </w:r>
      <w:r w:rsidRPr="009A5F86">
        <w:rPr>
          <w:rFonts w:ascii="Garamond" w:hAnsi="Garamond"/>
          <w:spacing w:val="-7"/>
          <w:sz w:val="24"/>
          <w:szCs w:val="24"/>
        </w:rPr>
        <w:t xml:space="preserve"> </w:t>
      </w:r>
      <w:r w:rsidRPr="009A5F86">
        <w:rPr>
          <w:rFonts w:ascii="Garamond" w:hAnsi="Garamond"/>
          <w:sz w:val="24"/>
          <w:szCs w:val="24"/>
        </w:rPr>
        <w:t>data</w:t>
      </w:r>
      <w:r w:rsidRPr="009A5F86">
        <w:rPr>
          <w:rFonts w:ascii="Garamond" w:hAnsi="Garamond"/>
          <w:spacing w:val="-6"/>
          <w:sz w:val="24"/>
          <w:szCs w:val="24"/>
        </w:rPr>
        <w:t xml:space="preserve"> </w:t>
      </w:r>
      <w:r w:rsidRPr="009A5F86">
        <w:rPr>
          <w:rFonts w:ascii="Garamond" w:hAnsi="Garamond"/>
          <w:sz w:val="24"/>
          <w:szCs w:val="24"/>
        </w:rPr>
        <w:t xml:space="preserve">da </w:t>
      </w:r>
      <w:r w:rsidRPr="009A5F86">
        <w:rPr>
          <w:rFonts w:ascii="Garamond" w:hAnsi="Garamond"/>
          <w:spacing w:val="-2"/>
          <w:sz w:val="24"/>
          <w:szCs w:val="24"/>
        </w:rPr>
        <w:t>intimação.</w:t>
      </w:r>
    </w:p>
    <w:p w14:paraId="4AEA22B0" w14:textId="77777777" w:rsidR="002524E9" w:rsidRPr="00091E08" w:rsidRDefault="002524E9" w:rsidP="00725E24">
      <w:pPr>
        <w:pStyle w:val="Nivel3"/>
        <w:numPr>
          <w:ilvl w:val="2"/>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O recurso será dirigido à autoridade que tiver proferido</w:t>
      </w:r>
      <w:r w:rsidRPr="00091E08">
        <w:rPr>
          <w:rFonts w:ascii="Garamond" w:hAnsi="Garamond"/>
          <w:spacing w:val="-1"/>
          <w:sz w:val="24"/>
          <w:szCs w:val="24"/>
        </w:rPr>
        <w:t xml:space="preserve"> </w:t>
      </w:r>
      <w:r w:rsidRPr="00091E08">
        <w:rPr>
          <w:rFonts w:ascii="Garamond" w:hAnsi="Garamond"/>
          <w:sz w:val="24"/>
          <w:szCs w:val="24"/>
        </w:rPr>
        <w:t>a decisão recorrida, que, se não a reconsiderar no</w:t>
      </w:r>
      <w:r w:rsidRPr="00091E08">
        <w:rPr>
          <w:rFonts w:ascii="Garamond" w:hAnsi="Garamond"/>
          <w:spacing w:val="-8"/>
          <w:sz w:val="24"/>
          <w:szCs w:val="24"/>
        </w:rPr>
        <w:t xml:space="preserve"> </w:t>
      </w:r>
      <w:r w:rsidRPr="00091E08">
        <w:rPr>
          <w:rFonts w:ascii="Garamond" w:hAnsi="Garamond"/>
          <w:sz w:val="24"/>
          <w:szCs w:val="24"/>
        </w:rPr>
        <w:t>prazo</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8"/>
          <w:sz w:val="24"/>
          <w:szCs w:val="24"/>
        </w:rPr>
        <w:t xml:space="preserve"> </w:t>
      </w:r>
      <w:r w:rsidRPr="00091E08">
        <w:rPr>
          <w:rFonts w:ascii="Garamond" w:hAnsi="Garamond"/>
          <w:sz w:val="24"/>
          <w:szCs w:val="24"/>
        </w:rPr>
        <w:t>5</w:t>
      </w:r>
      <w:r w:rsidRPr="00091E08">
        <w:rPr>
          <w:rFonts w:ascii="Garamond" w:hAnsi="Garamond"/>
          <w:spacing w:val="-10"/>
          <w:sz w:val="24"/>
          <w:szCs w:val="24"/>
        </w:rPr>
        <w:t xml:space="preserve"> </w:t>
      </w:r>
      <w:r w:rsidRPr="00091E08">
        <w:rPr>
          <w:rFonts w:ascii="Garamond" w:hAnsi="Garamond"/>
          <w:sz w:val="24"/>
          <w:szCs w:val="24"/>
        </w:rPr>
        <w:t>(cinco)</w:t>
      </w:r>
      <w:r w:rsidRPr="00091E08">
        <w:rPr>
          <w:rFonts w:ascii="Garamond" w:hAnsi="Garamond"/>
          <w:spacing w:val="-10"/>
          <w:sz w:val="24"/>
          <w:szCs w:val="24"/>
        </w:rPr>
        <w:t xml:space="preserve"> </w:t>
      </w:r>
      <w:r w:rsidRPr="00091E08">
        <w:rPr>
          <w:rFonts w:ascii="Garamond" w:hAnsi="Garamond"/>
          <w:sz w:val="24"/>
          <w:szCs w:val="24"/>
        </w:rPr>
        <w:t>dias</w:t>
      </w:r>
      <w:r w:rsidRPr="00091E08">
        <w:rPr>
          <w:rFonts w:ascii="Garamond" w:hAnsi="Garamond"/>
          <w:spacing w:val="-7"/>
          <w:sz w:val="24"/>
          <w:szCs w:val="24"/>
        </w:rPr>
        <w:t xml:space="preserve"> </w:t>
      </w:r>
      <w:r w:rsidRPr="00091E08">
        <w:rPr>
          <w:rFonts w:ascii="Garamond" w:hAnsi="Garamond"/>
          <w:sz w:val="24"/>
          <w:szCs w:val="24"/>
        </w:rPr>
        <w:t>úteis,</w:t>
      </w:r>
      <w:r w:rsidRPr="00091E08">
        <w:rPr>
          <w:rFonts w:ascii="Garamond" w:hAnsi="Garamond"/>
          <w:spacing w:val="-9"/>
          <w:sz w:val="24"/>
          <w:szCs w:val="24"/>
        </w:rPr>
        <w:t xml:space="preserve"> </w:t>
      </w:r>
      <w:r w:rsidRPr="00091E08">
        <w:rPr>
          <w:rFonts w:ascii="Garamond" w:hAnsi="Garamond"/>
          <w:sz w:val="24"/>
          <w:szCs w:val="24"/>
        </w:rPr>
        <w:t>encaminhará</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8"/>
          <w:sz w:val="24"/>
          <w:szCs w:val="24"/>
        </w:rPr>
        <w:t xml:space="preserve"> </w:t>
      </w:r>
      <w:r w:rsidRPr="00091E08">
        <w:rPr>
          <w:rFonts w:ascii="Garamond" w:hAnsi="Garamond"/>
          <w:sz w:val="24"/>
          <w:szCs w:val="24"/>
        </w:rPr>
        <w:t>recurso</w:t>
      </w:r>
      <w:r w:rsidRPr="00091E08">
        <w:rPr>
          <w:rFonts w:ascii="Garamond" w:hAnsi="Garamond"/>
          <w:spacing w:val="-10"/>
          <w:sz w:val="24"/>
          <w:szCs w:val="24"/>
        </w:rPr>
        <w:t xml:space="preserve"> </w:t>
      </w:r>
      <w:r w:rsidRPr="00091E08">
        <w:rPr>
          <w:rFonts w:ascii="Garamond" w:hAnsi="Garamond"/>
          <w:sz w:val="24"/>
          <w:szCs w:val="24"/>
        </w:rPr>
        <w:t>com</w:t>
      </w:r>
      <w:r w:rsidRPr="00091E08">
        <w:rPr>
          <w:rFonts w:ascii="Garamond" w:hAnsi="Garamond"/>
          <w:spacing w:val="-10"/>
          <w:sz w:val="24"/>
          <w:szCs w:val="24"/>
        </w:rPr>
        <w:t xml:space="preserve"> </w:t>
      </w:r>
      <w:r w:rsidRPr="00091E08">
        <w:rPr>
          <w:rFonts w:ascii="Garamond" w:hAnsi="Garamond"/>
          <w:sz w:val="24"/>
          <w:szCs w:val="24"/>
        </w:rPr>
        <w:t>sua</w:t>
      </w:r>
      <w:r w:rsidRPr="00091E08">
        <w:rPr>
          <w:rFonts w:ascii="Garamond" w:hAnsi="Garamond"/>
          <w:spacing w:val="-12"/>
          <w:sz w:val="24"/>
          <w:szCs w:val="24"/>
        </w:rPr>
        <w:t xml:space="preserve"> </w:t>
      </w:r>
      <w:r w:rsidRPr="00091E08">
        <w:rPr>
          <w:rFonts w:ascii="Garamond" w:hAnsi="Garamond"/>
          <w:sz w:val="24"/>
          <w:szCs w:val="24"/>
        </w:rPr>
        <w:t>motivação</w:t>
      </w:r>
      <w:r w:rsidRPr="00091E08">
        <w:rPr>
          <w:rFonts w:ascii="Garamond" w:hAnsi="Garamond"/>
          <w:spacing w:val="-10"/>
          <w:sz w:val="24"/>
          <w:szCs w:val="24"/>
        </w:rPr>
        <w:t xml:space="preserve"> </w:t>
      </w:r>
      <w:r w:rsidRPr="00091E08">
        <w:rPr>
          <w:rFonts w:ascii="Garamond" w:hAnsi="Garamond"/>
          <w:sz w:val="24"/>
          <w:szCs w:val="24"/>
        </w:rPr>
        <w:t>à</w:t>
      </w:r>
      <w:r w:rsidRPr="00091E08">
        <w:rPr>
          <w:rFonts w:ascii="Garamond" w:hAnsi="Garamond"/>
          <w:spacing w:val="-8"/>
          <w:sz w:val="24"/>
          <w:szCs w:val="24"/>
        </w:rPr>
        <w:t xml:space="preserve"> </w:t>
      </w:r>
      <w:r w:rsidRPr="00091E08">
        <w:rPr>
          <w:rFonts w:ascii="Garamond" w:hAnsi="Garamond"/>
          <w:sz w:val="24"/>
          <w:szCs w:val="24"/>
        </w:rPr>
        <w:t>autoridade</w:t>
      </w:r>
      <w:r w:rsidRPr="00091E08">
        <w:rPr>
          <w:rFonts w:ascii="Garamond" w:hAnsi="Garamond"/>
          <w:spacing w:val="-12"/>
          <w:sz w:val="24"/>
          <w:szCs w:val="24"/>
        </w:rPr>
        <w:t xml:space="preserve"> </w:t>
      </w:r>
      <w:r w:rsidRPr="00091E08">
        <w:rPr>
          <w:rFonts w:ascii="Garamond" w:hAnsi="Garamond"/>
          <w:sz w:val="24"/>
          <w:szCs w:val="24"/>
        </w:rPr>
        <w:t>superior,</w:t>
      </w:r>
      <w:r w:rsidRPr="00091E08">
        <w:rPr>
          <w:rFonts w:ascii="Garamond" w:hAnsi="Garamond"/>
          <w:spacing w:val="-9"/>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qual</w:t>
      </w:r>
      <w:r w:rsidRPr="00091E08">
        <w:rPr>
          <w:rFonts w:ascii="Garamond" w:hAnsi="Garamond"/>
          <w:spacing w:val="-10"/>
          <w:sz w:val="24"/>
          <w:szCs w:val="24"/>
        </w:rPr>
        <w:t xml:space="preserve"> </w:t>
      </w:r>
      <w:r w:rsidRPr="00091E08">
        <w:rPr>
          <w:rFonts w:ascii="Garamond" w:hAnsi="Garamond"/>
          <w:sz w:val="24"/>
          <w:szCs w:val="24"/>
        </w:rPr>
        <w:t>deverá proferir sua decisão no prazo máximo de 20 (vinte) dias úteis, contado do recebimento dos autos.</w:t>
      </w:r>
    </w:p>
    <w:p w14:paraId="1341A65D" w14:textId="77777777" w:rsidR="002524E9" w:rsidRPr="00091E08" w:rsidRDefault="002524E9" w:rsidP="00725E24">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 xml:space="preserve">Da aplicação da sanção prevista no subitem IV do </w:t>
      </w:r>
      <w:r w:rsidRPr="00091E08">
        <w:rPr>
          <w:rFonts w:ascii="Garamond" w:hAnsi="Garamond"/>
          <w:i/>
          <w:sz w:val="24"/>
          <w:szCs w:val="24"/>
        </w:rPr>
        <w:t xml:space="preserve">item </w:t>
      </w:r>
      <w:r>
        <w:rPr>
          <w:rFonts w:ascii="Garamond" w:hAnsi="Garamond"/>
          <w:i/>
          <w:sz w:val="24"/>
          <w:szCs w:val="24"/>
        </w:rPr>
        <w:t>9</w:t>
      </w:r>
      <w:r w:rsidRPr="00091E08">
        <w:rPr>
          <w:rFonts w:ascii="Garamond" w:hAnsi="Garamond"/>
          <w:i/>
          <w:sz w:val="24"/>
          <w:szCs w:val="24"/>
        </w:rPr>
        <w:t xml:space="preserve">.2 </w:t>
      </w:r>
      <w:r w:rsidRPr="00091E08">
        <w:rPr>
          <w:rFonts w:ascii="Garamond" w:hAnsi="Garamond"/>
          <w:sz w:val="24"/>
          <w:szCs w:val="24"/>
        </w:rPr>
        <w:t>caberá apenas pedido de reconsideração, que deverá ser apresentado no prazo de 15 (quinze) dias úteis,</w:t>
      </w:r>
      <w:r w:rsidRPr="00091E08">
        <w:rPr>
          <w:rFonts w:ascii="Garamond" w:hAnsi="Garamond"/>
          <w:spacing w:val="38"/>
          <w:sz w:val="24"/>
          <w:szCs w:val="24"/>
        </w:rPr>
        <w:t xml:space="preserve"> </w:t>
      </w:r>
      <w:r w:rsidRPr="00091E08">
        <w:rPr>
          <w:rFonts w:ascii="Garamond" w:hAnsi="Garamond"/>
          <w:sz w:val="24"/>
          <w:szCs w:val="24"/>
        </w:rPr>
        <w:t>contado da data da intimação, e decidido no prazo máximo de 20 (vinte) dias úteis, contado do seu recebimento.</w:t>
      </w:r>
    </w:p>
    <w:p w14:paraId="5897EAE4" w14:textId="77777777" w:rsidR="002524E9" w:rsidRPr="00091E08" w:rsidRDefault="002524E9" w:rsidP="00725E24">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O recurso e o pedido de reconsideração terão efeito suspensivo do ato ou da decisão recorrida até que sobrevenha decisão final da autoridade competente.</w:t>
      </w:r>
    </w:p>
    <w:p w14:paraId="571B1401" w14:textId="77777777" w:rsidR="002524E9" w:rsidRDefault="002524E9" w:rsidP="00725E24">
      <w:pPr>
        <w:pStyle w:val="Nivel2"/>
        <w:numPr>
          <w:ilvl w:val="1"/>
          <w:numId w:val="5"/>
        </w:numPr>
        <w:tabs>
          <w:tab w:val="left" w:pos="426"/>
        </w:tabs>
        <w:spacing w:before="0" w:after="0" w:line="240" w:lineRule="auto"/>
        <w:ind w:left="0" w:firstLine="0"/>
        <w:rPr>
          <w:rFonts w:ascii="Garamond" w:hAnsi="Garamond"/>
          <w:sz w:val="24"/>
          <w:szCs w:val="24"/>
        </w:rPr>
      </w:pPr>
      <w:r w:rsidRPr="00091E08">
        <w:rPr>
          <w:rFonts w:ascii="Garamond" w:hAnsi="Garamond"/>
          <w:sz w:val="24"/>
          <w:szCs w:val="24"/>
        </w:rPr>
        <w:t xml:space="preserve">Além da multa prevista no subitem II do </w:t>
      </w:r>
      <w:r w:rsidRPr="00091E08">
        <w:rPr>
          <w:rFonts w:ascii="Garamond" w:hAnsi="Garamond"/>
          <w:i/>
          <w:sz w:val="24"/>
          <w:szCs w:val="24"/>
        </w:rPr>
        <w:t xml:space="preserve">item </w:t>
      </w:r>
      <w:r>
        <w:rPr>
          <w:rFonts w:ascii="Garamond" w:hAnsi="Garamond"/>
          <w:i/>
          <w:sz w:val="24"/>
          <w:szCs w:val="24"/>
        </w:rPr>
        <w:t>9</w:t>
      </w:r>
      <w:r w:rsidRPr="00091E08">
        <w:rPr>
          <w:rFonts w:ascii="Garamond" w:hAnsi="Garamond"/>
          <w:i/>
          <w:sz w:val="24"/>
          <w:szCs w:val="24"/>
        </w:rPr>
        <w:t>.2</w:t>
      </w:r>
      <w:r w:rsidRPr="00091E08">
        <w:rPr>
          <w:rFonts w:ascii="Garamond" w:hAnsi="Garamond"/>
          <w:sz w:val="24"/>
          <w:szCs w:val="24"/>
        </w:rPr>
        <w:t>, pelo descumprimento das obrigações contratuais ao CONTRATANTE aplicará multas conforme a gradação estabelecida nas tabelas seguintes:</w:t>
      </w:r>
    </w:p>
    <w:p w14:paraId="44DB48C6" w14:textId="77777777" w:rsidR="002524E9" w:rsidRPr="00091E08" w:rsidRDefault="002524E9" w:rsidP="00725E24">
      <w:pPr>
        <w:pStyle w:val="Nivel2"/>
        <w:tabs>
          <w:tab w:val="left" w:pos="426"/>
        </w:tabs>
        <w:spacing w:before="0" w:after="0" w:line="240" w:lineRule="auto"/>
        <w:rPr>
          <w:rFonts w:ascii="Garamond" w:hAnsi="Garamond"/>
          <w:sz w:val="24"/>
          <w:szCs w:val="24"/>
        </w:rPr>
      </w:pPr>
    </w:p>
    <w:tbl>
      <w:tblPr>
        <w:tblStyle w:val="TableNormal"/>
        <w:tblW w:w="9072"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09"/>
        <w:gridCol w:w="2440"/>
        <w:gridCol w:w="5073"/>
        <w:gridCol w:w="850"/>
      </w:tblGrid>
      <w:tr w:rsidR="002524E9" w:rsidRPr="00091E08" w14:paraId="6BC94CFB" w14:textId="77777777" w:rsidTr="00725E24">
        <w:trPr>
          <w:trHeight w:val="310"/>
        </w:trPr>
        <w:tc>
          <w:tcPr>
            <w:tcW w:w="3149" w:type="dxa"/>
            <w:gridSpan w:val="2"/>
          </w:tcPr>
          <w:p w14:paraId="2B83A8AD" w14:textId="77777777" w:rsidR="002524E9" w:rsidRPr="00091E08" w:rsidRDefault="002524E9" w:rsidP="00725E24">
            <w:pPr>
              <w:pStyle w:val="TableParagraph"/>
              <w:tabs>
                <w:tab w:val="left" w:pos="284"/>
              </w:tabs>
              <w:spacing w:before="0"/>
              <w:ind w:left="0"/>
              <w:rPr>
                <w:rFonts w:ascii="Garamond" w:hAnsi="Garamond"/>
                <w:b/>
                <w:bCs/>
                <w:spacing w:val="-5"/>
                <w:sz w:val="24"/>
                <w:szCs w:val="24"/>
              </w:rPr>
            </w:pPr>
            <w:r w:rsidRPr="00091E08">
              <w:rPr>
                <w:rFonts w:ascii="Garamond" w:hAnsi="Garamond"/>
                <w:b/>
                <w:bCs/>
                <w:spacing w:val="-5"/>
                <w:sz w:val="24"/>
                <w:szCs w:val="24"/>
              </w:rPr>
              <w:t>Grau</w:t>
            </w:r>
          </w:p>
        </w:tc>
        <w:tc>
          <w:tcPr>
            <w:tcW w:w="5923" w:type="dxa"/>
            <w:gridSpan w:val="2"/>
          </w:tcPr>
          <w:p w14:paraId="74EAB908" w14:textId="77777777" w:rsidR="002524E9" w:rsidRPr="00091E08" w:rsidRDefault="002524E9" w:rsidP="00725E24">
            <w:pPr>
              <w:pStyle w:val="TableParagraph"/>
              <w:tabs>
                <w:tab w:val="left" w:pos="284"/>
              </w:tabs>
              <w:spacing w:before="0"/>
              <w:ind w:left="0"/>
              <w:rPr>
                <w:rFonts w:ascii="Garamond" w:hAnsi="Garamond"/>
                <w:b/>
                <w:bCs/>
                <w:sz w:val="24"/>
                <w:szCs w:val="24"/>
              </w:rPr>
            </w:pPr>
            <w:r w:rsidRPr="00091E08">
              <w:rPr>
                <w:rFonts w:ascii="Garamond" w:hAnsi="Garamond"/>
                <w:b/>
                <w:bCs/>
                <w:sz w:val="24"/>
                <w:szCs w:val="24"/>
              </w:rPr>
              <w:t>Correspondência</w:t>
            </w:r>
          </w:p>
        </w:tc>
      </w:tr>
      <w:tr w:rsidR="002524E9" w:rsidRPr="00091E08" w14:paraId="2DE60482" w14:textId="77777777" w:rsidTr="00725E24">
        <w:trPr>
          <w:trHeight w:val="310"/>
        </w:trPr>
        <w:tc>
          <w:tcPr>
            <w:tcW w:w="3149" w:type="dxa"/>
            <w:gridSpan w:val="2"/>
          </w:tcPr>
          <w:p w14:paraId="249B3ABD"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c>
          <w:tcPr>
            <w:tcW w:w="5923" w:type="dxa"/>
            <w:gridSpan w:val="2"/>
          </w:tcPr>
          <w:p w14:paraId="72291A62" w14:textId="77777777" w:rsidR="002524E9" w:rsidRPr="00091E08" w:rsidRDefault="002524E9"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0,2%</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2524E9" w:rsidRPr="00091E08" w14:paraId="0150557F" w14:textId="77777777" w:rsidTr="00725E24">
        <w:trPr>
          <w:trHeight w:val="310"/>
        </w:trPr>
        <w:tc>
          <w:tcPr>
            <w:tcW w:w="3149" w:type="dxa"/>
            <w:gridSpan w:val="2"/>
          </w:tcPr>
          <w:p w14:paraId="6C47C012"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c>
          <w:tcPr>
            <w:tcW w:w="5923" w:type="dxa"/>
            <w:gridSpan w:val="2"/>
          </w:tcPr>
          <w:p w14:paraId="17A0725F" w14:textId="77777777" w:rsidR="002524E9" w:rsidRPr="00091E08" w:rsidRDefault="002524E9"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0,4%</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2524E9" w:rsidRPr="00091E08" w14:paraId="64B0E4DF" w14:textId="77777777" w:rsidTr="00725E24">
        <w:trPr>
          <w:trHeight w:val="308"/>
        </w:trPr>
        <w:tc>
          <w:tcPr>
            <w:tcW w:w="3149" w:type="dxa"/>
            <w:gridSpan w:val="2"/>
          </w:tcPr>
          <w:p w14:paraId="01EC9858"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c>
          <w:tcPr>
            <w:tcW w:w="5923" w:type="dxa"/>
            <w:gridSpan w:val="2"/>
          </w:tcPr>
          <w:p w14:paraId="6C9D2C14" w14:textId="77777777" w:rsidR="002524E9" w:rsidRPr="00091E08" w:rsidRDefault="002524E9"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0,8%</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2524E9" w:rsidRPr="00091E08" w14:paraId="3A981236" w14:textId="77777777" w:rsidTr="00725E24">
        <w:trPr>
          <w:trHeight w:val="310"/>
        </w:trPr>
        <w:tc>
          <w:tcPr>
            <w:tcW w:w="3149" w:type="dxa"/>
            <w:gridSpan w:val="2"/>
          </w:tcPr>
          <w:p w14:paraId="71493C5D"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04</w:t>
            </w:r>
          </w:p>
        </w:tc>
        <w:tc>
          <w:tcPr>
            <w:tcW w:w="5923" w:type="dxa"/>
            <w:gridSpan w:val="2"/>
          </w:tcPr>
          <w:p w14:paraId="219DB792" w14:textId="77777777" w:rsidR="002524E9" w:rsidRPr="00091E08" w:rsidRDefault="002524E9"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1,6%</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2524E9" w:rsidRPr="00091E08" w14:paraId="37CBF08E" w14:textId="77777777" w:rsidTr="00725E24">
        <w:trPr>
          <w:trHeight w:val="305"/>
        </w:trPr>
        <w:tc>
          <w:tcPr>
            <w:tcW w:w="3149" w:type="dxa"/>
            <w:gridSpan w:val="2"/>
          </w:tcPr>
          <w:p w14:paraId="76FF87F7"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05</w:t>
            </w:r>
          </w:p>
        </w:tc>
        <w:tc>
          <w:tcPr>
            <w:tcW w:w="5923" w:type="dxa"/>
            <w:gridSpan w:val="2"/>
          </w:tcPr>
          <w:p w14:paraId="44101394" w14:textId="77777777" w:rsidR="002524E9" w:rsidRPr="00091E08" w:rsidRDefault="002524E9"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3,2%</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2524E9" w:rsidRPr="00091E08" w14:paraId="031321E7" w14:textId="77777777" w:rsidTr="00725E24">
        <w:trPr>
          <w:trHeight w:val="310"/>
        </w:trPr>
        <w:tc>
          <w:tcPr>
            <w:tcW w:w="3149" w:type="dxa"/>
            <w:gridSpan w:val="2"/>
          </w:tcPr>
          <w:p w14:paraId="25D83E9F"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c>
          <w:tcPr>
            <w:tcW w:w="5923" w:type="dxa"/>
            <w:gridSpan w:val="2"/>
          </w:tcPr>
          <w:p w14:paraId="73E714BA" w14:textId="77777777" w:rsidR="002524E9" w:rsidRPr="00091E08" w:rsidRDefault="002524E9"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4,0%</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2524E9" w:rsidRPr="00091E08" w14:paraId="2B2439D0" w14:textId="77777777" w:rsidTr="00725E24">
        <w:trPr>
          <w:trHeight w:val="308"/>
        </w:trPr>
        <w:tc>
          <w:tcPr>
            <w:tcW w:w="9072" w:type="dxa"/>
            <w:gridSpan w:val="4"/>
          </w:tcPr>
          <w:p w14:paraId="100857FD" w14:textId="77777777" w:rsidR="002524E9" w:rsidRPr="00091E08" w:rsidRDefault="002524E9" w:rsidP="00725E24">
            <w:pPr>
              <w:pStyle w:val="TableParagraph"/>
              <w:tabs>
                <w:tab w:val="left" w:pos="284"/>
              </w:tabs>
              <w:spacing w:before="0"/>
              <w:ind w:left="0"/>
              <w:rPr>
                <w:rFonts w:ascii="Garamond" w:hAnsi="Garamond"/>
                <w:sz w:val="24"/>
                <w:szCs w:val="24"/>
              </w:rPr>
            </w:pPr>
            <w:r w:rsidRPr="00091E08">
              <w:rPr>
                <w:rFonts w:ascii="Garamond" w:hAnsi="Garamond"/>
                <w:b/>
                <w:spacing w:val="-2"/>
                <w:sz w:val="24"/>
                <w:szCs w:val="24"/>
              </w:rPr>
              <w:t xml:space="preserve">INFRAÇÃO </w:t>
            </w:r>
            <w:r w:rsidRPr="00091E08">
              <w:rPr>
                <w:rFonts w:ascii="Garamond" w:hAnsi="Garamond"/>
                <w:spacing w:val="-2"/>
                <w:sz w:val="24"/>
                <w:szCs w:val="24"/>
              </w:rPr>
              <w:t>(lista</w:t>
            </w:r>
            <w:r w:rsidRPr="00091E08">
              <w:rPr>
                <w:rFonts w:ascii="Garamond" w:hAnsi="Garamond"/>
                <w:spacing w:val="-1"/>
                <w:sz w:val="24"/>
                <w:szCs w:val="24"/>
              </w:rPr>
              <w:t xml:space="preserve"> </w:t>
            </w:r>
            <w:r w:rsidRPr="00091E08">
              <w:rPr>
                <w:rFonts w:ascii="Garamond" w:hAnsi="Garamond"/>
                <w:spacing w:val="-2"/>
                <w:sz w:val="24"/>
                <w:szCs w:val="24"/>
              </w:rPr>
              <w:t>exemplificativa)</w:t>
            </w:r>
          </w:p>
        </w:tc>
      </w:tr>
      <w:tr w:rsidR="002524E9" w:rsidRPr="00091E08" w14:paraId="63EA56C8" w14:textId="77777777" w:rsidTr="00725E24">
        <w:trPr>
          <w:trHeight w:val="310"/>
        </w:trPr>
        <w:tc>
          <w:tcPr>
            <w:tcW w:w="709" w:type="dxa"/>
          </w:tcPr>
          <w:p w14:paraId="27CAB42F" w14:textId="77777777" w:rsidR="002524E9" w:rsidRPr="00091E08" w:rsidRDefault="002524E9" w:rsidP="00725E24">
            <w:pPr>
              <w:pStyle w:val="TableParagraph"/>
              <w:tabs>
                <w:tab w:val="left" w:pos="284"/>
              </w:tabs>
              <w:spacing w:before="0"/>
              <w:ind w:left="0"/>
              <w:rPr>
                <w:rFonts w:ascii="Garamond" w:hAnsi="Garamond"/>
                <w:b/>
                <w:sz w:val="24"/>
                <w:szCs w:val="24"/>
              </w:rPr>
            </w:pPr>
            <w:r w:rsidRPr="00091E08">
              <w:rPr>
                <w:rFonts w:ascii="Garamond" w:hAnsi="Garamond"/>
                <w:b/>
                <w:spacing w:val="-4"/>
                <w:sz w:val="24"/>
                <w:szCs w:val="24"/>
              </w:rPr>
              <w:t>ITEM</w:t>
            </w:r>
          </w:p>
        </w:tc>
        <w:tc>
          <w:tcPr>
            <w:tcW w:w="7513" w:type="dxa"/>
            <w:gridSpan w:val="2"/>
          </w:tcPr>
          <w:p w14:paraId="266F3DD3" w14:textId="77777777" w:rsidR="002524E9" w:rsidRPr="00091E08" w:rsidRDefault="002524E9" w:rsidP="00725E24">
            <w:pPr>
              <w:pStyle w:val="TableParagraph"/>
              <w:tabs>
                <w:tab w:val="left" w:pos="284"/>
              </w:tabs>
              <w:spacing w:before="0"/>
              <w:ind w:left="0"/>
              <w:rPr>
                <w:rFonts w:ascii="Garamond" w:hAnsi="Garamond"/>
                <w:b/>
                <w:sz w:val="24"/>
                <w:szCs w:val="24"/>
              </w:rPr>
            </w:pPr>
            <w:r w:rsidRPr="00091E08">
              <w:rPr>
                <w:rFonts w:ascii="Garamond" w:hAnsi="Garamond"/>
                <w:b/>
                <w:spacing w:val="-2"/>
                <w:sz w:val="24"/>
                <w:szCs w:val="24"/>
              </w:rPr>
              <w:t>DESCRIÇÃO</w:t>
            </w:r>
          </w:p>
        </w:tc>
        <w:tc>
          <w:tcPr>
            <w:tcW w:w="850" w:type="dxa"/>
          </w:tcPr>
          <w:p w14:paraId="14A39DD3" w14:textId="77777777" w:rsidR="002524E9" w:rsidRPr="00091E08" w:rsidRDefault="002524E9" w:rsidP="00725E24">
            <w:pPr>
              <w:pStyle w:val="TableParagraph"/>
              <w:tabs>
                <w:tab w:val="left" w:pos="284"/>
              </w:tabs>
              <w:spacing w:before="0"/>
              <w:ind w:left="0"/>
              <w:jc w:val="center"/>
              <w:rPr>
                <w:rFonts w:ascii="Garamond" w:hAnsi="Garamond"/>
                <w:b/>
                <w:sz w:val="24"/>
                <w:szCs w:val="24"/>
              </w:rPr>
            </w:pPr>
            <w:r w:rsidRPr="00091E08">
              <w:rPr>
                <w:rFonts w:ascii="Garamond" w:hAnsi="Garamond"/>
                <w:b/>
                <w:spacing w:val="-4"/>
                <w:sz w:val="24"/>
                <w:szCs w:val="24"/>
              </w:rPr>
              <w:t>GRAU</w:t>
            </w:r>
          </w:p>
        </w:tc>
      </w:tr>
      <w:tr w:rsidR="002524E9" w:rsidRPr="00091E08" w14:paraId="09823064" w14:textId="77777777" w:rsidTr="00725E24">
        <w:trPr>
          <w:trHeight w:val="567"/>
        </w:trPr>
        <w:tc>
          <w:tcPr>
            <w:tcW w:w="709" w:type="dxa"/>
          </w:tcPr>
          <w:p w14:paraId="30101A2A"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c>
          <w:tcPr>
            <w:tcW w:w="7513" w:type="dxa"/>
            <w:gridSpan w:val="2"/>
          </w:tcPr>
          <w:p w14:paraId="74C8791F" w14:textId="77777777" w:rsidR="002524E9" w:rsidRPr="00091E08" w:rsidRDefault="002524E9" w:rsidP="00725E24">
            <w:pPr>
              <w:pStyle w:val="TableParagraph"/>
              <w:tabs>
                <w:tab w:val="left" w:pos="284"/>
              </w:tabs>
              <w:spacing w:before="0"/>
              <w:ind w:left="0"/>
              <w:jc w:val="both"/>
              <w:rPr>
                <w:rFonts w:ascii="Garamond" w:hAnsi="Garamond"/>
                <w:sz w:val="24"/>
                <w:szCs w:val="24"/>
              </w:rPr>
            </w:pPr>
            <w:r w:rsidRPr="00091E08">
              <w:rPr>
                <w:rFonts w:ascii="Garamond" w:hAnsi="Garamond"/>
                <w:sz w:val="24"/>
                <w:szCs w:val="24"/>
              </w:rPr>
              <w:t>Permitir</w:t>
            </w:r>
            <w:r w:rsidRPr="00091E08">
              <w:rPr>
                <w:rFonts w:ascii="Garamond" w:hAnsi="Garamond"/>
                <w:spacing w:val="40"/>
                <w:sz w:val="24"/>
                <w:szCs w:val="24"/>
              </w:rPr>
              <w:t xml:space="preserve"> </w:t>
            </w:r>
            <w:r w:rsidRPr="00091E08">
              <w:rPr>
                <w:rFonts w:ascii="Garamond" w:hAnsi="Garamond"/>
                <w:sz w:val="24"/>
                <w:szCs w:val="24"/>
              </w:rPr>
              <w:t>situação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40"/>
                <w:sz w:val="24"/>
                <w:szCs w:val="24"/>
              </w:rPr>
              <w:t xml:space="preserve"> </w:t>
            </w:r>
            <w:r w:rsidRPr="00091E08">
              <w:rPr>
                <w:rFonts w:ascii="Garamond" w:hAnsi="Garamond"/>
                <w:sz w:val="24"/>
                <w:szCs w:val="24"/>
              </w:rPr>
              <w:t>crie</w:t>
            </w:r>
            <w:r w:rsidRPr="00091E08">
              <w:rPr>
                <w:rFonts w:ascii="Garamond" w:hAnsi="Garamond"/>
                <w:spacing w:val="40"/>
                <w:sz w:val="24"/>
                <w:szCs w:val="24"/>
              </w:rPr>
              <w:t xml:space="preserve"> </w:t>
            </w:r>
            <w:r w:rsidRPr="00091E08">
              <w:rPr>
                <w:rFonts w:ascii="Garamond" w:hAnsi="Garamond"/>
                <w:sz w:val="24"/>
                <w:szCs w:val="24"/>
              </w:rPr>
              <w:t>a</w:t>
            </w:r>
            <w:r w:rsidRPr="00091E08">
              <w:rPr>
                <w:rFonts w:ascii="Garamond" w:hAnsi="Garamond"/>
                <w:spacing w:val="40"/>
                <w:sz w:val="24"/>
                <w:szCs w:val="24"/>
              </w:rPr>
              <w:t xml:space="preserve"> </w:t>
            </w:r>
            <w:r w:rsidRPr="00091E08">
              <w:rPr>
                <w:rFonts w:ascii="Garamond" w:hAnsi="Garamond"/>
                <w:sz w:val="24"/>
                <w:szCs w:val="24"/>
              </w:rPr>
              <w:t>possibilidade</w:t>
            </w:r>
            <w:r w:rsidRPr="00091E08">
              <w:rPr>
                <w:rFonts w:ascii="Garamond" w:hAnsi="Garamond"/>
                <w:spacing w:val="40"/>
                <w:sz w:val="24"/>
                <w:szCs w:val="24"/>
              </w:rPr>
              <w:t xml:space="preserve"> </w:t>
            </w:r>
            <w:r w:rsidRPr="00091E08">
              <w:rPr>
                <w:rFonts w:ascii="Garamond" w:hAnsi="Garamond"/>
                <w:sz w:val="24"/>
                <w:szCs w:val="24"/>
              </w:rPr>
              <w:t>de</w:t>
            </w:r>
            <w:r w:rsidRPr="00091E08">
              <w:rPr>
                <w:rFonts w:ascii="Garamond" w:hAnsi="Garamond"/>
                <w:spacing w:val="40"/>
                <w:sz w:val="24"/>
                <w:szCs w:val="24"/>
              </w:rPr>
              <w:t xml:space="preserve"> </w:t>
            </w:r>
            <w:r w:rsidRPr="00091E08">
              <w:rPr>
                <w:rFonts w:ascii="Garamond" w:hAnsi="Garamond"/>
                <w:sz w:val="24"/>
                <w:szCs w:val="24"/>
              </w:rPr>
              <w:t>causar</w:t>
            </w:r>
            <w:r w:rsidRPr="00091E08">
              <w:rPr>
                <w:rFonts w:ascii="Garamond" w:hAnsi="Garamond"/>
                <w:spacing w:val="40"/>
                <w:sz w:val="24"/>
                <w:szCs w:val="24"/>
              </w:rPr>
              <w:t xml:space="preserve"> </w:t>
            </w:r>
            <w:r w:rsidRPr="00091E08">
              <w:rPr>
                <w:rFonts w:ascii="Garamond" w:hAnsi="Garamond"/>
                <w:sz w:val="24"/>
                <w:szCs w:val="24"/>
              </w:rPr>
              <w:t>dano</w:t>
            </w:r>
            <w:r w:rsidRPr="00091E08">
              <w:rPr>
                <w:rFonts w:ascii="Garamond" w:hAnsi="Garamond"/>
                <w:spacing w:val="40"/>
                <w:sz w:val="24"/>
                <w:szCs w:val="24"/>
              </w:rPr>
              <w:t xml:space="preserve"> </w:t>
            </w:r>
            <w:r w:rsidRPr="00091E08">
              <w:rPr>
                <w:rFonts w:ascii="Garamond" w:hAnsi="Garamond"/>
                <w:sz w:val="24"/>
                <w:szCs w:val="24"/>
              </w:rPr>
              <w:t>físico,</w:t>
            </w:r>
            <w:r w:rsidRPr="00091E08">
              <w:rPr>
                <w:rFonts w:ascii="Garamond" w:hAnsi="Garamond"/>
                <w:spacing w:val="40"/>
                <w:sz w:val="24"/>
                <w:szCs w:val="24"/>
              </w:rPr>
              <w:t xml:space="preserve"> </w:t>
            </w:r>
            <w:r w:rsidRPr="00091E08">
              <w:rPr>
                <w:rFonts w:ascii="Garamond" w:hAnsi="Garamond"/>
                <w:sz w:val="24"/>
                <w:szCs w:val="24"/>
              </w:rPr>
              <w:t>lesão</w:t>
            </w:r>
            <w:r w:rsidRPr="00091E08">
              <w:rPr>
                <w:rFonts w:ascii="Garamond" w:hAnsi="Garamond"/>
                <w:spacing w:val="40"/>
                <w:sz w:val="24"/>
                <w:szCs w:val="24"/>
              </w:rPr>
              <w:t xml:space="preserve"> </w:t>
            </w:r>
            <w:r w:rsidRPr="00091E08">
              <w:rPr>
                <w:rFonts w:ascii="Garamond" w:hAnsi="Garamond"/>
                <w:sz w:val="24"/>
                <w:szCs w:val="24"/>
              </w:rPr>
              <w:t>corporal</w:t>
            </w:r>
            <w:r w:rsidRPr="00091E08">
              <w:rPr>
                <w:rFonts w:ascii="Garamond" w:hAnsi="Garamond"/>
                <w:spacing w:val="40"/>
                <w:sz w:val="24"/>
                <w:szCs w:val="24"/>
              </w:rPr>
              <w:t xml:space="preserve"> </w:t>
            </w:r>
            <w:r w:rsidRPr="00091E08">
              <w:rPr>
                <w:rFonts w:ascii="Garamond" w:hAnsi="Garamond"/>
                <w:sz w:val="24"/>
                <w:szCs w:val="24"/>
              </w:rPr>
              <w:t>ou consequências letais, por ocorrência.</w:t>
            </w:r>
          </w:p>
        </w:tc>
        <w:tc>
          <w:tcPr>
            <w:tcW w:w="850" w:type="dxa"/>
          </w:tcPr>
          <w:p w14:paraId="49DB9F7C"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r>
      <w:tr w:rsidR="002524E9" w:rsidRPr="00091E08" w14:paraId="37008AA5" w14:textId="77777777" w:rsidTr="00725E24">
        <w:trPr>
          <w:trHeight w:val="591"/>
        </w:trPr>
        <w:tc>
          <w:tcPr>
            <w:tcW w:w="709" w:type="dxa"/>
          </w:tcPr>
          <w:p w14:paraId="628725B9"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c>
          <w:tcPr>
            <w:tcW w:w="7513" w:type="dxa"/>
            <w:gridSpan w:val="2"/>
          </w:tcPr>
          <w:p w14:paraId="75BF094A" w14:textId="77777777" w:rsidR="002524E9" w:rsidRPr="00091E08" w:rsidRDefault="002524E9" w:rsidP="00725E24">
            <w:pPr>
              <w:pStyle w:val="TableParagraph"/>
              <w:tabs>
                <w:tab w:val="left" w:pos="284"/>
              </w:tabs>
              <w:spacing w:before="0"/>
              <w:ind w:left="0"/>
              <w:jc w:val="both"/>
              <w:rPr>
                <w:rFonts w:ascii="Garamond" w:hAnsi="Garamond"/>
                <w:sz w:val="24"/>
                <w:szCs w:val="24"/>
              </w:rPr>
            </w:pPr>
            <w:r w:rsidRPr="00091E08">
              <w:rPr>
                <w:rFonts w:ascii="Garamond" w:hAnsi="Garamond"/>
                <w:sz w:val="24"/>
                <w:szCs w:val="24"/>
              </w:rPr>
              <w:t>Suspender</w:t>
            </w:r>
            <w:r w:rsidRPr="00091E08">
              <w:rPr>
                <w:rFonts w:ascii="Garamond" w:hAnsi="Garamond"/>
                <w:spacing w:val="40"/>
                <w:sz w:val="24"/>
                <w:szCs w:val="24"/>
              </w:rPr>
              <w:t xml:space="preserve"> </w:t>
            </w:r>
            <w:r w:rsidRPr="00091E08">
              <w:rPr>
                <w:rFonts w:ascii="Garamond" w:hAnsi="Garamond"/>
                <w:sz w:val="24"/>
                <w:szCs w:val="24"/>
              </w:rPr>
              <w:t>ou</w:t>
            </w:r>
            <w:r w:rsidRPr="00091E08">
              <w:rPr>
                <w:rFonts w:ascii="Garamond" w:hAnsi="Garamond"/>
                <w:spacing w:val="40"/>
                <w:sz w:val="24"/>
                <w:szCs w:val="24"/>
              </w:rPr>
              <w:t xml:space="preserve"> </w:t>
            </w:r>
            <w:r w:rsidRPr="00091E08">
              <w:rPr>
                <w:rFonts w:ascii="Garamond" w:hAnsi="Garamond"/>
                <w:sz w:val="24"/>
                <w:szCs w:val="24"/>
              </w:rPr>
              <w:t>interromper,</w:t>
            </w:r>
            <w:r w:rsidRPr="00091E08">
              <w:rPr>
                <w:rFonts w:ascii="Garamond" w:hAnsi="Garamond"/>
                <w:spacing w:val="40"/>
                <w:sz w:val="24"/>
                <w:szCs w:val="24"/>
              </w:rPr>
              <w:t xml:space="preserve"> </w:t>
            </w:r>
            <w:r w:rsidRPr="00091E08">
              <w:rPr>
                <w:rFonts w:ascii="Garamond" w:hAnsi="Garamond"/>
                <w:sz w:val="24"/>
                <w:szCs w:val="24"/>
              </w:rPr>
              <w:t>salvo</w:t>
            </w:r>
            <w:r w:rsidRPr="00091E08">
              <w:rPr>
                <w:rFonts w:ascii="Garamond" w:hAnsi="Garamond"/>
                <w:spacing w:val="40"/>
                <w:sz w:val="24"/>
                <w:szCs w:val="24"/>
              </w:rPr>
              <w:t xml:space="preserve"> </w:t>
            </w:r>
            <w:r w:rsidRPr="00091E08">
              <w:rPr>
                <w:rFonts w:ascii="Garamond" w:hAnsi="Garamond"/>
                <w:sz w:val="24"/>
                <w:szCs w:val="24"/>
              </w:rPr>
              <w:t>motivo</w:t>
            </w:r>
            <w:r w:rsidRPr="00091E08">
              <w:rPr>
                <w:rFonts w:ascii="Garamond" w:hAnsi="Garamond"/>
                <w:spacing w:val="40"/>
                <w:sz w:val="24"/>
                <w:szCs w:val="24"/>
              </w:rPr>
              <w:t xml:space="preserve"> </w:t>
            </w:r>
            <w:r w:rsidRPr="00091E08">
              <w:rPr>
                <w:rFonts w:ascii="Garamond" w:hAnsi="Garamond"/>
                <w:sz w:val="24"/>
                <w:szCs w:val="24"/>
              </w:rPr>
              <w:t>de</w:t>
            </w:r>
            <w:r w:rsidRPr="00091E08">
              <w:rPr>
                <w:rFonts w:ascii="Garamond" w:hAnsi="Garamond"/>
                <w:spacing w:val="40"/>
                <w:sz w:val="24"/>
                <w:szCs w:val="24"/>
              </w:rPr>
              <w:t xml:space="preserve"> </w:t>
            </w:r>
            <w:r w:rsidRPr="00091E08">
              <w:rPr>
                <w:rFonts w:ascii="Garamond" w:hAnsi="Garamond"/>
                <w:sz w:val="24"/>
                <w:szCs w:val="24"/>
              </w:rPr>
              <w:t>força</w:t>
            </w:r>
            <w:r w:rsidRPr="00091E08">
              <w:rPr>
                <w:rFonts w:ascii="Garamond" w:hAnsi="Garamond"/>
                <w:spacing w:val="40"/>
                <w:sz w:val="24"/>
                <w:szCs w:val="24"/>
              </w:rPr>
              <w:t xml:space="preserve"> </w:t>
            </w:r>
            <w:r w:rsidRPr="00091E08">
              <w:rPr>
                <w:rFonts w:ascii="Garamond" w:hAnsi="Garamond"/>
                <w:sz w:val="24"/>
                <w:szCs w:val="24"/>
              </w:rPr>
              <w:t>maior</w:t>
            </w:r>
            <w:r w:rsidRPr="00091E08">
              <w:rPr>
                <w:rFonts w:ascii="Garamond" w:hAnsi="Garamond"/>
                <w:spacing w:val="40"/>
                <w:sz w:val="24"/>
                <w:szCs w:val="24"/>
              </w:rPr>
              <w:t xml:space="preserve"> </w:t>
            </w:r>
            <w:r w:rsidRPr="00091E08">
              <w:rPr>
                <w:rFonts w:ascii="Garamond" w:hAnsi="Garamond"/>
                <w:sz w:val="24"/>
                <w:szCs w:val="24"/>
              </w:rPr>
              <w:t>ou caso</w:t>
            </w:r>
            <w:r w:rsidRPr="00091E08">
              <w:rPr>
                <w:rFonts w:ascii="Garamond" w:hAnsi="Garamond"/>
                <w:spacing w:val="22"/>
                <w:sz w:val="24"/>
                <w:szCs w:val="24"/>
              </w:rPr>
              <w:t xml:space="preserve"> </w:t>
            </w:r>
            <w:r w:rsidRPr="00091E08">
              <w:rPr>
                <w:rFonts w:ascii="Garamond" w:hAnsi="Garamond"/>
                <w:sz w:val="24"/>
                <w:szCs w:val="24"/>
              </w:rPr>
              <w:t>fortuito,</w:t>
            </w:r>
            <w:r w:rsidRPr="00091E08">
              <w:rPr>
                <w:rFonts w:ascii="Garamond" w:hAnsi="Garamond"/>
                <w:spacing w:val="24"/>
                <w:sz w:val="24"/>
                <w:szCs w:val="24"/>
              </w:rPr>
              <w:t xml:space="preserve"> </w:t>
            </w:r>
            <w:r w:rsidRPr="00091E08">
              <w:rPr>
                <w:rFonts w:ascii="Garamond" w:hAnsi="Garamond"/>
                <w:sz w:val="24"/>
                <w:szCs w:val="24"/>
              </w:rPr>
              <w:t>os</w:t>
            </w:r>
            <w:r w:rsidRPr="00091E08">
              <w:rPr>
                <w:rFonts w:ascii="Garamond" w:hAnsi="Garamond"/>
                <w:spacing w:val="-8"/>
                <w:sz w:val="24"/>
                <w:szCs w:val="24"/>
              </w:rPr>
              <w:t xml:space="preserve"> </w:t>
            </w:r>
            <w:r w:rsidRPr="00091E08">
              <w:rPr>
                <w:rFonts w:ascii="Garamond" w:hAnsi="Garamond"/>
                <w:sz w:val="24"/>
                <w:szCs w:val="24"/>
              </w:rPr>
              <w:t>serviços contratuais, por dia.</w:t>
            </w:r>
          </w:p>
        </w:tc>
        <w:tc>
          <w:tcPr>
            <w:tcW w:w="850" w:type="dxa"/>
          </w:tcPr>
          <w:p w14:paraId="3CD448FB"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r>
      <w:tr w:rsidR="002524E9" w:rsidRPr="00091E08" w14:paraId="30ACB83B" w14:textId="77777777" w:rsidTr="00725E24">
        <w:trPr>
          <w:trHeight w:val="570"/>
        </w:trPr>
        <w:tc>
          <w:tcPr>
            <w:tcW w:w="709" w:type="dxa"/>
          </w:tcPr>
          <w:p w14:paraId="2AD39E08"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c>
          <w:tcPr>
            <w:tcW w:w="7513" w:type="dxa"/>
            <w:gridSpan w:val="2"/>
          </w:tcPr>
          <w:p w14:paraId="13625454" w14:textId="65EC91C2" w:rsidR="002524E9" w:rsidRPr="00091E08" w:rsidRDefault="002524E9" w:rsidP="00725E24">
            <w:pPr>
              <w:pStyle w:val="TableParagraph"/>
              <w:tabs>
                <w:tab w:val="left" w:pos="284"/>
                <w:tab w:val="left" w:pos="842"/>
                <w:tab w:val="left" w:pos="2069"/>
                <w:tab w:val="left" w:pos="2671"/>
                <w:tab w:val="left" w:pos="2997"/>
                <w:tab w:val="left" w:pos="4269"/>
                <w:tab w:val="left" w:pos="5123"/>
                <w:tab w:val="left" w:pos="5737"/>
                <w:tab w:val="left" w:pos="6721"/>
                <w:tab w:val="left" w:pos="7151"/>
              </w:tabs>
              <w:spacing w:before="0"/>
              <w:ind w:left="0"/>
              <w:jc w:val="both"/>
              <w:rPr>
                <w:rFonts w:ascii="Garamond" w:hAnsi="Garamond"/>
                <w:sz w:val="24"/>
                <w:szCs w:val="24"/>
              </w:rPr>
            </w:pPr>
            <w:r w:rsidRPr="00091E08">
              <w:rPr>
                <w:rFonts w:ascii="Garamond" w:hAnsi="Garamond"/>
                <w:spacing w:val="-2"/>
                <w:sz w:val="24"/>
                <w:szCs w:val="24"/>
              </w:rPr>
              <w:t>Manter</w:t>
            </w:r>
            <w:r w:rsidR="00725E24">
              <w:rPr>
                <w:rFonts w:ascii="Garamond" w:hAnsi="Garamond"/>
                <w:spacing w:val="-2"/>
                <w:sz w:val="24"/>
                <w:szCs w:val="24"/>
              </w:rPr>
              <w:t xml:space="preserve"> </w:t>
            </w:r>
            <w:r w:rsidRPr="00091E08">
              <w:rPr>
                <w:rFonts w:ascii="Garamond" w:hAnsi="Garamond"/>
                <w:spacing w:val="-2"/>
                <w:sz w:val="24"/>
                <w:szCs w:val="24"/>
              </w:rPr>
              <w:t>empregado</w:t>
            </w:r>
            <w:r w:rsidR="00725E24">
              <w:rPr>
                <w:rFonts w:ascii="Garamond" w:hAnsi="Garamond"/>
                <w:sz w:val="24"/>
                <w:szCs w:val="24"/>
              </w:rPr>
              <w:t xml:space="preserve"> </w:t>
            </w:r>
            <w:r w:rsidRPr="00091E08">
              <w:rPr>
                <w:rFonts w:ascii="Garamond" w:hAnsi="Garamond"/>
                <w:spacing w:val="-4"/>
                <w:sz w:val="24"/>
                <w:szCs w:val="24"/>
              </w:rPr>
              <w:t>sem</w:t>
            </w:r>
            <w:r w:rsidR="00725E24">
              <w:rPr>
                <w:rFonts w:ascii="Garamond" w:hAnsi="Garamond"/>
                <w:spacing w:val="-4"/>
                <w:sz w:val="24"/>
                <w:szCs w:val="24"/>
              </w:rPr>
              <w:t xml:space="preserve"> </w:t>
            </w:r>
            <w:r w:rsidRPr="00091E08">
              <w:rPr>
                <w:rFonts w:ascii="Garamond" w:hAnsi="Garamond"/>
                <w:spacing w:val="-10"/>
                <w:sz w:val="24"/>
                <w:szCs w:val="24"/>
              </w:rPr>
              <w:t>a</w:t>
            </w:r>
            <w:r w:rsidR="00725E24">
              <w:rPr>
                <w:rFonts w:ascii="Garamond" w:hAnsi="Garamond"/>
                <w:spacing w:val="-10"/>
                <w:sz w:val="24"/>
                <w:szCs w:val="24"/>
              </w:rPr>
              <w:t xml:space="preserve"> </w:t>
            </w:r>
            <w:r w:rsidRPr="00091E08">
              <w:rPr>
                <w:rFonts w:ascii="Garamond" w:hAnsi="Garamond"/>
                <w:spacing w:val="-2"/>
                <w:sz w:val="24"/>
                <w:szCs w:val="24"/>
              </w:rPr>
              <w:t>qualificação</w:t>
            </w:r>
            <w:r w:rsidR="00725E24">
              <w:rPr>
                <w:rFonts w:ascii="Garamond" w:hAnsi="Garamond"/>
                <w:spacing w:val="-2"/>
                <w:sz w:val="24"/>
                <w:szCs w:val="24"/>
              </w:rPr>
              <w:t xml:space="preserve"> </w:t>
            </w:r>
            <w:r w:rsidRPr="00091E08">
              <w:rPr>
                <w:rFonts w:ascii="Garamond" w:hAnsi="Garamond"/>
                <w:spacing w:val="-2"/>
                <w:sz w:val="24"/>
                <w:szCs w:val="24"/>
              </w:rPr>
              <w:t>exigida</w:t>
            </w:r>
            <w:r w:rsidR="00725E24">
              <w:rPr>
                <w:rFonts w:ascii="Garamond" w:hAnsi="Garamond"/>
                <w:spacing w:val="-2"/>
                <w:sz w:val="24"/>
                <w:szCs w:val="24"/>
              </w:rPr>
              <w:t xml:space="preserve"> </w:t>
            </w:r>
            <w:r w:rsidRPr="00091E08">
              <w:rPr>
                <w:rFonts w:ascii="Garamond" w:hAnsi="Garamond"/>
                <w:spacing w:val="-4"/>
                <w:sz w:val="24"/>
                <w:szCs w:val="24"/>
              </w:rPr>
              <w:t>para</w:t>
            </w:r>
            <w:r w:rsidR="00725E24">
              <w:rPr>
                <w:rFonts w:ascii="Garamond" w:hAnsi="Garamond"/>
                <w:spacing w:val="-4"/>
                <w:sz w:val="24"/>
                <w:szCs w:val="24"/>
              </w:rPr>
              <w:t xml:space="preserve"> </w:t>
            </w:r>
            <w:r w:rsidRPr="00091E08">
              <w:rPr>
                <w:rFonts w:ascii="Garamond" w:hAnsi="Garamond"/>
                <w:spacing w:val="-2"/>
                <w:sz w:val="24"/>
                <w:szCs w:val="24"/>
              </w:rPr>
              <w:t>executar</w:t>
            </w:r>
            <w:r w:rsidR="00725E24">
              <w:rPr>
                <w:rFonts w:ascii="Garamond" w:hAnsi="Garamond"/>
                <w:spacing w:val="-2"/>
                <w:sz w:val="24"/>
                <w:szCs w:val="24"/>
              </w:rPr>
              <w:t xml:space="preserve"> </w:t>
            </w:r>
            <w:r w:rsidRPr="00091E08">
              <w:rPr>
                <w:rFonts w:ascii="Garamond" w:hAnsi="Garamond"/>
                <w:spacing w:val="-6"/>
                <w:sz w:val="24"/>
                <w:szCs w:val="24"/>
              </w:rPr>
              <w:t>os</w:t>
            </w:r>
            <w:r w:rsidR="00725E24">
              <w:rPr>
                <w:rFonts w:ascii="Garamond" w:hAnsi="Garamond"/>
                <w:spacing w:val="-6"/>
                <w:sz w:val="24"/>
                <w:szCs w:val="24"/>
              </w:rPr>
              <w:t xml:space="preserve"> </w:t>
            </w:r>
            <w:r w:rsidRPr="00091E08">
              <w:rPr>
                <w:rFonts w:ascii="Garamond" w:hAnsi="Garamond"/>
                <w:spacing w:val="-2"/>
                <w:sz w:val="24"/>
                <w:szCs w:val="24"/>
              </w:rPr>
              <w:t>serviços</w:t>
            </w:r>
            <w:r w:rsidR="00725E24">
              <w:rPr>
                <w:rFonts w:ascii="Garamond" w:hAnsi="Garamond"/>
                <w:spacing w:val="-2"/>
                <w:sz w:val="24"/>
                <w:szCs w:val="24"/>
              </w:rPr>
              <w:t xml:space="preserve"> </w:t>
            </w:r>
            <w:r w:rsidRPr="00091E08">
              <w:rPr>
                <w:rFonts w:ascii="Garamond" w:hAnsi="Garamond"/>
                <w:sz w:val="24"/>
                <w:szCs w:val="24"/>
              </w:rPr>
              <w:t>contratados, por empregado e por dia;</w:t>
            </w:r>
          </w:p>
        </w:tc>
        <w:tc>
          <w:tcPr>
            <w:tcW w:w="850" w:type="dxa"/>
          </w:tcPr>
          <w:p w14:paraId="3E49CF91"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r>
      <w:tr w:rsidR="002524E9" w:rsidRPr="00091E08" w14:paraId="2C008E0F" w14:textId="77777777" w:rsidTr="00725E24">
        <w:trPr>
          <w:trHeight w:val="313"/>
        </w:trPr>
        <w:tc>
          <w:tcPr>
            <w:tcW w:w="709" w:type="dxa"/>
          </w:tcPr>
          <w:p w14:paraId="6D247F01"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04</w:t>
            </w:r>
          </w:p>
        </w:tc>
        <w:tc>
          <w:tcPr>
            <w:tcW w:w="7513" w:type="dxa"/>
            <w:gridSpan w:val="2"/>
          </w:tcPr>
          <w:p w14:paraId="2C2945D2" w14:textId="77777777" w:rsidR="002524E9" w:rsidRPr="00091E08" w:rsidRDefault="002524E9" w:rsidP="00725E24">
            <w:pPr>
              <w:pStyle w:val="TableParagraph"/>
              <w:tabs>
                <w:tab w:val="left" w:pos="284"/>
              </w:tabs>
              <w:spacing w:before="0"/>
              <w:ind w:left="0"/>
              <w:jc w:val="both"/>
              <w:rPr>
                <w:rFonts w:ascii="Garamond" w:hAnsi="Garamond"/>
                <w:sz w:val="24"/>
                <w:szCs w:val="24"/>
              </w:rPr>
            </w:pPr>
            <w:r w:rsidRPr="00091E08">
              <w:rPr>
                <w:rFonts w:ascii="Garamond" w:hAnsi="Garamond"/>
                <w:sz w:val="24"/>
                <w:szCs w:val="24"/>
              </w:rPr>
              <w:t>Recusar-se</w:t>
            </w:r>
            <w:r w:rsidRPr="00091E08">
              <w:rPr>
                <w:rFonts w:ascii="Garamond" w:hAnsi="Garamond"/>
                <w:spacing w:val="-14"/>
                <w:sz w:val="24"/>
                <w:szCs w:val="24"/>
              </w:rPr>
              <w:t xml:space="preserve"> </w:t>
            </w:r>
            <w:r w:rsidRPr="00091E08">
              <w:rPr>
                <w:rFonts w:ascii="Garamond" w:hAnsi="Garamond"/>
                <w:sz w:val="24"/>
                <w:szCs w:val="24"/>
              </w:rPr>
              <w:t>a</w:t>
            </w:r>
            <w:r w:rsidRPr="00091E08">
              <w:rPr>
                <w:rFonts w:ascii="Garamond" w:hAnsi="Garamond"/>
                <w:spacing w:val="-13"/>
                <w:sz w:val="24"/>
                <w:szCs w:val="24"/>
              </w:rPr>
              <w:t xml:space="preserve"> </w:t>
            </w:r>
            <w:r w:rsidRPr="00091E08">
              <w:rPr>
                <w:rFonts w:ascii="Garamond" w:hAnsi="Garamond"/>
                <w:sz w:val="24"/>
                <w:szCs w:val="24"/>
              </w:rPr>
              <w:t>executar</w:t>
            </w:r>
            <w:r w:rsidRPr="00091E08">
              <w:rPr>
                <w:rFonts w:ascii="Garamond" w:hAnsi="Garamond"/>
                <w:spacing w:val="-13"/>
                <w:sz w:val="24"/>
                <w:szCs w:val="24"/>
              </w:rPr>
              <w:t xml:space="preserve"> </w:t>
            </w:r>
            <w:r w:rsidRPr="00091E08">
              <w:rPr>
                <w:rFonts w:ascii="Garamond" w:hAnsi="Garamond"/>
                <w:sz w:val="24"/>
                <w:szCs w:val="24"/>
              </w:rPr>
              <w:t>serviço</w:t>
            </w:r>
            <w:r w:rsidRPr="00091E08">
              <w:rPr>
                <w:rFonts w:ascii="Garamond" w:hAnsi="Garamond"/>
                <w:spacing w:val="-14"/>
                <w:sz w:val="24"/>
                <w:szCs w:val="24"/>
              </w:rPr>
              <w:t xml:space="preserve"> </w:t>
            </w:r>
            <w:r w:rsidRPr="00091E08">
              <w:rPr>
                <w:rFonts w:ascii="Garamond" w:hAnsi="Garamond"/>
                <w:sz w:val="24"/>
                <w:szCs w:val="24"/>
              </w:rPr>
              <w:t>determinado</w:t>
            </w:r>
            <w:r w:rsidRPr="00091E08">
              <w:rPr>
                <w:rFonts w:ascii="Garamond" w:hAnsi="Garamond"/>
                <w:spacing w:val="-11"/>
                <w:sz w:val="24"/>
                <w:szCs w:val="24"/>
              </w:rPr>
              <w:t xml:space="preserve"> </w:t>
            </w:r>
            <w:r w:rsidRPr="00091E08">
              <w:rPr>
                <w:rFonts w:ascii="Garamond" w:hAnsi="Garamond"/>
                <w:sz w:val="24"/>
                <w:szCs w:val="24"/>
              </w:rPr>
              <w:t>pela</w:t>
            </w:r>
            <w:r w:rsidRPr="00091E08">
              <w:rPr>
                <w:rFonts w:ascii="Garamond" w:hAnsi="Garamond"/>
                <w:spacing w:val="-13"/>
                <w:sz w:val="24"/>
                <w:szCs w:val="24"/>
              </w:rPr>
              <w:t xml:space="preserve"> </w:t>
            </w:r>
            <w:r w:rsidRPr="00091E08">
              <w:rPr>
                <w:rFonts w:ascii="Garamond" w:hAnsi="Garamond"/>
                <w:sz w:val="24"/>
                <w:szCs w:val="24"/>
              </w:rPr>
              <w:t>fiscalização,</w:t>
            </w:r>
            <w:r w:rsidRPr="00091E08">
              <w:rPr>
                <w:rFonts w:ascii="Garamond" w:hAnsi="Garamond"/>
                <w:spacing w:val="-9"/>
                <w:sz w:val="24"/>
                <w:szCs w:val="24"/>
              </w:rPr>
              <w:t xml:space="preserve"> </w:t>
            </w:r>
            <w:r w:rsidRPr="00091E08">
              <w:rPr>
                <w:rFonts w:ascii="Garamond" w:hAnsi="Garamond"/>
                <w:sz w:val="24"/>
                <w:szCs w:val="24"/>
              </w:rPr>
              <w:t>por</w:t>
            </w:r>
            <w:r w:rsidRPr="00091E08">
              <w:rPr>
                <w:rFonts w:ascii="Garamond" w:hAnsi="Garamond"/>
                <w:spacing w:val="-6"/>
                <w:sz w:val="24"/>
                <w:szCs w:val="24"/>
              </w:rPr>
              <w:t xml:space="preserve"> </w:t>
            </w:r>
            <w:r w:rsidRPr="00091E08">
              <w:rPr>
                <w:rFonts w:ascii="Garamond" w:hAnsi="Garamond"/>
                <w:sz w:val="24"/>
                <w:szCs w:val="24"/>
              </w:rPr>
              <w:t>serviço</w:t>
            </w:r>
            <w:r w:rsidRPr="00091E08">
              <w:rPr>
                <w:rFonts w:ascii="Garamond" w:hAnsi="Garamond"/>
                <w:spacing w:val="-7"/>
                <w:sz w:val="24"/>
                <w:szCs w:val="24"/>
              </w:rPr>
              <w:t xml:space="preserve"> </w:t>
            </w:r>
            <w:r w:rsidRPr="00091E08">
              <w:rPr>
                <w:rFonts w:ascii="Garamond" w:hAnsi="Garamond"/>
                <w:sz w:val="24"/>
                <w:szCs w:val="24"/>
              </w:rPr>
              <w:t>e</w:t>
            </w:r>
            <w:r w:rsidRPr="00091E08">
              <w:rPr>
                <w:rFonts w:ascii="Garamond" w:hAnsi="Garamond"/>
                <w:spacing w:val="-8"/>
                <w:sz w:val="24"/>
                <w:szCs w:val="24"/>
              </w:rPr>
              <w:t xml:space="preserve"> </w:t>
            </w:r>
            <w:r w:rsidRPr="00091E08">
              <w:rPr>
                <w:rFonts w:ascii="Garamond" w:hAnsi="Garamond"/>
                <w:sz w:val="24"/>
                <w:szCs w:val="24"/>
              </w:rPr>
              <w:t>por</w:t>
            </w:r>
            <w:r w:rsidRPr="00091E08">
              <w:rPr>
                <w:rFonts w:ascii="Garamond" w:hAnsi="Garamond"/>
                <w:spacing w:val="-8"/>
                <w:sz w:val="24"/>
                <w:szCs w:val="24"/>
              </w:rPr>
              <w:t xml:space="preserve"> </w:t>
            </w:r>
            <w:r w:rsidRPr="00091E08">
              <w:rPr>
                <w:rFonts w:ascii="Garamond" w:hAnsi="Garamond"/>
                <w:spacing w:val="-4"/>
                <w:sz w:val="24"/>
                <w:szCs w:val="24"/>
              </w:rPr>
              <w:t>dia.</w:t>
            </w:r>
          </w:p>
        </w:tc>
        <w:tc>
          <w:tcPr>
            <w:tcW w:w="850" w:type="dxa"/>
          </w:tcPr>
          <w:p w14:paraId="466857E4"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bl>
    <w:p w14:paraId="2C56B330" w14:textId="77777777" w:rsidR="002524E9" w:rsidRPr="00091E08" w:rsidRDefault="002524E9" w:rsidP="00725E24">
      <w:pPr>
        <w:pStyle w:val="Corpodetexto"/>
        <w:tabs>
          <w:tab w:val="left" w:pos="284"/>
          <w:tab w:val="left" w:pos="7476"/>
        </w:tabs>
        <w:spacing w:after="0" w:line="240" w:lineRule="auto"/>
        <w:rPr>
          <w:rFonts w:ascii="Garamond" w:hAnsi="Garamond"/>
          <w:sz w:val="24"/>
          <w:szCs w:val="24"/>
        </w:rPr>
      </w:pPr>
      <w:r w:rsidRPr="00091E08">
        <w:rPr>
          <w:rFonts w:ascii="Garamond" w:hAnsi="Garamond"/>
          <w:sz w:val="24"/>
          <w:szCs w:val="24"/>
        </w:rPr>
        <w:tab/>
      </w:r>
    </w:p>
    <w:p w14:paraId="1524F4D5" w14:textId="77777777" w:rsidR="002524E9" w:rsidRPr="00091E08" w:rsidRDefault="002524E9" w:rsidP="00725E24">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lastRenderedPageBreak/>
        <w:t>Para</w:t>
      </w:r>
      <w:r w:rsidRPr="00091E08">
        <w:rPr>
          <w:rFonts w:ascii="Garamond" w:hAnsi="Garamond"/>
          <w:spacing w:val="-9"/>
          <w:sz w:val="24"/>
          <w:szCs w:val="24"/>
        </w:rPr>
        <w:t xml:space="preserve"> </w:t>
      </w:r>
      <w:r w:rsidRPr="00091E08">
        <w:rPr>
          <w:rFonts w:ascii="Garamond" w:hAnsi="Garamond"/>
          <w:sz w:val="24"/>
          <w:szCs w:val="24"/>
        </w:rPr>
        <w:t>os</w:t>
      </w:r>
      <w:r w:rsidRPr="00091E08">
        <w:rPr>
          <w:rFonts w:ascii="Garamond" w:hAnsi="Garamond"/>
          <w:spacing w:val="-5"/>
          <w:sz w:val="24"/>
          <w:szCs w:val="24"/>
        </w:rPr>
        <w:t xml:space="preserve"> </w:t>
      </w:r>
      <w:r w:rsidRPr="00091E08">
        <w:rPr>
          <w:rFonts w:ascii="Garamond" w:hAnsi="Garamond"/>
          <w:sz w:val="24"/>
          <w:szCs w:val="24"/>
        </w:rPr>
        <w:t>itens</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seguir,</w:t>
      </w:r>
      <w:r w:rsidRPr="00091E08">
        <w:rPr>
          <w:rFonts w:ascii="Garamond" w:hAnsi="Garamond"/>
          <w:spacing w:val="-5"/>
          <w:sz w:val="24"/>
          <w:szCs w:val="24"/>
        </w:rPr>
        <w:t xml:space="preserve"> </w:t>
      </w:r>
      <w:r w:rsidRPr="00091E08">
        <w:rPr>
          <w:rFonts w:ascii="Garamond" w:hAnsi="Garamond"/>
          <w:sz w:val="24"/>
          <w:szCs w:val="24"/>
        </w:rPr>
        <w:t>deixar</w:t>
      </w:r>
      <w:r w:rsidRPr="00091E08">
        <w:rPr>
          <w:rFonts w:ascii="Garamond" w:hAnsi="Garamond"/>
          <w:spacing w:val="-7"/>
          <w:sz w:val="24"/>
          <w:szCs w:val="24"/>
        </w:rPr>
        <w:t xml:space="preserve"> </w:t>
      </w:r>
      <w:r w:rsidRPr="00091E08">
        <w:rPr>
          <w:rFonts w:ascii="Garamond" w:hAnsi="Garamond"/>
          <w:spacing w:val="-5"/>
          <w:sz w:val="24"/>
          <w:szCs w:val="24"/>
        </w:rPr>
        <w:t>de:</w:t>
      </w:r>
    </w:p>
    <w:p w14:paraId="45D1524A" w14:textId="77777777" w:rsidR="002524E9" w:rsidRPr="00091E08" w:rsidRDefault="002524E9" w:rsidP="00725E24">
      <w:pPr>
        <w:pStyle w:val="Corpodetexto"/>
        <w:tabs>
          <w:tab w:val="left" w:pos="284"/>
        </w:tabs>
        <w:spacing w:after="0" w:line="240" w:lineRule="auto"/>
        <w:rPr>
          <w:rFonts w:ascii="Garamond" w:hAnsi="Garamond"/>
          <w:sz w:val="24"/>
          <w:szCs w:val="24"/>
        </w:rPr>
      </w:pPr>
    </w:p>
    <w:tbl>
      <w:tblPr>
        <w:tblStyle w:val="TableNormal"/>
        <w:tblW w:w="9072"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09"/>
        <w:gridCol w:w="7513"/>
        <w:gridCol w:w="850"/>
      </w:tblGrid>
      <w:tr w:rsidR="002524E9" w:rsidRPr="00091E08" w14:paraId="785F4E80" w14:textId="77777777" w:rsidTr="00725E24">
        <w:trPr>
          <w:trHeight w:val="308"/>
        </w:trPr>
        <w:tc>
          <w:tcPr>
            <w:tcW w:w="709" w:type="dxa"/>
          </w:tcPr>
          <w:p w14:paraId="0A4EC298"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05</w:t>
            </w:r>
          </w:p>
        </w:tc>
        <w:tc>
          <w:tcPr>
            <w:tcW w:w="7513" w:type="dxa"/>
          </w:tcPr>
          <w:p w14:paraId="0A8BEF4E" w14:textId="77777777" w:rsidR="002524E9" w:rsidRPr="00091E08" w:rsidRDefault="002524E9" w:rsidP="00725E24">
            <w:pPr>
              <w:pStyle w:val="TableParagraph"/>
              <w:tabs>
                <w:tab w:val="left" w:pos="284"/>
              </w:tabs>
              <w:spacing w:before="0"/>
              <w:ind w:left="131"/>
              <w:jc w:val="both"/>
              <w:rPr>
                <w:rFonts w:ascii="Garamond" w:hAnsi="Garamond"/>
                <w:sz w:val="24"/>
                <w:szCs w:val="24"/>
              </w:rPr>
            </w:pPr>
            <w:r w:rsidRPr="00091E08">
              <w:rPr>
                <w:rFonts w:ascii="Garamond" w:hAnsi="Garamond"/>
                <w:sz w:val="24"/>
                <w:szCs w:val="24"/>
              </w:rPr>
              <w:t>Zelar</w:t>
            </w:r>
            <w:r w:rsidRPr="00091E08">
              <w:rPr>
                <w:rFonts w:ascii="Garamond" w:hAnsi="Garamond"/>
                <w:spacing w:val="-14"/>
                <w:sz w:val="24"/>
                <w:szCs w:val="24"/>
              </w:rPr>
              <w:t xml:space="preserve"> </w:t>
            </w:r>
            <w:r w:rsidRPr="00091E08">
              <w:rPr>
                <w:rFonts w:ascii="Garamond" w:hAnsi="Garamond"/>
                <w:sz w:val="24"/>
                <w:szCs w:val="24"/>
              </w:rPr>
              <w:t>pelas</w:t>
            </w:r>
            <w:r w:rsidRPr="00091E08">
              <w:rPr>
                <w:rFonts w:ascii="Garamond" w:hAnsi="Garamond"/>
                <w:spacing w:val="-10"/>
                <w:sz w:val="24"/>
                <w:szCs w:val="24"/>
              </w:rPr>
              <w:t xml:space="preserve"> </w:t>
            </w:r>
            <w:r w:rsidRPr="00091E08">
              <w:rPr>
                <w:rFonts w:ascii="Garamond" w:hAnsi="Garamond"/>
                <w:sz w:val="24"/>
                <w:szCs w:val="24"/>
              </w:rPr>
              <w:t>instalações</w:t>
            </w:r>
            <w:r w:rsidRPr="00091E08">
              <w:rPr>
                <w:rFonts w:ascii="Garamond" w:hAnsi="Garamond"/>
                <w:spacing w:val="-13"/>
                <w:sz w:val="24"/>
                <w:szCs w:val="24"/>
              </w:rPr>
              <w:t xml:space="preserve"> </w:t>
            </w:r>
            <w:r w:rsidRPr="00091E08">
              <w:rPr>
                <w:rFonts w:ascii="Garamond" w:hAnsi="Garamond"/>
                <w:sz w:val="24"/>
                <w:szCs w:val="24"/>
              </w:rPr>
              <w:t>utilizadas,</w:t>
            </w:r>
            <w:r w:rsidRPr="00091E08">
              <w:rPr>
                <w:rFonts w:ascii="Garamond" w:hAnsi="Garamond"/>
                <w:spacing w:val="-11"/>
                <w:sz w:val="24"/>
                <w:szCs w:val="24"/>
              </w:rPr>
              <w:t xml:space="preserve"> </w:t>
            </w:r>
            <w:r w:rsidRPr="00091E08">
              <w:rPr>
                <w:rFonts w:ascii="Garamond" w:hAnsi="Garamond"/>
                <w:sz w:val="24"/>
                <w:szCs w:val="24"/>
              </w:rPr>
              <w:t>por</w:t>
            </w:r>
            <w:r w:rsidRPr="00091E08">
              <w:rPr>
                <w:rFonts w:ascii="Garamond" w:hAnsi="Garamond"/>
                <w:spacing w:val="-11"/>
                <w:sz w:val="24"/>
                <w:szCs w:val="24"/>
              </w:rPr>
              <w:t xml:space="preserve"> </w:t>
            </w:r>
            <w:r w:rsidRPr="00091E08">
              <w:rPr>
                <w:rFonts w:ascii="Garamond" w:hAnsi="Garamond"/>
                <w:sz w:val="24"/>
                <w:szCs w:val="24"/>
              </w:rPr>
              <w:t>item</w:t>
            </w:r>
            <w:r w:rsidRPr="00091E08">
              <w:rPr>
                <w:rFonts w:ascii="Garamond" w:hAnsi="Garamond"/>
                <w:spacing w:val="-12"/>
                <w:sz w:val="24"/>
                <w:szCs w:val="24"/>
              </w:rPr>
              <w:t xml:space="preserve"> </w:t>
            </w:r>
            <w:r w:rsidRPr="00091E08">
              <w:rPr>
                <w:rFonts w:ascii="Garamond" w:hAnsi="Garamond"/>
                <w:sz w:val="24"/>
                <w:szCs w:val="24"/>
              </w:rPr>
              <w:t>e</w:t>
            </w:r>
            <w:r w:rsidRPr="00091E08">
              <w:rPr>
                <w:rFonts w:ascii="Garamond" w:hAnsi="Garamond"/>
                <w:spacing w:val="-12"/>
                <w:sz w:val="24"/>
                <w:szCs w:val="24"/>
              </w:rPr>
              <w:t xml:space="preserve"> </w:t>
            </w:r>
            <w:r w:rsidRPr="00091E08">
              <w:rPr>
                <w:rFonts w:ascii="Garamond" w:hAnsi="Garamond"/>
                <w:sz w:val="24"/>
                <w:szCs w:val="24"/>
              </w:rPr>
              <w:t>por</w:t>
            </w:r>
            <w:r w:rsidRPr="00091E08">
              <w:rPr>
                <w:rFonts w:ascii="Garamond" w:hAnsi="Garamond"/>
                <w:spacing w:val="-9"/>
                <w:sz w:val="24"/>
                <w:szCs w:val="24"/>
              </w:rPr>
              <w:t xml:space="preserve"> </w:t>
            </w:r>
            <w:r w:rsidRPr="00091E08">
              <w:rPr>
                <w:rFonts w:ascii="Garamond" w:hAnsi="Garamond"/>
                <w:spacing w:val="-4"/>
                <w:sz w:val="24"/>
                <w:szCs w:val="24"/>
              </w:rPr>
              <w:t>dia.</w:t>
            </w:r>
          </w:p>
        </w:tc>
        <w:tc>
          <w:tcPr>
            <w:tcW w:w="850" w:type="dxa"/>
          </w:tcPr>
          <w:p w14:paraId="35682BA6"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r>
      <w:tr w:rsidR="002524E9" w:rsidRPr="00091E08" w14:paraId="44F56261" w14:textId="77777777" w:rsidTr="00725E24">
        <w:trPr>
          <w:trHeight w:val="289"/>
        </w:trPr>
        <w:tc>
          <w:tcPr>
            <w:tcW w:w="709" w:type="dxa"/>
          </w:tcPr>
          <w:p w14:paraId="7B538479"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c>
          <w:tcPr>
            <w:tcW w:w="7513" w:type="dxa"/>
          </w:tcPr>
          <w:p w14:paraId="4E0E1F73" w14:textId="77777777" w:rsidR="002524E9" w:rsidRPr="00091E08" w:rsidRDefault="002524E9" w:rsidP="00725E24">
            <w:pPr>
              <w:pStyle w:val="TableParagraph"/>
              <w:tabs>
                <w:tab w:val="left" w:pos="284"/>
              </w:tabs>
              <w:spacing w:before="0"/>
              <w:ind w:left="131"/>
              <w:jc w:val="both"/>
              <w:rPr>
                <w:rFonts w:ascii="Garamond" w:hAnsi="Garamond"/>
                <w:sz w:val="24"/>
                <w:szCs w:val="24"/>
              </w:rPr>
            </w:pPr>
            <w:r w:rsidRPr="00091E08">
              <w:rPr>
                <w:rFonts w:ascii="Garamond" w:hAnsi="Garamond"/>
                <w:spacing w:val="-2"/>
                <w:sz w:val="24"/>
                <w:szCs w:val="24"/>
              </w:rPr>
              <w:t>Cumprir</w:t>
            </w:r>
            <w:r w:rsidRPr="00091E08">
              <w:rPr>
                <w:rFonts w:ascii="Garamond" w:hAnsi="Garamond"/>
                <w:spacing w:val="-8"/>
                <w:sz w:val="24"/>
                <w:szCs w:val="24"/>
              </w:rPr>
              <w:t xml:space="preserve"> </w:t>
            </w:r>
            <w:r w:rsidRPr="00091E08">
              <w:rPr>
                <w:rFonts w:ascii="Garamond" w:hAnsi="Garamond"/>
                <w:spacing w:val="-2"/>
                <w:sz w:val="24"/>
                <w:szCs w:val="24"/>
              </w:rPr>
              <w:t>determinação</w:t>
            </w:r>
            <w:r w:rsidRPr="00091E08">
              <w:rPr>
                <w:rFonts w:ascii="Garamond" w:hAnsi="Garamond"/>
                <w:spacing w:val="-3"/>
                <w:sz w:val="24"/>
                <w:szCs w:val="24"/>
              </w:rPr>
              <w:t xml:space="preserve"> </w:t>
            </w:r>
            <w:r w:rsidRPr="00091E08">
              <w:rPr>
                <w:rFonts w:ascii="Garamond" w:hAnsi="Garamond"/>
                <w:spacing w:val="-2"/>
                <w:sz w:val="24"/>
                <w:szCs w:val="24"/>
              </w:rPr>
              <w:t>formal ou instrução do fiscalizador,</w:t>
            </w:r>
            <w:r w:rsidRPr="00091E08">
              <w:rPr>
                <w:rFonts w:ascii="Garamond" w:hAnsi="Garamond"/>
                <w:spacing w:val="2"/>
                <w:sz w:val="24"/>
                <w:szCs w:val="24"/>
              </w:rPr>
              <w:t xml:space="preserve"> </w:t>
            </w:r>
            <w:r w:rsidRPr="00091E08">
              <w:rPr>
                <w:rFonts w:ascii="Garamond" w:hAnsi="Garamond"/>
                <w:spacing w:val="-2"/>
                <w:sz w:val="24"/>
                <w:szCs w:val="24"/>
              </w:rPr>
              <w:t>por ocorrência.</w:t>
            </w:r>
          </w:p>
        </w:tc>
        <w:tc>
          <w:tcPr>
            <w:tcW w:w="850" w:type="dxa"/>
          </w:tcPr>
          <w:p w14:paraId="0ED9649C"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r w:rsidR="002524E9" w:rsidRPr="00091E08" w14:paraId="52F4D862" w14:textId="77777777" w:rsidTr="00725E24">
        <w:trPr>
          <w:trHeight w:val="245"/>
        </w:trPr>
        <w:tc>
          <w:tcPr>
            <w:tcW w:w="709" w:type="dxa"/>
          </w:tcPr>
          <w:p w14:paraId="14CBF570"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07</w:t>
            </w:r>
          </w:p>
        </w:tc>
        <w:tc>
          <w:tcPr>
            <w:tcW w:w="7513" w:type="dxa"/>
          </w:tcPr>
          <w:p w14:paraId="6F938720" w14:textId="77777777" w:rsidR="002524E9" w:rsidRPr="00091E08" w:rsidRDefault="002524E9" w:rsidP="00725E24">
            <w:pPr>
              <w:pStyle w:val="TableParagraph"/>
              <w:tabs>
                <w:tab w:val="left" w:pos="284"/>
              </w:tabs>
              <w:spacing w:before="0"/>
              <w:ind w:left="131"/>
              <w:jc w:val="both"/>
              <w:rPr>
                <w:rFonts w:ascii="Garamond" w:hAnsi="Garamond"/>
                <w:sz w:val="24"/>
                <w:szCs w:val="24"/>
              </w:rPr>
            </w:pPr>
            <w:r w:rsidRPr="00091E08">
              <w:rPr>
                <w:rFonts w:ascii="Garamond" w:hAnsi="Garamond"/>
                <w:sz w:val="24"/>
                <w:szCs w:val="24"/>
              </w:rPr>
              <w:t>Substituir</w:t>
            </w:r>
            <w:r w:rsidRPr="00091E08">
              <w:rPr>
                <w:rFonts w:ascii="Garamond" w:hAnsi="Garamond"/>
                <w:spacing w:val="68"/>
                <w:sz w:val="24"/>
                <w:szCs w:val="24"/>
              </w:rPr>
              <w:t xml:space="preserve"> </w:t>
            </w:r>
            <w:r w:rsidRPr="00091E08">
              <w:rPr>
                <w:rFonts w:ascii="Garamond" w:hAnsi="Garamond"/>
                <w:sz w:val="24"/>
                <w:szCs w:val="24"/>
              </w:rPr>
              <w:t>empregado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70"/>
                <w:sz w:val="24"/>
                <w:szCs w:val="24"/>
              </w:rPr>
              <w:t xml:space="preserve"> </w:t>
            </w:r>
            <w:r w:rsidRPr="00091E08">
              <w:rPr>
                <w:rFonts w:ascii="Garamond" w:hAnsi="Garamond"/>
                <w:sz w:val="24"/>
                <w:szCs w:val="24"/>
              </w:rPr>
              <w:t>se</w:t>
            </w:r>
            <w:r w:rsidRPr="00091E08">
              <w:rPr>
                <w:rFonts w:ascii="Garamond" w:hAnsi="Garamond"/>
                <w:spacing w:val="40"/>
                <w:sz w:val="24"/>
                <w:szCs w:val="24"/>
              </w:rPr>
              <w:t xml:space="preserve"> </w:t>
            </w:r>
            <w:r w:rsidRPr="00091E08">
              <w:rPr>
                <w:rFonts w:ascii="Garamond" w:hAnsi="Garamond"/>
                <w:sz w:val="24"/>
                <w:szCs w:val="24"/>
              </w:rPr>
              <w:t>conduza</w:t>
            </w:r>
            <w:r w:rsidRPr="00091E08">
              <w:rPr>
                <w:rFonts w:ascii="Garamond" w:hAnsi="Garamond"/>
                <w:spacing w:val="68"/>
                <w:sz w:val="24"/>
                <w:szCs w:val="24"/>
              </w:rPr>
              <w:t xml:space="preserve"> </w:t>
            </w:r>
            <w:r w:rsidRPr="00091E08">
              <w:rPr>
                <w:rFonts w:ascii="Garamond" w:hAnsi="Garamond"/>
                <w:sz w:val="24"/>
                <w:szCs w:val="24"/>
              </w:rPr>
              <w:t>de</w:t>
            </w:r>
            <w:r w:rsidRPr="00091E08">
              <w:rPr>
                <w:rFonts w:ascii="Garamond" w:hAnsi="Garamond"/>
                <w:spacing w:val="68"/>
                <w:sz w:val="24"/>
                <w:szCs w:val="24"/>
              </w:rPr>
              <w:t xml:space="preserve"> </w:t>
            </w:r>
            <w:r w:rsidRPr="00091E08">
              <w:rPr>
                <w:rFonts w:ascii="Garamond" w:hAnsi="Garamond"/>
                <w:sz w:val="24"/>
                <w:szCs w:val="24"/>
              </w:rPr>
              <w:t>modo</w:t>
            </w:r>
            <w:r w:rsidRPr="00091E08">
              <w:rPr>
                <w:rFonts w:ascii="Garamond" w:hAnsi="Garamond"/>
                <w:spacing w:val="68"/>
                <w:sz w:val="24"/>
                <w:szCs w:val="24"/>
              </w:rPr>
              <w:t xml:space="preserve"> </w:t>
            </w:r>
            <w:r w:rsidRPr="00091E08">
              <w:rPr>
                <w:rFonts w:ascii="Garamond" w:hAnsi="Garamond"/>
                <w:sz w:val="24"/>
                <w:szCs w:val="24"/>
              </w:rPr>
              <w:t>inconveniente</w:t>
            </w:r>
            <w:r w:rsidRPr="00091E08">
              <w:rPr>
                <w:rFonts w:ascii="Garamond" w:hAnsi="Garamond"/>
                <w:spacing w:val="68"/>
                <w:sz w:val="24"/>
                <w:szCs w:val="24"/>
              </w:rPr>
              <w:t xml:space="preserve"> </w:t>
            </w:r>
            <w:r w:rsidRPr="00091E08">
              <w:rPr>
                <w:rFonts w:ascii="Garamond" w:hAnsi="Garamond"/>
                <w:sz w:val="24"/>
                <w:szCs w:val="24"/>
              </w:rPr>
              <w:t>ou</w:t>
            </w:r>
            <w:r w:rsidRPr="00091E08">
              <w:rPr>
                <w:rFonts w:ascii="Garamond" w:hAnsi="Garamond"/>
                <w:spacing w:val="68"/>
                <w:sz w:val="24"/>
                <w:szCs w:val="24"/>
              </w:rPr>
              <w:t xml:space="preserve"> </w:t>
            </w:r>
            <w:r w:rsidRPr="00091E08">
              <w:rPr>
                <w:rFonts w:ascii="Garamond" w:hAnsi="Garamond"/>
                <w:sz w:val="24"/>
                <w:szCs w:val="24"/>
              </w:rPr>
              <w:t>não</w:t>
            </w:r>
            <w:r w:rsidRPr="00091E08">
              <w:rPr>
                <w:rFonts w:ascii="Garamond" w:hAnsi="Garamond"/>
                <w:spacing w:val="68"/>
                <w:sz w:val="24"/>
                <w:szCs w:val="24"/>
              </w:rPr>
              <w:t xml:space="preserve"> </w:t>
            </w:r>
            <w:r w:rsidRPr="00091E08">
              <w:rPr>
                <w:rFonts w:ascii="Garamond" w:hAnsi="Garamond"/>
                <w:sz w:val="24"/>
                <w:szCs w:val="24"/>
              </w:rPr>
              <w:t>atenda</w:t>
            </w:r>
            <w:r w:rsidRPr="00091E08">
              <w:rPr>
                <w:rFonts w:ascii="Garamond" w:hAnsi="Garamond"/>
                <w:spacing w:val="68"/>
                <w:sz w:val="24"/>
                <w:szCs w:val="24"/>
              </w:rPr>
              <w:t xml:space="preserve"> </w:t>
            </w:r>
            <w:r w:rsidRPr="00091E08">
              <w:rPr>
                <w:rFonts w:ascii="Garamond" w:hAnsi="Garamond"/>
                <w:sz w:val="24"/>
                <w:szCs w:val="24"/>
              </w:rPr>
              <w:t>às necessidades, por funcionário e por dia.</w:t>
            </w:r>
          </w:p>
        </w:tc>
        <w:tc>
          <w:tcPr>
            <w:tcW w:w="850" w:type="dxa"/>
          </w:tcPr>
          <w:p w14:paraId="09B3D4BC"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r>
      <w:tr w:rsidR="002524E9" w:rsidRPr="00091E08" w14:paraId="5E270D42" w14:textId="77777777" w:rsidTr="00725E24">
        <w:trPr>
          <w:trHeight w:val="211"/>
        </w:trPr>
        <w:tc>
          <w:tcPr>
            <w:tcW w:w="709" w:type="dxa"/>
          </w:tcPr>
          <w:p w14:paraId="161E0843"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08</w:t>
            </w:r>
          </w:p>
        </w:tc>
        <w:tc>
          <w:tcPr>
            <w:tcW w:w="7513" w:type="dxa"/>
          </w:tcPr>
          <w:p w14:paraId="192FB1F5" w14:textId="77777777" w:rsidR="002524E9" w:rsidRPr="00091E08" w:rsidRDefault="002524E9" w:rsidP="00725E24">
            <w:pPr>
              <w:pStyle w:val="TableParagraph"/>
              <w:tabs>
                <w:tab w:val="left" w:pos="284"/>
              </w:tabs>
              <w:spacing w:before="0"/>
              <w:ind w:left="131"/>
              <w:jc w:val="both"/>
              <w:rPr>
                <w:rFonts w:ascii="Garamond" w:hAnsi="Garamond"/>
                <w:sz w:val="24"/>
                <w:szCs w:val="24"/>
              </w:rPr>
            </w:pPr>
            <w:r w:rsidRPr="00091E08">
              <w:rPr>
                <w:rFonts w:ascii="Garamond" w:hAnsi="Garamond"/>
                <w:sz w:val="24"/>
                <w:szCs w:val="24"/>
              </w:rPr>
              <w:t>Efetuar o pagamento de salários, seguros, encargos fiscais e sociais, bem como arcar com</w:t>
            </w:r>
            <w:r w:rsidRPr="00091E08">
              <w:rPr>
                <w:rFonts w:ascii="Garamond" w:hAnsi="Garamond"/>
                <w:spacing w:val="-3"/>
                <w:sz w:val="24"/>
                <w:szCs w:val="24"/>
              </w:rPr>
              <w:t xml:space="preserve"> </w:t>
            </w:r>
            <w:r w:rsidRPr="00091E08">
              <w:rPr>
                <w:rFonts w:ascii="Garamond" w:hAnsi="Garamond"/>
                <w:sz w:val="24"/>
                <w:szCs w:val="24"/>
              </w:rPr>
              <w:t>quaisquer</w:t>
            </w:r>
            <w:r w:rsidRPr="00091E08">
              <w:rPr>
                <w:rFonts w:ascii="Garamond" w:hAnsi="Garamond"/>
                <w:spacing w:val="-3"/>
                <w:sz w:val="24"/>
                <w:szCs w:val="24"/>
              </w:rPr>
              <w:t xml:space="preserve"> </w:t>
            </w:r>
            <w:r w:rsidRPr="00091E08">
              <w:rPr>
                <w:rFonts w:ascii="Garamond" w:hAnsi="Garamond"/>
                <w:sz w:val="24"/>
                <w:szCs w:val="24"/>
              </w:rPr>
              <w:t>despesas diretas</w:t>
            </w:r>
            <w:r w:rsidRPr="00091E08">
              <w:rPr>
                <w:rFonts w:ascii="Garamond" w:hAnsi="Garamond"/>
                <w:spacing w:val="-2"/>
                <w:sz w:val="24"/>
                <w:szCs w:val="24"/>
              </w:rPr>
              <w:t xml:space="preserve"> </w:t>
            </w:r>
            <w:r w:rsidRPr="00091E08">
              <w:rPr>
                <w:rFonts w:ascii="Garamond" w:hAnsi="Garamond"/>
                <w:sz w:val="24"/>
                <w:szCs w:val="24"/>
              </w:rPr>
              <w:t>e/ou indiretas</w:t>
            </w:r>
            <w:r w:rsidRPr="00091E08">
              <w:rPr>
                <w:rFonts w:ascii="Garamond" w:hAnsi="Garamond"/>
                <w:spacing w:val="-2"/>
                <w:sz w:val="24"/>
                <w:szCs w:val="24"/>
              </w:rPr>
              <w:t xml:space="preserve"> </w:t>
            </w:r>
            <w:r w:rsidRPr="00091E08">
              <w:rPr>
                <w:rFonts w:ascii="Garamond" w:hAnsi="Garamond"/>
                <w:sz w:val="24"/>
                <w:szCs w:val="24"/>
              </w:rPr>
              <w:t>relacionadas à</w:t>
            </w:r>
            <w:r w:rsidRPr="00091E08">
              <w:rPr>
                <w:rFonts w:ascii="Garamond" w:hAnsi="Garamond"/>
                <w:spacing w:val="-2"/>
                <w:sz w:val="24"/>
                <w:szCs w:val="24"/>
              </w:rPr>
              <w:t xml:space="preserve"> </w:t>
            </w:r>
            <w:r w:rsidRPr="00091E08">
              <w:rPr>
                <w:rFonts w:ascii="Garamond" w:hAnsi="Garamond"/>
                <w:sz w:val="24"/>
                <w:szCs w:val="24"/>
              </w:rPr>
              <w:t>execução</w:t>
            </w:r>
            <w:r w:rsidRPr="00091E08">
              <w:rPr>
                <w:rFonts w:ascii="Garamond" w:hAnsi="Garamond"/>
                <w:spacing w:val="-6"/>
                <w:sz w:val="24"/>
                <w:szCs w:val="24"/>
              </w:rPr>
              <w:t xml:space="preserve"> </w:t>
            </w:r>
            <w:r w:rsidRPr="00091E08">
              <w:rPr>
                <w:rFonts w:ascii="Garamond" w:hAnsi="Garamond"/>
                <w:sz w:val="24"/>
                <w:szCs w:val="24"/>
              </w:rPr>
              <w:t>do</w:t>
            </w:r>
            <w:r w:rsidRPr="00091E08">
              <w:rPr>
                <w:rFonts w:ascii="Garamond" w:hAnsi="Garamond"/>
                <w:spacing w:val="-2"/>
                <w:sz w:val="24"/>
                <w:szCs w:val="24"/>
              </w:rPr>
              <w:t xml:space="preserve"> </w:t>
            </w:r>
            <w:r w:rsidRPr="00091E08">
              <w:rPr>
                <w:rFonts w:ascii="Garamond" w:hAnsi="Garamond"/>
                <w:sz w:val="24"/>
                <w:szCs w:val="24"/>
              </w:rPr>
              <w:t>contrato,</w:t>
            </w:r>
            <w:r w:rsidRPr="00091E08">
              <w:rPr>
                <w:rFonts w:ascii="Garamond" w:hAnsi="Garamond"/>
                <w:spacing w:val="-2"/>
                <w:sz w:val="24"/>
                <w:szCs w:val="24"/>
              </w:rPr>
              <w:t xml:space="preserve"> </w:t>
            </w:r>
            <w:r w:rsidRPr="00091E08">
              <w:rPr>
                <w:rFonts w:ascii="Garamond" w:hAnsi="Garamond"/>
                <w:sz w:val="24"/>
                <w:szCs w:val="24"/>
              </w:rPr>
              <w:t>por dia e por ocorrência</w:t>
            </w:r>
          </w:p>
        </w:tc>
        <w:tc>
          <w:tcPr>
            <w:tcW w:w="850" w:type="dxa"/>
          </w:tcPr>
          <w:p w14:paraId="55CABFA5"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r>
      <w:tr w:rsidR="002524E9" w:rsidRPr="00091E08" w14:paraId="6CEAA2AD" w14:textId="77777777" w:rsidTr="00725E24">
        <w:trPr>
          <w:trHeight w:val="337"/>
        </w:trPr>
        <w:tc>
          <w:tcPr>
            <w:tcW w:w="709" w:type="dxa"/>
          </w:tcPr>
          <w:p w14:paraId="1B348188"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09</w:t>
            </w:r>
          </w:p>
        </w:tc>
        <w:tc>
          <w:tcPr>
            <w:tcW w:w="7513" w:type="dxa"/>
          </w:tcPr>
          <w:p w14:paraId="485A0F1B" w14:textId="77777777" w:rsidR="002524E9" w:rsidRPr="00091E08" w:rsidRDefault="002524E9" w:rsidP="00725E24">
            <w:pPr>
              <w:pStyle w:val="TableParagraph"/>
              <w:tabs>
                <w:tab w:val="left" w:pos="284"/>
              </w:tabs>
              <w:spacing w:before="0"/>
              <w:ind w:left="131"/>
              <w:jc w:val="both"/>
              <w:rPr>
                <w:rFonts w:ascii="Garamond" w:hAnsi="Garamond"/>
                <w:sz w:val="24"/>
                <w:szCs w:val="24"/>
              </w:rPr>
            </w:pPr>
            <w:r w:rsidRPr="00091E08">
              <w:rPr>
                <w:rFonts w:ascii="Garamond" w:hAnsi="Garamond"/>
                <w:sz w:val="24"/>
                <w:szCs w:val="24"/>
              </w:rPr>
              <w:t>Fornecer EPIs (Equipamentos de Proteção Individual), quando exigido em lei ou convenção,</w:t>
            </w:r>
            <w:r w:rsidRPr="00091E08">
              <w:rPr>
                <w:rFonts w:ascii="Garamond" w:hAnsi="Garamond"/>
                <w:spacing w:val="-14"/>
                <w:sz w:val="24"/>
                <w:szCs w:val="24"/>
              </w:rPr>
              <w:t xml:space="preserve"> </w:t>
            </w:r>
            <w:r w:rsidRPr="00091E08">
              <w:rPr>
                <w:rFonts w:ascii="Garamond" w:hAnsi="Garamond"/>
                <w:sz w:val="24"/>
                <w:szCs w:val="24"/>
              </w:rPr>
              <w:t>aos</w:t>
            </w:r>
            <w:r w:rsidRPr="00091E08">
              <w:rPr>
                <w:rFonts w:ascii="Garamond" w:hAnsi="Garamond"/>
                <w:spacing w:val="-14"/>
                <w:sz w:val="24"/>
                <w:szCs w:val="24"/>
              </w:rPr>
              <w:t xml:space="preserve"> </w:t>
            </w:r>
            <w:r w:rsidRPr="00091E08">
              <w:rPr>
                <w:rFonts w:ascii="Garamond" w:hAnsi="Garamond"/>
                <w:sz w:val="24"/>
                <w:szCs w:val="24"/>
              </w:rPr>
              <w:t>seus</w:t>
            </w:r>
            <w:r w:rsidRPr="00091E08">
              <w:rPr>
                <w:rFonts w:ascii="Garamond" w:hAnsi="Garamond"/>
                <w:spacing w:val="-14"/>
                <w:sz w:val="24"/>
                <w:szCs w:val="24"/>
              </w:rPr>
              <w:t xml:space="preserve"> </w:t>
            </w:r>
            <w:r w:rsidRPr="00091E08">
              <w:rPr>
                <w:rFonts w:ascii="Garamond" w:hAnsi="Garamond"/>
                <w:sz w:val="24"/>
                <w:szCs w:val="24"/>
              </w:rPr>
              <w:t>empregados</w:t>
            </w:r>
            <w:r w:rsidRPr="00091E08">
              <w:rPr>
                <w:rFonts w:ascii="Garamond" w:hAnsi="Garamond"/>
                <w:spacing w:val="-14"/>
                <w:sz w:val="24"/>
                <w:szCs w:val="24"/>
              </w:rPr>
              <w:t xml:space="preserve"> </w:t>
            </w:r>
            <w:r w:rsidRPr="00091E08">
              <w:rPr>
                <w:rFonts w:ascii="Garamond" w:hAnsi="Garamond"/>
                <w:sz w:val="24"/>
                <w:szCs w:val="24"/>
              </w:rPr>
              <w:t>e</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impor</w:t>
            </w:r>
            <w:r w:rsidRPr="00091E08">
              <w:rPr>
                <w:rFonts w:ascii="Garamond" w:hAnsi="Garamond"/>
                <w:spacing w:val="-14"/>
                <w:sz w:val="24"/>
                <w:szCs w:val="24"/>
              </w:rPr>
              <w:t xml:space="preserve"> </w:t>
            </w:r>
            <w:r w:rsidRPr="00091E08">
              <w:rPr>
                <w:rFonts w:ascii="Garamond" w:hAnsi="Garamond"/>
                <w:sz w:val="24"/>
                <w:szCs w:val="24"/>
              </w:rPr>
              <w:t>penalidades</w:t>
            </w:r>
            <w:r w:rsidRPr="00091E08">
              <w:rPr>
                <w:rFonts w:ascii="Garamond" w:hAnsi="Garamond"/>
                <w:spacing w:val="-14"/>
                <w:sz w:val="24"/>
                <w:szCs w:val="24"/>
              </w:rPr>
              <w:t xml:space="preserve"> </w:t>
            </w:r>
            <w:r w:rsidRPr="00091E08">
              <w:rPr>
                <w:rFonts w:ascii="Garamond" w:hAnsi="Garamond"/>
                <w:sz w:val="24"/>
                <w:szCs w:val="24"/>
              </w:rPr>
              <w:t>àqueles</w:t>
            </w:r>
            <w:r w:rsidRPr="00091E08">
              <w:rPr>
                <w:rFonts w:ascii="Garamond" w:hAnsi="Garamond"/>
                <w:spacing w:val="-14"/>
                <w:sz w:val="24"/>
                <w:szCs w:val="24"/>
              </w:rPr>
              <w:t xml:space="preserve"> </w:t>
            </w:r>
            <w:r w:rsidRPr="00091E08">
              <w:rPr>
                <w:rFonts w:ascii="Garamond" w:hAnsi="Garamond"/>
                <w:sz w:val="24"/>
                <w:szCs w:val="24"/>
              </w:rPr>
              <w:t>que</w:t>
            </w:r>
            <w:r w:rsidRPr="00091E08">
              <w:rPr>
                <w:rFonts w:ascii="Garamond" w:hAnsi="Garamond"/>
                <w:spacing w:val="-13"/>
                <w:sz w:val="24"/>
                <w:szCs w:val="24"/>
              </w:rPr>
              <w:t xml:space="preserve"> </w:t>
            </w:r>
            <w:r w:rsidRPr="00091E08">
              <w:rPr>
                <w:rFonts w:ascii="Garamond" w:hAnsi="Garamond"/>
                <w:sz w:val="24"/>
                <w:szCs w:val="24"/>
              </w:rPr>
              <w:t>se</w:t>
            </w:r>
            <w:r w:rsidRPr="00091E08">
              <w:rPr>
                <w:rFonts w:ascii="Garamond" w:hAnsi="Garamond"/>
                <w:spacing w:val="-14"/>
                <w:sz w:val="24"/>
                <w:szCs w:val="24"/>
              </w:rPr>
              <w:t xml:space="preserve"> </w:t>
            </w:r>
            <w:r w:rsidRPr="00091E08">
              <w:rPr>
                <w:rFonts w:ascii="Garamond" w:hAnsi="Garamond"/>
                <w:sz w:val="24"/>
                <w:szCs w:val="24"/>
              </w:rPr>
              <w:t>negarem</w:t>
            </w:r>
            <w:r w:rsidRPr="00091E08">
              <w:rPr>
                <w:rFonts w:ascii="Garamond" w:hAnsi="Garamond"/>
                <w:spacing w:val="-14"/>
                <w:sz w:val="24"/>
                <w:szCs w:val="24"/>
              </w:rPr>
              <w:t xml:space="preserve"> </w:t>
            </w:r>
            <w:r w:rsidRPr="00091E08">
              <w:rPr>
                <w:rFonts w:ascii="Garamond" w:hAnsi="Garamond"/>
                <w:sz w:val="24"/>
                <w:szCs w:val="24"/>
              </w:rPr>
              <w:t>a</w:t>
            </w:r>
            <w:r w:rsidRPr="00091E08">
              <w:rPr>
                <w:rFonts w:ascii="Garamond" w:hAnsi="Garamond"/>
                <w:spacing w:val="-14"/>
                <w:sz w:val="24"/>
                <w:szCs w:val="24"/>
              </w:rPr>
              <w:t xml:space="preserve"> </w:t>
            </w:r>
            <w:r w:rsidRPr="00091E08">
              <w:rPr>
                <w:rFonts w:ascii="Garamond" w:hAnsi="Garamond"/>
                <w:sz w:val="24"/>
                <w:szCs w:val="24"/>
              </w:rPr>
              <w:t>usá- los, por empregado e por ocorrência.</w:t>
            </w:r>
          </w:p>
        </w:tc>
        <w:tc>
          <w:tcPr>
            <w:tcW w:w="850" w:type="dxa"/>
          </w:tcPr>
          <w:p w14:paraId="42024A56"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r w:rsidR="002524E9" w:rsidRPr="00091E08" w14:paraId="71B6E2CC" w14:textId="77777777" w:rsidTr="00725E24">
        <w:trPr>
          <w:trHeight w:val="38"/>
        </w:trPr>
        <w:tc>
          <w:tcPr>
            <w:tcW w:w="709" w:type="dxa"/>
          </w:tcPr>
          <w:p w14:paraId="006FB419"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10</w:t>
            </w:r>
          </w:p>
        </w:tc>
        <w:tc>
          <w:tcPr>
            <w:tcW w:w="7513" w:type="dxa"/>
          </w:tcPr>
          <w:p w14:paraId="585CD043" w14:textId="77777777" w:rsidR="002524E9" w:rsidRPr="00091E08" w:rsidRDefault="002524E9" w:rsidP="00725E24">
            <w:pPr>
              <w:pStyle w:val="TableParagraph"/>
              <w:tabs>
                <w:tab w:val="left" w:pos="284"/>
              </w:tabs>
              <w:spacing w:before="0"/>
              <w:ind w:left="131"/>
              <w:jc w:val="both"/>
              <w:rPr>
                <w:rFonts w:ascii="Garamond" w:hAnsi="Garamond"/>
                <w:sz w:val="24"/>
                <w:szCs w:val="24"/>
              </w:rPr>
            </w:pPr>
            <w:r w:rsidRPr="00091E08">
              <w:rPr>
                <w:rFonts w:ascii="Garamond" w:hAnsi="Garamond"/>
                <w:sz w:val="24"/>
                <w:szCs w:val="24"/>
              </w:rPr>
              <w:t>Cumprir quaisquer dos itens do edital e de seus anexos não previstos nesta tabela de</w:t>
            </w:r>
            <w:r w:rsidRPr="00091E08">
              <w:rPr>
                <w:rFonts w:ascii="Garamond" w:hAnsi="Garamond"/>
                <w:spacing w:val="40"/>
                <w:sz w:val="24"/>
                <w:szCs w:val="24"/>
              </w:rPr>
              <w:t xml:space="preserve"> </w:t>
            </w:r>
            <w:r w:rsidRPr="00091E08">
              <w:rPr>
                <w:rFonts w:ascii="Garamond" w:hAnsi="Garamond"/>
                <w:sz w:val="24"/>
                <w:szCs w:val="24"/>
              </w:rPr>
              <w:t>multas, por item e por ocorrência.</w:t>
            </w:r>
          </w:p>
        </w:tc>
        <w:tc>
          <w:tcPr>
            <w:tcW w:w="850" w:type="dxa"/>
          </w:tcPr>
          <w:p w14:paraId="7BAE887B"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r>
      <w:tr w:rsidR="002524E9" w:rsidRPr="00091E08" w14:paraId="2FB3E0FD" w14:textId="77777777" w:rsidTr="00725E24">
        <w:trPr>
          <w:trHeight w:val="245"/>
        </w:trPr>
        <w:tc>
          <w:tcPr>
            <w:tcW w:w="709" w:type="dxa"/>
          </w:tcPr>
          <w:p w14:paraId="10279FBA"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11</w:t>
            </w:r>
          </w:p>
        </w:tc>
        <w:tc>
          <w:tcPr>
            <w:tcW w:w="7513" w:type="dxa"/>
          </w:tcPr>
          <w:p w14:paraId="5B276089" w14:textId="77777777" w:rsidR="002524E9" w:rsidRPr="00091E08" w:rsidRDefault="002524E9" w:rsidP="00725E24">
            <w:pPr>
              <w:pStyle w:val="TableParagraph"/>
              <w:tabs>
                <w:tab w:val="left" w:pos="284"/>
              </w:tabs>
              <w:spacing w:before="0"/>
              <w:ind w:left="131"/>
              <w:jc w:val="both"/>
              <w:rPr>
                <w:rFonts w:ascii="Garamond" w:hAnsi="Garamond"/>
                <w:sz w:val="24"/>
                <w:szCs w:val="24"/>
              </w:rPr>
            </w:pPr>
            <w:r w:rsidRPr="00091E08">
              <w:rPr>
                <w:rFonts w:ascii="Garamond" w:hAnsi="Garamond"/>
                <w:sz w:val="24"/>
                <w:szCs w:val="24"/>
              </w:rPr>
              <w:t>Cumprir</w:t>
            </w:r>
            <w:r w:rsidRPr="00091E08">
              <w:rPr>
                <w:rFonts w:ascii="Garamond" w:hAnsi="Garamond"/>
                <w:spacing w:val="-14"/>
                <w:sz w:val="24"/>
                <w:szCs w:val="24"/>
              </w:rPr>
              <w:t xml:space="preserve"> </w:t>
            </w:r>
            <w:r w:rsidRPr="00091E08">
              <w:rPr>
                <w:rFonts w:ascii="Garamond" w:hAnsi="Garamond"/>
                <w:sz w:val="24"/>
                <w:szCs w:val="24"/>
              </w:rPr>
              <w:t>quaisquer</w:t>
            </w:r>
            <w:r w:rsidRPr="00091E08">
              <w:rPr>
                <w:rFonts w:ascii="Garamond" w:hAnsi="Garamond"/>
                <w:spacing w:val="-14"/>
                <w:sz w:val="24"/>
                <w:szCs w:val="24"/>
              </w:rPr>
              <w:t xml:space="preserve"> </w:t>
            </w:r>
            <w:r w:rsidRPr="00091E08">
              <w:rPr>
                <w:rFonts w:ascii="Garamond" w:hAnsi="Garamond"/>
                <w:sz w:val="24"/>
                <w:szCs w:val="24"/>
              </w:rPr>
              <w:t>dos</w:t>
            </w:r>
            <w:r w:rsidRPr="00091E08">
              <w:rPr>
                <w:rFonts w:ascii="Garamond" w:hAnsi="Garamond"/>
                <w:spacing w:val="-14"/>
                <w:sz w:val="24"/>
                <w:szCs w:val="24"/>
              </w:rPr>
              <w:t xml:space="preserve"> </w:t>
            </w:r>
            <w:r w:rsidRPr="00091E08">
              <w:rPr>
                <w:rFonts w:ascii="Garamond" w:hAnsi="Garamond"/>
                <w:sz w:val="24"/>
                <w:szCs w:val="24"/>
              </w:rPr>
              <w:t>itens</w:t>
            </w:r>
            <w:r w:rsidRPr="00091E08">
              <w:rPr>
                <w:rFonts w:ascii="Garamond" w:hAnsi="Garamond"/>
                <w:spacing w:val="-14"/>
                <w:sz w:val="24"/>
                <w:szCs w:val="24"/>
              </w:rPr>
              <w:t xml:space="preserve"> </w:t>
            </w:r>
            <w:r w:rsidRPr="00091E08">
              <w:rPr>
                <w:rFonts w:ascii="Garamond" w:hAnsi="Garamond"/>
                <w:sz w:val="24"/>
                <w:szCs w:val="24"/>
              </w:rPr>
              <w:t>do</w:t>
            </w:r>
            <w:r w:rsidRPr="00091E08">
              <w:rPr>
                <w:rFonts w:ascii="Garamond" w:hAnsi="Garamond"/>
                <w:spacing w:val="-14"/>
                <w:sz w:val="24"/>
                <w:szCs w:val="24"/>
              </w:rPr>
              <w:t xml:space="preserve"> </w:t>
            </w:r>
            <w:r w:rsidRPr="00091E08">
              <w:rPr>
                <w:rFonts w:ascii="Garamond" w:hAnsi="Garamond"/>
                <w:sz w:val="24"/>
                <w:szCs w:val="24"/>
              </w:rPr>
              <w:t>edital</w:t>
            </w:r>
            <w:r w:rsidRPr="00091E08">
              <w:rPr>
                <w:rFonts w:ascii="Garamond" w:hAnsi="Garamond"/>
                <w:spacing w:val="-14"/>
                <w:sz w:val="24"/>
                <w:szCs w:val="24"/>
              </w:rPr>
              <w:t xml:space="preserve"> </w:t>
            </w:r>
            <w:r w:rsidRPr="00091E08">
              <w:rPr>
                <w:rFonts w:ascii="Garamond" w:hAnsi="Garamond"/>
                <w:sz w:val="24"/>
                <w:szCs w:val="24"/>
              </w:rPr>
              <w:t>e</w:t>
            </w:r>
            <w:r w:rsidRPr="00091E08">
              <w:rPr>
                <w:rFonts w:ascii="Garamond" w:hAnsi="Garamond"/>
                <w:spacing w:val="-12"/>
                <w:sz w:val="24"/>
                <w:szCs w:val="24"/>
              </w:rPr>
              <w:t xml:space="preserve"> </w:t>
            </w:r>
            <w:r w:rsidRPr="00091E08">
              <w:rPr>
                <w:rFonts w:ascii="Garamond" w:hAnsi="Garamond"/>
                <w:sz w:val="24"/>
                <w:szCs w:val="24"/>
              </w:rPr>
              <w:t>seus</w:t>
            </w:r>
            <w:r w:rsidRPr="00091E08">
              <w:rPr>
                <w:rFonts w:ascii="Garamond" w:hAnsi="Garamond"/>
                <w:spacing w:val="-14"/>
                <w:sz w:val="24"/>
                <w:szCs w:val="24"/>
              </w:rPr>
              <w:t xml:space="preserve"> </w:t>
            </w:r>
            <w:r w:rsidRPr="00091E08">
              <w:rPr>
                <w:rFonts w:ascii="Garamond" w:hAnsi="Garamond"/>
                <w:sz w:val="24"/>
                <w:szCs w:val="24"/>
              </w:rPr>
              <w:t>anexos</w:t>
            </w:r>
            <w:r w:rsidRPr="00091E08">
              <w:rPr>
                <w:rFonts w:ascii="Garamond" w:hAnsi="Garamond"/>
                <w:spacing w:val="-12"/>
                <w:sz w:val="24"/>
                <w:szCs w:val="24"/>
              </w:rPr>
              <w:t xml:space="preserve"> </w:t>
            </w:r>
            <w:r w:rsidRPr="00091E08">
              <w:rPr>
                <w:rFonts w:ascii="Garamond" w:hAnsi="Garamond"/>
                <w:sz w:val="24"/>
                <w:szCs w:val="24"/>
              </w:rPr>
              <w:t>não</w:t>
            </w:r>
            <w:r w:rsidRPr="00091E08">
              <w:rPr>
                <w:rFonts w:ascii="Garamond" w:hAnsi="Garamond"/>
                <w:spacing w:val="-14"/>
                <w:sz w:val="24"/>
                <w:szCs w:val="24"/>
              </w:rPr>
              <w:t xml:space="preserve"> </w:t>
            </w:r>
            <w:r w:rsidRPr="00091E08">
              <w:rPr>
                <w:rFonts w:ascii="Garamond" w:hAnsi="Garamond"/>
                <w:sz w:val="24"/>
                <w:szCs w:val="24"/>
              </w:rPr>
              <w:t>previstos</w:t>
            </w:r>
            <w:r w:rsidRPr="00091E08">
              <w:rPr>
                <w:rFonts w:ascii="Garamond" w:hAnsi="Garamond"/>
                <w:spacing w:val="-14"/>
                <w:sz w:val="24"/>
                <w:szCs w:val="24"/>
              </w:rPr>
              <w:t xml:space="preserve"> </w:t>
            </w:r>
            <w:r w:rsidRPr="00091E08">
              <w:rPr>
                <w:rFonts w:ascii="Garamond" w:hAnsi="Garamond"/>
                <w:sz w:val="24"/>
                <w:szCs w:val="24"/>
              </w:rPr>
              <w:t>nesta</w:t>
            </w:r>
            <w:r w:rsidRPr="00091E08">
              <w:rPr>
                <w:rFonts w:ascii="Garamond" w:hAnsi="Garamond"/>
                <w:spacing w:val="-10"/>
                <w:sz w:val="24"/>
                <w:szCs w:val="24"/>
              </w:rPr>
              <w:t xml:space="preserve"> </w:t>
            </w:r>
            <w:r w:rsidRPr="00091E08">
              <w:rPr>
                <w:rFonts w:ascii="Garamond" w:hAnsi="Garamond"/>
                <w:sz w:val="24"/>
                <w:szCs w:val="24"/>
              </w:rPr>
              <w:t>tabela</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 xml:space="preserve">multas, após reincidência formalmente notificada pelo órgão fiscalizador, por item e por </w:t>
            </w:r>
            <w:r w:rsidRPr="00091E08">
              <w:rPr>
                <w:rFonts w:ascii="Garamond" w:hAnsi="Garamond"/>
                <w:spacing w:val="-2"/>
                <w:sz w:val="24"/>
                <w:szCs w:val="24"/>
              </w:rPr>
              <w:t>ocorrência.</w:t>
            </w:r>
          </w:p>
        </w:tc>
        <w:tc>
          <w:tcPr>
            <w:tcW w:w="850" w:type="dxa"/>
          </w:tcPr>
          <w:p w14:paraId="10AF49EE" w14:textId="77777777" w:rsidR="002524E9" w:rsidRPr="00091E08" w:rsidRDefault="002524E9"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bl>
    <w:p w14:paraId="22CB2639" w14:textId="77777777" w:rsidR="002524E9" w:rsidRPr="003A35F9" w:rsidRDefault="002524E9" w:rsidP="00725E24">
      <w:pPr>
        <w:pStyle w:val="Corpodetexto"/>
        <w:tabs>
          <w:tab w:val="left" w:pos="284"/>
        </w:tabs>
        <w:spacing w:after="0" w:line="240" w:lineRule="auto"/>
        <w:rPr>
          <w:rFonts w:ascii="Garamond" w:hAnsi="Garamond"/>
          <w:sz w:val="24"/>
          <w:szCs w:val="24"/>
        </w:rPr>
      </w:pPr>
    </w:p>
    <w:p w14:paraId="66862A27" w14:textId="77777777" w:rsidR="002524E9" w:rsidRPr="003A35F9" w:rsidRDefault="002524E9" w:rsidP="00725E24">
      <w:pPr>
        <w:pStyle w:val="Nivel2"/>
        <w:numPr>
          <w:ilvl w:val="1"/>
          <w:numId w:val="5"/>
        </w:numPr>
        <w:tabs>
          <w:tab w:val="left" w:pos="426"/>
        </w:tabs>
        <w:spacing w:before="0" w:after="0" w:line="240" w:lineRule="auto"/>
        <w:ind w:left="0" w:firstLine="0"/>
        <w:rPr>
          <w:rFonts w:ascii="Garamond" w:hAnsi="Garamond"/>
          <w:sz w:val="24"/>
          <w:szCs w:val="24"/>
        </w:rPr>
      </w:pPr>
      <w:r w:rsidRPr="003A35F9">
        <w:rPr>
          <w:rFonts w:ascii="Garamond" w:hAnsi="Garamond"/>
          <w:sz w:val="24"/>
          <w:szCs w:val="24"/>
        </w:rPr>
        <w:t>A aplicação de qualquer das penalidades previstas realizar-se-á em processo administrativo que assegurará o contraditório</w:t>
      </w:r>
      <w:r w:rsidRPr="003A35F9">
        <w:rPr>
          <w:rFonts w:ascii="Garamond" w:hAnsi="Garamond"/>
          <w:spacing w:val="-14"/>
          <w:sz w:val="24"/>
          <w:szCs w:val="24"/>
        </w:rPr>
        <w:t xml:space="preserve"> </w:t>
      </w:r>
      <w:r w:rsidRPr="003A35F9">
        <w:rPr>
          <w:rFonts w:ascii="Garamond" w:hAnsi="Garamond"/>
          <w:sz w:val="24"/>
          <w:szCs w:val="24"/>
        </w:rPr>
        <w:t>e</w:t>
      </w:r>
      <w:r w:rsidRPr="003A35F9">
        <w:rPr>
          <w:rFonts w:ascii="Garamond" w:hAnsi="Garamond"/>
          <w:spacing w:val="-14"/>
          <w:sz w:val="24"/>
          <w:szCs w:val="24"/>
        </w:rPr>
        <w:t xml:space="preserve"> </w:t>
      </w:r>
      <w:r w:rsidRPr="003A35F9">
        <w:rPr>
          <w:rFonts w:ascii="Garamond" w:hAnsi="Garamond"/>
          <w:sz w:val="24"/>
          <w:szCs w:val="24"/>
        </w:rPr>
        <w:t>a</w:t>
      </w:r>
      <w:r w:rsidRPr="003A35F9">
        <w:rPr>
          <w:rFonts w:ascii="Garamond" w:hAnsi="Garamond"/>
          <w:spacing w:val="-14"/>
          <w:sz w:val="24"/>
          <w:szCs w:val="24"/>
        </w:rPr>
        <w:t xml:space="preserve"> </w:t>
      </w:r>
      <w:r w:rsidRPr="003A35F9">
        <w:rPr>
          <w:rFonts w:ascii="Garamond" w:hAnsi="Garamond"/>
          <w:sz w:val="24"/>
          <w:szCs w:val="24"/>
        </w:rPr>
        <w:t>ampla</w:t>
      </w:r>
      <w:r w:rsidRPr="003A35F9">
        <w:rPr>
          <w:rFonts w:ascii="Garamond" w:hAnsi="Garamond"/>
          <w:spacing w:val="-14"/>
          <w:sz w:val="24"/>
          <w:szCs w:val="24"/>
        </w:rPr>
        <w:t xml:space="preserve"> </w:t>
      </w:r>
      <w:r w:rsidRPr="003A35F9">
        <w:rPr>
          <w:rFonts w:ascii="Garamond" w:hAnsi="Garamond"/>
          <w:sz w:val="24"/>
          <w:szCs w:val="24"/>
        </w:rPr>
        <w:t>defesa</w:t>
      </w:r>
      <w:r w:rsidRPr="003A35F9">
        <w:rPr>
          <w:rFonts w:ascii="Garamond" w:hAnsi="Garamond"/>
          <w:spacing w:val="-14"/>
          <w:sz w:val="24"/>
          <w:szCs w:val="24"/>
        </w:rPr>
        <w:t xml:space="preserve"> </w:t>
      </w:r>
      <w:r w:rsidRPr="003A35F9">
        <w:rPr>
          <w:rFonts w:ascii="Garamond" w:hAnsi="Garamond"/>
          <w:sz w:val="24"/>
          <w:szCs w:val="24"/>
        </w:rPr>
        <w:t>ao</w:t>
      </w:r>
      <w:r w:rsidRPr="003A35F9">
        <w:rPr>
          <w:rFonts w:ascii="Garamond" w:hAnsi="Garamond"/>
          <w:spacing w:val="-14"/>
          <w:sz w:val="24"/>
          <w:szCs w:val="24"/>
        </w:rPr>
        <w:t xml:space="preserve"> </w:t>
      </w:r>
      <w:r w:rsidRPr="003A35F9">
        <w:rPr>
          <w:rFonts w:ascii="Garamond" w:hAnsi="Garamond"/>
          <w:sz w:val="24"/>
          <w:szCs w:val="24"/>
        </w:rPr>
        <w:t>licitante/adjudicatário,</w:t>
      </w:r>
      <w:r w:rsidRPr="003A35F9">
        <w:rPr>
          <w:rFonts w:ascii="Garamond" w:hAnsi="Garamond"/>
          <w:spacing w:val="-14"/>
          <w:sz w:val="24"/>
          <w:szCs w:val="24"/>
        </w:rPr>
        <w:t xml:space="preserve"> </w:t>
      </w:r>
      <w:r w:rsidRPr="003A35F9">
        <w:rPr>
          <w:rFonts w:ascii="Garamond" w:hAnsi="Garamond"/>
          <w:sz w:val="24"/>
          <w:szCs w:val="24"/>
        </w:rPr>
        <w:t>observando-se</w:t>
      </w:r>
      <w:r w:rsidRPr="003A35F9">
        <w:rPr>
          <w:rFonts w:ascii="Garamond" w:hAnsi="Garamond"/>
          <w:spacing w:val="-13"/>
          <w:sz w:val="24"/>
          <w:szCs w:val="24"/>
        </w:rPr>
        <w:t xml:space="preserve"> </w:t>
      </w:r>
      <w:r w:rsidRPr="003A35F9">
        <w:rPr>
          <w:rFonts w:ascii="Garamond" w:hAnsi="Garamond"/>
          <w:sz w:val="24"/>
          <w:szCs w:val="24"/>
        </w:rPr>
        <w:t>o</w:t>
      </w:r>
      <w:r w:rsidRPr="003A35F9">
        <w:rPr>
          <w:rFonts w:ascii="Garamond" w:hAnsi="Garamond"/>
          <w:spacing w:val="-14"/>
          <w:sz w:val="24"/>
          <w:szCs w:val="24"/>
        </w:rPr>
        <w:t xml:space="preserve"> </w:t>
      </w:r>
      <w:r w:rsidRPr="003A35F9">
        <w:rPr>
          <w:rFonts w:ascii="Garamond" w:hAnsi="Garamond"/>
          <w:sz w:val="24"/>
          <w:szCs w:val="24"/>
        </w:rPr>
        <w:t>procedimento</w:t>
      </w:r>
      <w:r w:rsidRPr="003A35F9">
        <w:rPr>
          <w:rFonts w:ascii="Garamond" w:hAnsi="Garamond"/>
          <w:spacing w:val="-13"/>
          <w:sz w:val="24"/>
          <w:szCs w:val="24"/>
        </w:rPr>
        <w:t xml:space="preserve"> </w:t>
      </w:r>
      <w:r w:rsidRPr="003A35F9">
        <w:rPr>
          <w:rFonts w:ascii="Garamond" w:hAnsi="Garamond"/>
          <w:sz w:val="24"/>
          <w:szCs w:val="24"/>
        </w:rPr>
        <w:t>previsto</w:t>
      </w:r>
      <w:r w:rsidRPr="003A35F9">
        <w:rPr>
          <w:rFonts w:ascii="Garamond" w:hAnsi="Garamond"/>
          <w:spacing w:val="-14"/>
          <w:sz w:val="24"/>
          <w:szCs w:val="24"/>
        </w:rPr>
        <w:t xml:space="preserve"> </w:t>
      </w:r>
      <w:r w:rsidRPr="003A35F9">
        <w:rPr>
          <w:rFonts w:ascii="Garamond" w:hAnsi="Garamond"/>
          <w:sz w:val="24"/>
          <w:szCs w:val="24"/>
        </w:rPr>
        <w:t>na</w:t>
      </w:r>
      <w:r w:rsidRPr="003A35F9">
        <w:rPr>
          <w:rFonts w:ascii="Garamond" w:hAnsi="Garamond"/>
          <w:spacing w:val="-12"/>
          <w:sz w:val="24"/>
          <w:szCs w:val="24"/>
        </w:rPr>
        <w:t xml:space="preserve"> </w:t>
      </w:r>
      <w:r w:rsidRPr="003A35F9">
        <w:rPr>
          <w:rFonts w:ascii="Garamond" w:hAnsi="Garamond"/>
          <w:sz w:val="24"/>
          <w:szCs w:val="24"/>
        </w:rPr>
        <w:t>Lei</w:t>
      </w:r>
      <w:r w:rsidRPr="003A35F9">
        <w:rPr>
          <w:rFonts w:ascii="Garamond" w:hAnsi="Garamond"/>
          <w:spacing w:val="-14"/>
          <w:sz w:val="24"/>
          <w:szCs w:val="24"/>
        </w:rPr>
        <w:t xml:space="preserve"> </w:t>
      </w:r>
      <w:r w:rsidRPr="003A35F9">
        <w:rPr>
          <w:rFonts w:ascii="Garamond" w:hAnsi="Garamond"/>
          <w:sz w:val="24"/>
          <w:szCs w:val="24"/>
        </w:rPr>
        <w:t>nº</w:t>
      </w:r>
      <w:r w:rsidRPr="003A35F9">
        <w:rPr>
          <w:rFonts w:ascii="Garamond" w:hAnsi="Garamond"/>
          <w:spacing w:val="-13"/>
          <w:sz w:val="24"/>
          <w:szCs w:val="24"/>
        </w:rPr>
        <w:t xml:space="preserve"> </w:t>
      </w:r>
      <w:r w:rsidRPr="003A35F9">
        <w:rPr>
          <w:rFonts w:ascii="Garamond" w:hAnsi="Garamond"/>
          <w:sz w:val="24"/>
          <w:szCs w:val="24"/>
        </w:rPr>
        <w:t>14.133 de 2021, e subsidiariamente na Lei nº 9.784, de 1999.</w:t>
      </w:r>
    </w:p>
    <w:p w14:paraId="440C0504"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3A35F9">
        <w:rPr>
          <w:rFonts w:ascii="Garamond" w:hAnsi="Garamond"/>
          <w:sz w:val="24"/>
          <w:szCs w:val="24"/>
        </w:rPr>
        <w:t>Comete</w:t>
      </w:r>
      <w:r w:rsidRPr="003A35F9">
        <w:rPr>
          <w:rFonts w:ascii="Garamond" w:hAnsi="Garamond"/>
          <w:spacing w:val="-13"/>
          <w:sz w:val="24"/>
          <w:szCs w:val="24"/>
        </w:rPr>
        <w:t xml:space="preserve"> </w:t>
      </w:r>
      <w:r w:rsidRPr="003A35F9">
        <w:rPr>
          <w:rFonts w:ascii="Garamond" w:hAnsi="Garamond"/>
          <w:sz w:val="24"/>
          <w:szCs w:val="24"/>
        </w:rPr>
        <w:t>falta</w:t>
      </w:r>
      <w:r w:rsidRPr="003A35F9">
        <w:rPr>
          <w:rFonts w:ascii="Garamond" w:hAnsi="Garamond"/>
          <w:spacing w:val="-12"/>
          <w:sz w:val="24"/>
          <w:szCs w:val="24"/>
        </w:rPr>
        <w:t xml:space="preserve"> </w:t>
      </w:r>
      <w:r w:rsidRPr="003A35F9">
        <w:rPr>
          <w:rFonts w:ascii="Garamond" w:hAnsi="Garamond"/>
          <w:sz w:val="24"/>
          <w:szCs w:val="24"/>
        </w:rPr>
        <w:t>grave,</w:t>
      </w:r>
      <w:r w:rsidRPr="003A35F9">
        <w:rPr>
          <w:rFonts w:ascii="Garamond" w:hAnsi="Garamond"/>
          <w:spacing w:val="-11"/>
          <w:sz w:val="24"/>
          <w:szCs w:val="24"/>
        </w:rPr>
        <w:t xml:space="preserve"> </w:t>
      </w:r>
      <w:r w:rsidRPr="003A35F9">
        <w:rPr>
          <w:rFonts w:ascii="Garamond" w:hAnsi="Garamond"/>
          <w:sz w:val="24"/>
          <w:szCs w:val="24"/>
        </w:rPr>
        <w:t>podendo</w:t>
      </w:r>
      <w:r w:rsidRPr="003A35F9">
        <w:rPr>
          <w:rFonts w:ascii="Garamond" w:hAnsi="Garamond"/>
          <w:spacing w:val="-12"/>
          <w:sz w:val="24"/>
          <w:szCs w:val="24"/>
        </w:rPr>
        <w:t xml:space="preserve"> </w:t>
      </w:r>
      <w:r w:rsidRPr="003A35F9">
        <w:rPr>
          <w:rFonts w:ascii="Garamond" w:hAnsi="Garamond"/>
          <w:sz w:val="24"/>
          <w:szCs w:val="24"/>
        </w:rPr>
        <w:t>ensejar</w:t>
      </w:r>
      <w:r w:rsidRPr="003A35F9">
        <w:rPr>
          <w:rFonts w:ascii="Garamond" w:hAnsi="Garamond"/>
          <w:spacing w:val="-14"/>
          <w:sz w:val="24"/>
          <w:szCs w:val="24"/>
        </w:rPr>
        <w:t xml:space="preserve"> </w:t>
      </w:r>
      <w:r w:rsidRPr="003A35F9">
        <w:rPr>
          <w:rFonts w:ascii="Garamond" w:hAnsi="Garamond"/>
          <w:sz w:val="24"/>
          <w:szCs w:val="24"/>
        </w:rPr>
        <w:t>a</w:t>
      </w:r>
      <w:r w:rsidRPr="003A35F9">
        <w:rPr>
          <w:rFonts w:ascii="Garamond" w:hAnsi="Garamond"/>
          <w:spacing w:val="-12"/>
          <w:sz w:val="24"/>
          <w:szCs w:val="24"/>
        </w:rPr>
        <w:t xml:space="preserve"> </w:t>
      </w:r>
      <w:r w:rsidRPr="003A35F9">
        <w:rPr>
          <w:rFonts w:ascii="Garamond" w:hAnsi="Garamond"/>
          <w:sz w:val="24"/>
          <w:szCs w:val="24"/>
        </w:rPr>
        <w:t>extinção</w:t>
      </w:r>
      <w:r w:rsidRPr="003A35F9">
        <w:rPr>
          <w:rFonts w:ascii="Garamond" w:hAnsi="Garamond"/>
          <w:spacing w:val="-10"/>
          <w:sz w:val="24"/>
          <w:szCs w:val="24"/>
        </w:rPr>
        <w:t xml:space="preserve"> </w:t>
      </w:r>
      <w:r w:rsidRPr="003A35F9">
        <w:rPr>
          <w:rFonts w:ascii="Garamond" w:hAnsi="Garamond"/>
          <w:sz w:val="24"/>
          <w:szCs w:val="24"/>
        </w:rPr>
        <w:t>unilateral</w:t>
      </w:r>
      <w:r w:rsidRPr="003A35F9">
        <w:rPr>
          <w:rFonts w:ascii="Garamond" w:hAnsi="Garamond"/>
          <w:spacing w:val="-14"/>
          <w:sz w:val="24"/>
          <w:szCs w:val="24"/>
        </w:rPr>
        <w:t xml:space="preserve"> </w:t>
      </w:r>
      <w:r w:rsidRPr="003A35F9">
        <w:rPr>
          <w:rFonts w:ascii="Garamond" w:hAnsi="Garamond"/>
          <w:sz w:val="24"/>
          <w:szCs w:val="24"/>
        </w:rPr>
        <w:t>da</w:t>
      </w:r>
      <w:r w:rsidRPr="003A35F9">
        <w:rPr>
          <w:rFonts w:ascii="Garamond" w:hAnsi="Garamond"/>
          <w:spacing w:val="-12"/>
          <w:sz w:val="24"/>
          <w:szCs w:val="24"/>
        </w:rPr>
        <w:t xml:space="preserve"> </w:t>
      </w:r>
      <w:r w:rsidRPr="003A35F9">
        <w:rPr>
          <w:rFonts w:ascii="Garamond" w:hAnsi="Garamond"/>
          <w:sz w:val="24"/>
          <w:szCs w:val="24"/>
        </w:rPr>
        <w:t>avença,</w:t>
      </w:r>
      <w:r w:rsidRPr="003A35F9">
        <w:rPr>
          <w:rFonts w:ascii="Garamond" w:hAnsi="Garamond"/>
          <w:spacing w:val="-11"/>
          <w:sz w:val="24"/>
          <w:szCs w:val="24"/>
        </w:rPr>
        <w:t xml:space="preserve"> </w:t>
      </w:r>
      <w:r w:rsidRPr="003A35F9">
        <w:rPr>
          <w:rFonts w:ascii="Garamond" w:hAnsi="Garamond"/>
          <w:sz w:val="24"/>
          <w:szCs w:val="24"/>
        </w:rPr>
        <w:t>sem</w:t>
      </w:r>
      <w:r w:rsidRPr="003A35F9">
        <w:rPr>
          <w:rFonts w:ascii="Garamond" w:hAnsi="Garamond"/>
          <w:spacing w:val="-12"/>
          <w:sz w:val="24"/>
          <w:szCs w:val="24"/>
        </w:rPr>
        <w:t xml:space="preserve"> </w:t>
      </w:r>
      <w:r w:rsidRPr="003A35F9">
        <w:rPr>
          <w:rFonts w:ascii="Garamond" w:hAnsi="Garamond"/>
          <w:sz w:val="24"/>
          <w:szCs w:val="24"/>
        </w:rPr>
        <w:t>prejuízo</w:t>
      </w:r>
      <w:r w:rsidRPr="003A35F9">
        <w:rPr>
          <w:rFonts w:ascii="Garamond" w:hAnsi="Garamond"/>
          <w:spacing w:val="-14"/>
          <w:sz w:val="24"/>
          <w:szCs w:val="24"/>
        </w:rPr>
        <w:t xml:space="preserve"> </w:t>
      </w:r>
      <w:r w:rsidRPr="003A35F9">
        <w:rPr>
          <w:rFonts w:ascii="Garamond" w:hAnsi="Garamond"/>
          <w:sz w:val="24"/>
          <w:szCs w:val="24"/>
        </w:rPr>
        <w:t>da</w:t>
      </w:r>
      <w:r w:rsidRPr="003A35F9">
        <w:rPr>
          <w:rFonts w:ascii="Garamond" w:hAnsi="Garamond"/>
          <w:spacing w:val="-12"/>
          <w:sz w:val="24"/>
          <w:szCs w:val="24"/>
        </w:rPr>
        <w:t xml:space="preserve"> </w:t>
      </w:r>
      <w:r w:rsidRPr="003A35F9">
        <w:rPr>
          <w:rFonts w:ascii="Garamond" w:hAnsi="Garamond"/>
          <w:sz w:val="24"/>
          <w:szCs w:val="24"/>
        </w:rPr>
        <w:t>aplicação</w:t>
      </w:r>
      <w:r w:rsidRPr="003A35F9">
        <w:rPr>
          <w:rFonts w:ascii="Garamond" w:hAnsi="Garamond"/>
          <w:spacing w:val="-12"/>
          <w:sz w:val="24"/>
          <w:szCs w:val="24"/>
        </w:rPr>
        <w:t xml:space="preserve"> </w:t>
      </w:r>
      <w:r w:rsidRPr="003A35F9">
        <w:rPr>
          <w:rFonts w:ascii="Garamond" w:hAnsi="Garamond"/>
          <w:sz w:val="24"/>
          <w:szCs w:val="24"/>
        </w:rPr>
        <w:t>de</w:t>
      </w:r>
      <w:r w:rsidRPr="003A35F9">
        <w:rPr>
          <w:rFonts w:ascii="Garamond" w:hAnsi="Garamond"/>
          <w:spacing w:val="-12"/>
          <w:sz w:val="24"/>
          <w:szCs w:val="24"/>
        </w:rPr>
        <w:t xml:space="preserve"> </w:t>
      </w:r>
      <w:r w:rsidRPr="003A35F9">
        <w:rPr>
          <w:rFonts w:ascii="Garamond" w:hAnsi="Garamond"/>
          <w:sz w:val="24"/>
          <w:szCs w:val="24"/>
        </w:rPr>
        <w:t>sanção pecuniária</w:t>
      </w:r>
      <w:r w:rsidRPr="00091E08">
        <w:rPr>
          <w:rFonts w:ascii="Garamond" w:hAnsi="Garamond"/>
          <w:spacing w:val="-4"/>
          <w:sz w:val="24"/>
          <w:szCs w:val="24"/>
        </w:rPr>
        <w:t xml:space="preserve"> </w:t>
      </w:r>
      <w:r w:rsidRPr="00091E08">
        <w:rPr>
          <w:rFonts w:ascii="Garamond" w:hAnsi="Garamond"/>
          <w:sz w:val="24"/>
          <w:szCs w:val="24"/>
        </w:rPr>
        <w:t>e</w:t>
      </w:r>
      <w:r w:rsidRPr="00091E08">
        <w:rPr>
          <w:rFonts w:ascii="Garamond" w:hAnsi="Garamond"/>
          <w:spacing w:val="-3"/>
          <w:sz w:val="24"/>
          <w:szCs w:val="24"/>
        </w:rPr>
        <w:t xml:space="preserve"> </w:t>
      </w:r>
      <w:r w:rsidRPr="00091E08">
        <w:rPr>
          <w:rFonts w:ascii="Garamond" w:hAnsi="Garamond"/>
          <w:sz w:val="24"/>
          <w:szCs w:val="24"/>
        </w:rPr>
        <w:t>do</w:t>
      </w:r>
      <w:r w:rsidRPr="00091E08">
        <w:rPr>
          <w:rFonts w:ascii="Garamond" w:hAnsi="Garamond"/>
          <w:spacing w:val="-3"/>
          <w:sz w:val="24"/>
          <w:szCs w:val="24"/>
        </w:rPr>
        <w:t xml:space="preserve"> </w:t>
      </w:r>
      <w:r w:rsidRPr="00091E08">
        <w:rPr>
          <w:rFonts w:ascii="Garamond" w:hAnsi="Garamond"/>
          <w:sz w:val="24"/>
          <w:szCs w:val="24"/>
        </w:rPr>
        <w:t>impedimento</w:t>
      </w:r>
      <w:r w:rsidRPr="00091E08">
        <w:rPr>
          <w:rFonts w:ascii="Garamond" w:hAnsi="Garamond"/>
          <w:spacing w:val="-4"/>
          <w:sz w:val="24"/>
          <w:szCs w:val="24"/>
        </w:rPr>
        <w:t xml:space="preserve"> </w:t>
      </w:r>
      <w:r w:rsidRPr="00091E08">
        <w:rPr>
          <w:rFonts w:ascii="Garamond" w:hAnsi="Garamond"/>
          <w:sz w:val="24"/>
          <w:szCs w:val="24"/>
        </w:rPr>
        <w:t>para</w:t>
      </w:r>
      <w:r w:rsidRPr="00091E08">
        <w:rPr>
          <w:rFonts w:ascii="Garamond" w:hAnsi="Garamond"/>
          <w:spacing w:val="-1"/>
          <w:sz w:val="24"/>
          <w:szCs w:val="24"/>
        </w:rPr>
        <w:t xml:space="preserve"> </w:t>
      </w:r>
      <w:r w:rsidRPr="00091E08">
        <w:rPr>
          <w:rFonts w:ascii="Garamond" w:hAnsi="Garamond"/>
          <w:sz w:val="24"/>
          <w:szCs w:val="24"/>
        </w:rPr>
        <w:t>licitar</w:t>
      </w:r>
      <w:r w:rsidRPr="00091E08">
        <w:rPr>
          <w:rFonts w:ascii="Garamond" w:hAnsi="Garamond"/>
          <w:spacing w:val="-5"/>
          <w:sz w:val="24"/>
          <w:szCs w:val="24"/>
        </w:rPr>
        <w:t xml:space="preserve"> </w:t>
      </w:r>
      <w:r w:rsidRPr="00091E08">
        <w:rPr>
          <w:rFonts w:ascii="Garamond" w:hAnsi="Garamond"/>
          <w:sz w:val="24"/>
          <w:szCs w:val="24"/>
        </w:rPr>
        <w:t>e</w:t>
      </w:r>
      <w:r w:rsidRPr="00091E08">
        <w:rPr>
          <w:rFonts w:ascii="Garamond" w:hAnsi="Garamond"/>
          <w:spacing w:val="-6"/>
          <w:sz w:val="24"/>
          <w:szCs w:val="24"/>
        </w:rPr>
        <w:t xml:space="preserve"> </w:t>
      </w:r>
      <w:r w:rsidRPr="00091E08">
        <w:rPr>
          <w:rFonts w:ascii="Garamond" w:hAnsi="Garamond"/>
          <w:sz w:val="24"/>
          <w:szCs w:val="24"/>
        </w:rPr>
        <w:t>contratar</w:t>
      </w:r>
      <w:r w:rsidRPr="00091E08">
        <w:rPr>
          <w:rFonts w:ascii="Garamond" w:hAnsi="Garamond"/>
          <w:spacing w:val="-3"/>
          <w:sz w:val="24"/>
          <w:szCs w:val="24"/>
        </w:rPr>
        <w:t xml:space="preserve"> </w:t>
      </w:r>
      <w:r w:rsidRPr="00091E08">
        <w:rPr>
          <w:rFonts w:ascii="Garamond" w:hAnsi="Garamond"/>
          <w:sz w:val="24"/>
          <w:szCs w:val="24"/>
        </w:rPr>
        <w:t>com</w:t>
      </w:r>
      <w:r w:rsidRPr="00091E08">
        <w:rPr>
          <w:rFonts w:ascii="Garamond" w:hAnsi="Garamond"/>
          <w:spacing w:val="-2"/>
          <w:sz w:val="24"/>
          <w:szCs w:val="24"/>
        </w:rPr>
        <w:t xml:space="preserve"> </w:t>
      </w:r>
      <w:r w:rsidRPr="00091E08">
        <w:rPr>
          <w:rFonts w:ascii="Garamond" w:hAnsi="Garamond"/>
          <w:sz w:val="24"/>
          <w:szCs w:val="24"/>
        </w:rPr>
        <w:t>a</w:t>
      </w:r>
      <w:r w:rsidRPr="00091E08">
        <w:rPr>
          <w:rFonts w:ascii="Garamond" w:hAnsi="Garamond"/>
          <w:spacing w:val="-4"/>
          <w:sz w:val="24"/>
          <w:szCs w:val="24"/>
        </w:rPr>
        <w:t xml:space="preserve"> </w:t>
      </w:r>
      <w:r w:rsidRPr="00091E08">
        <w:rPr>
          <w:rFonts w:ascii="Garamond" w:hAnsi="Garamond"/>
          <w:sz w:val="24"/>
          <w:szCs w:val="24"/>
        </w:rPr>
        <w:t>União,</w:t>
      </w:r>
      <w:r w:rsidRPr="00091E08">
        <w:rPr>
          <w:rFonts w:ascii="Garamond" w:hAnsi="Garamond"/>
          <w:spacing w:val="-4"/>
          <w:sz w:val="24"/>
          <w:szCs w:val="24"/>
        </w:rPr>
        <w:t xml:space="preserve"> </w:t>
      </w:r>
      <w:r w:rsidRPr="00091E08">
        <w:rPr>
          <w:rFonts w:ascii="Garamond" w:hAnsi="Garamond"/>
          <w:sz w:val="24"/>
          <w:szCs w:val="24"/>
        </w:rPr>
        <w:t>nos</w:t>
      </w:r>
      <w:r w:rsidRPr="00091E08">
        <w:rPr>
          <w:rFonts w:ascii="Garamond" w:hAnsi="Garamond"/>
          <w:spacing w:val="-1"/>
          <w:sz w:val="24"/>
          <w:szCs w:val="24"/>
        </w:rPr>
        <w:t xml:space="preserve"> </w:t>
      </w:r>
      <w:r w:rsidRPr="00091E08">
        <w:rPr>
          <w:rFonts w:ascii="Garamond" w:hAnsi="Garamond"/>
          <w:sz w:val="24"/>
          <w:szCs w:val="24"/>
        </w:rPr>
        <w:t>termos</w:t>
      </w:r>
      <w:r w:rsidRPr="00091E08">
        <w:rPr>
          <w:rFonts w:ascii="Garamond" w:hAnsi="Garamond"/>
          <w:spacing w:val="-1"/>
          <w:sz w:val="24"/>
          <w:szCs w:val="24"/>
        </w:rPr>
        <w:t xml:space="preserve"> </w:t>
      </w:r>
      <w:r w:rsidRPr="00091E08">
        <w:rPr>
          <w:rFonts w:ascii="Garamond" w:hAnsi="Garamond"/>
          <w:sz w:val="24"/>
          <w:szCs w:val="24"/>
        </w:rPr>
        <w:t>do</w:t>
      </w:r>
      <w:r w:rsidRPr="00091E08">
        <w:rPr>
          <w:rFonts w:ascii="Garamond" w:hAnsi="Garamond"/>
          <w:spacing w:val="-3"/>
          <w:sz w:val="24"/>
          <w:szCs w:val="24"/>
        </w:rPr>
        <w:t xml:space="preserve"> </w:t>
      </w:r>
      <w:r w:rsidRPr="00091E08">
        <w:rPr>
          <w:rFonts w:ascii="Garamond" w:hAnsi="Garamond"/>
          <w:sz w:val="24"/>
          <w:szCs w:val="24"/>
        </w:rPr>
        <w:t>art.</w:t>
      </w:r>
      <w:r w:rsidRPr="00091E08">
        <w:rPr>
          <w:rFonts w:ascii="Garamond" w:hAnsi="Garamond"/>
          <w:spacing w:val="-3"/>
          <w:sz w:val="24"/>
          <w:szCs w:val="24"/>
        </w:rPr>
        <w:t xml:space="preserve"> </w:t>
      </w:r>
      <w:r w:rsidRPr="00091E08">
        <w:rPr>
          <w:rFonts w:ascii="Garamond" w:hAnsi="Garamond"/>
          <w:sz w:val="24"/>
          <w:szCs w:val="24"/>
        </w:rPr>
        <w:t>156,</w:t>
      </w:r>
      <w:r w:rsidRPr="00091E08">
        <w:rPr>
          <w:rFonts w:ascii="Garamond" w:hAnsi="Garamond"/>
          <w:spacing w:val="-1"/>
          <w:sz w:val="24"/>
          <w:szCs w:val="24"/>
        </w:rPr>
        <w:t xml:space="preserve"> </w:t>
      </w:r>
      <w:r w:rsidRPr="00091E08">
        <w:rPr>
          <w:rFonts w:ascii="Garamond" w:hAnsi="Garamond"/>
          <w:sz w:val="24"/>
          <w:szCs w:val="24"/>
        </w:rPr>
        <w:t>§4º,</w:t>
      </w:r>
      <w:r w:rsidRPr="00091E08">
        <w:rPr>
          <w:rFonts w:ascii="Garamond" w:hAnsi="Garamond"/>
          <w:spacing w:val="-1"/>
          <w:sz w:val="24"/>
          <w:szCs w:val="24"/>
        </w:rPr>
        <w:t xml:space="preserve"> </w:t>
      </w:r>
      <w:r w:rsidRPr="00091E08">
        <w:rPr>
          <w:rFonts w:ascii="Garamond" w:hAnsi="Garamond"/>
          <w:sz w:val="24"/>
          <w:szCs w:val="24"/>
        </w:rPr>
        <w:t>da</w:t>
      </w:r>
      <w:r w:rsidRPr="00091E08">
        <w:rPr>
          <w:rFonts w:ascii="Garamond" w:hAnsi="Garamond"/>
          <w:spacing w:val="-3"/>
          <w:sz w:val="24"/>
          <w:szCs w:val="24"/>
        </w:rPr>
        <w:t xml:space="preserve"> </w:t>
      </w:r>
      <w:r w:rsidRPr="00091E08">
        <w:rPr>
          <w:rFonts w:ascii="Garamond" w:hAnsi="Garamond"/>
          <w:sz w:val="24"/>
          <w:szCs w:val="24"/>
        </w:rPr>
        <w:t>Lei</w:t>
      </w:r>
      <w:r w:rsidRPr="00091E08">
        <w:rPr>
          <w:rFonts w:ascii="Garamond" w:hAnsi="Garamond"/>
          <w:spacing w:val="-2"/>
          <w:sz w:val="24"/>
          <w:szCs w:val="24"/>
        </w:rPr>
        <w:t xml:space="preserve"> </w:t>
      </w:r>
      <w:r w:rsidRPr="00091E08">
        <w:rPr>
          <w:rFonts w:ascii="Garamond" w:hAnsi="Garamond"/>
          <w:sz w:val="24"/>
          <w:szCs w:val="24"/>
        </w:rPr>
        <w:t>nº</w:t>
      </w:r>
      <w:r w:rsidRPr="00091E08">
        <w:rPr>
          <w:rFonts w:ascii="Garamond" w:hAnsi="Garamond"/>
          <w:spacing w:val="-3"/>
          <w:sz w:val="24"/>
          <w:szCs w:val="24"/>
        </w:rPr>
        <w:t xml:space="preserve"> </w:t>
      </w:r>
      <w:r w:rsidRPr="00091E08">
        <w:rPr>
          <w:rFonts w:ascii="Garamond" w:hAnsi="Garamond"/>
          <w:sz w:val="24"/>
          <w:szCs w:val="24"/>
        </w:rPr>
        <w:t>14.133, de 2021, aquele que:</w:t>
      </w:r>
    </w:p>
    <w:p w14:paraId="1C29450B" w14:textId="77777777" w:rsidR="002524E9" w:rsidRPr="00091E08" w:rsidRDefault="002524E9" w:rsidP="00725E24">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 xml:space="preserve">não promover o recolhimento das contribuições sociais, previdenciárias e para com o FGTS exigíveis até o momento da apresentação da fatura, após o prazo de 15 (quinze) dias da solicitação do </w:t>
      </w:r>
      <w:r w:rsidRPr="00091E08">
        <w:rPr>
          <w:rFonts w:ascii="Garamond" w:hAnsi="Garamond"/>
          <w:spacing w:val="-2"/>
          <w:sz w:val="24"/>
          <w:szCs w:val="24"/>
        </w:rPr>
        <w:t>CONTRATANTE.</w:t>
      </w:r>
    </w:p>
    <w:p w14:paraId="764A819F"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valor da multa poderá ser descontado da Nota Fiscal/Fatura, da garantia, ou do crédito existente do CONTRATANTE em relação à CONTRATADA. Caso o valor da multa seja superior ao do crédito existente, a diferença será cobrada na forma da lei.</w:t>
      </w:r>
    </w:p>
    <w:p w14:paraId="235BADAB"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Se a multa aplicada for superior ao valor da garantia prestada, além da perda desta, responderá a CONTRATADA pela sua diferença, que será descontada dos pagamentos eventualmente devidos pelo CONTRATANTE ou, se for o caso, cobrada judicialmente, na forma da lei.</w:t>
      </w:r>
    </w:p>
    <w:p w14:paraId="0F224B2C"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10"/>
          <w:sz w:val="24"/>
          <w:szCs w:val="24"/>
        </w:rPr>
        <w:t xml:space="preserve"> </w:t>
      </w:r>
      <w:r w:rsidRPr="00091E08">
        <w:rPr>
          <w:rFonts w:ascii="Garamond" w:hAnsi="Garamond"/>
          <w:sz w:val="24"/>
          <w:szCs w:val="24"/>
        </w:rPr>
        <w:t>multa</w:t>
      </w:r>
      <w:r w:rsidRPr="00091E08">
        <w:rPr>
          <w:rFonts w:ascii="Garamond" w:hAnsi="Garamond"/>
          <w:spacing w:val="-7"/>
          <w:sz w:val="24"/>
          <w:szCs w:val="24"/>
        </w:rPr>
        <w:t xml:space="preserve"> </w:t>
      </w:r>
      <w:r w:rsidRPr="00091E08">
        <w:rPr>
          <w:rFonts w:ascii="Garamond" w:hAnsi="Garamond"/>
          <w:sz w:val="24"/>
          <w:szCs w:val="24"/>
        </w:rPr>
        <w:t>deverá</w:t>
      </w:r>
      <w:r w:rsidRPr="00091E08">
        <w:rPr>
          <w:rFonts w:ascii="Garamond" w:hAnsi="Garamond"/>
          <w:spacing w:val="-9"/>
          <w:sz w:val="24"/>
          <w:szCs w:val="24"/>
        </w:rPr>
        <w:t xml:space="preserve"> </w:t>
      </w:r>
      <w:r w:rsidRPr="00091E08">
        <w:rPr>
          <w:rFonts w:ascii="Garamond" w:hAnsi="Garamond"/>
          <w:sz w:val="24"/>
          <w:szCs w:val="24"/>
        </w:rPr>
        <w:t>ser</w:t>
      </w:r>
      <w:r w:rsidRPr="00091E08">
        <w:rPr>
          <w:rFonts w:ascii="Garamond" w:hAnsi="Garamond"/>
          <w:spacing w:val="-11"/>
          <w:sz w:val="24"/>
          <w:szCs w:val="24"/>
        </w:rPr>
        <w:t xml:space="preserve"> </w:t>
      </w:r>
      <w:r w:rsidRPr="00091E08">
        <w:rPr>
          <w:rFonts w:ascii="Garamond" w:hAnsi="Garamond"/>
          <w:sz w:val="24"/>
          <w:szCs w:val="24"/>
        </w:rPr>
        <w:t>recolhida</w:t>
      </w:r>
      <w:r w:rsidRPr="00091E08">
        <w:rPr>
          <w:rFonts w:ascii="Garamond" w:hAnsi="Garamond"/>
          <w:spacing w:val="-7"/>
          <w:sz w:val="24"/>
          <w:szCs w:val="24"/>
        </w:rPr>
        <w:t xml:space="preserve"> </w:t>
      </w:r>
      <w:r w:rsidRPr="00091E08">
        <w:rPr>
          <w:rFonts w:ascii="Garamond" w:hAnsi="Garamond"/>
          <w:sz w:val="24"/>
          <w:szCs w:val="24"/>
        </w:rPr>
        <w:t>no</w:t>
      </w:r>
      <w:r w:rsidRPr="00091E08">
        <w:rPr>
          <w:rFonts w:ascii="Garamond" w:hAnsi="Garamond"/>
          <w:spacing w:val="-9"/>
          <w:sz w:val="24"/>
          <w:szCs w:val="24"/>
        </w:rPr>
        <w:t xml:space="preserve"> </w:t>
      </w:r>
      <w:r w:rsidRPr="00091E08">
        <w:rPr>
          <w:rFonts w:ascii="Garamond" w:hAnsi="Garamond"/>
          <w:sz w:val="24"/>
          <w:szCs w:val="24"/>
        </w:rPr>
        <w:t>prazo</w:t>
      </w:r>
      <w:r w:rsidRPr="00091E08">
        <w:rPr>
          <w:rFonts w:ascii="Garamond" w:hAnsi="Garamond"/>
          <w:spacing w:val="-9"/>
          <w:sz w:val="24"/>
          <w:szCs w:val="24"/>
        </w:rPr>
        <w:t xml:space="preserve"> </w:t>
      </w:r>
      <w:r w:rsidRPr="00091E08">
        <w:rPr>
          <w:rFonts w:ascii="Garamond" w:hAnsi="Garamond"/>
          <w:sz w:val="24"/>
          <w:szCs w:val="24"/>
        </w:rPr>
        <w:t>máximo</w:t>
      </w:r>
      <w:r w:rsidRPr="00091E08">
        <w:rPr>
          <w:rFonts w:ascii="Garamond" w:hAnsi="Garamond"/>
          <w:spacing w:val="-7"/>
          <w:sz w:val="24"/>
          <w:szCs w:val="24"/>
        </w:rPr>
        <w:t xml:space="preserve"> </w:t>
      </w:r>
      <w:r w:rsidRPr="00091E08">
        <w:rPr>
          <w:rFonts w:ascii="Garamond" w:hAnsi="Garamond"/>
          <w:sz w:val="24"/>
          <w:szCs w:val="24"/>
        </w:rPr>
        <w:t>de</w:t>
      </w:r>
      <w:r w:rsidRPr="00091E08">
        <w:rPr>
          <w:rFonts w:ascii="Garamond" w:hAnsi="Garamond"/>
          <w:spacing w:val="-9"/>
          <w:sz w:val="24"/>
          <w:szCs w:val="24"/>
        </w:rPr>
        <w:t xml:space="preserve"> </w:t>
      </w:r>
      <w:r w:rsidRPr="00091E08">
        <w:rPr>
          <w:rFonts w:ascii="Garamond" w:hAnsi="Garamond"/>
          <w:sz w:val="24"/>
          <w:szCs w:val="24"/>
        </w:rPr>
        <w:t>10</w:t>
      </w:r>
      <w:r w:rsidRPr="00091E08">
        <w:rPr>
          <w:rFonts w:ascii="Garamond" w:hAnsi="Garamond"/>
          <w:spacing w:val="-9"/>
          <w:sz w:val="24"/>
          <w:szCs w:val="24"/>
        </w:rPr>
        <w:t xml:space="preserve"> </w:t>
      </w:r>
      <w:r w:rsidRPr="00091E08">
        <w:rPr>
          <w:rFonts w:ascii="Garamond" w:hAnsi="Garamond"/>
          <w:sz w:val="24"/>
          <w:szCs w:val="24"/>
        </w:rPr>
        <w:t>(dez)</w:t>
      </w:r>
      <w:r w:rsidRPr="00091E08">
        <w:rPr>
          <w:rFonts w:ascii="Garamond" w:hAnsi="Garamond"/>
          <w:spacing w:val="-9"/>
          <w:sz w:val="24"/>
          <w:szCs w:val="24"/>
        </w:rPr>
        <w:t xml:space="preserve"> </w:t>
      </w:r>
      <w:r w:rsidRPr="00091E08">
        <w:rPr>
          <w:rFonts w:ascii="Garamond" w:hAnsi="Garamond"/>
          <w:sz w:val="24"/>
          <w:szCs w:val="24"/>
        </w:rPr>
        <w:t>dias</w:t>
      </w:r>
      <w:r w:rsidRPr="00091E08">
        <w:rPr>
          <w:rFonts w:ascii="Garamond" w:hAnsi="Garamond"/>
          <w:spacing w:val="-12"/>
          <w:sz w:val="24"/>
          <w:szCs w:val="24"/>
        </w:rPr>
        <w:t xml:space="preserve"> </w:t>
      </w:r>
      <w:r w:rsidRPr="00091E08">
        <w:rPr>
          <w:rFonts w:ascii="Garamond" w:hAnsi="Garamond"/>
          <w:sz w:val="24"/>
          <w:szCs w:val="24"/>
        </w:rPr>
        <w:t>corridos,</w:t>
      </w:r>
      <w:r w:rsidRPr="00091E08">
        <w:rPr>
          <w:rFonts w:ascii="Garamond" w:hAnsi="Garamond"/>
          <w:spacing w:val="-10"/>
          <w:sz w:val="24"/>
          <w:szCs w:val="24"/>
        </w:rPr>
        <w:t xml:space="preserve"> </w:t>
      </w:r>
      <w:r w:rsidRPr="00091E08">
        <w:rPr>
          <w:rFonts w:ascii="Garamond" w:hAnsi="Garamond"/>
          <w:sz w:val="24"/>
          <w:szCs w:val="24"/>
        </w:rPr>
        <w:t>a</w:t>
      </w:r>
      <w:r w:rsidRPr="00091E08">
        <w:rPr>
          <w:rFonts w:ascii="Garamond" w:hAnsi="Garamond"/>
          <w:spacing w:val="-5"/>
          <w:sz w:val="24"/>
          <w:szCs w:val="24"/>
        </w:rPr>
        <w:t xml:space="preserve"> </w:t>
      </w:r>
      <w:r w:rsidRPr="00091E08">
        <w:rPr>
          <w:rFonts w:ascii="Garamond" w:hAnsi="Garamond"/>
          <w:sz w:val="24"/>
          <w:szCs w:val="24"/>
        </w:rPr>
        <w:t>contar</w:t>
      </w:r>
      <w:r w:rsidRPr="00091E08">
        <w:rPr>
          <w:rFonts w:ascii="Garamond" w:hAnsi="Garamond"/>
          <w:spacing w:val="-9"/>
          <w:sz w:val="24"/>
          <w:szCs w:val="24"/>
        </w:rPr>
        <w:t xml:space="preserve"> </w:t>
      </w:r>
      <w:r w:rsidRPr="00091E08">
        <w:rPr>
          <w:rFonts w:ascii="Garamond" w:hAnsi="Garamond"/>
          <w:sz w:val="24"/>
          <w:szCs w:val="24"/>
        </w:rPr>
        <w:t>da</w:t>
      </w:r>
      <w:r w:rsidRPr="00091E08">
        <w:rPr>
          <w:rFonts w:ascii="Garamond" w:hAnsi="Garamond"/>
          <w:spacing w:val="-9"/>
          <w:sz w:val="24"/>
          <w:szCs w:val="24"/>
        </w:rPr>
        <w:t xml:space="preserve"> </w:t>
      </w:r>
      <w:r w:rsidRPr="00091E08">
        <w:rPr>
          <w:rFonts w:ascii="Garamond" w:hAnsi="Garamond"/>
          <w:sz w:val="24"/>
          <w:szCs w:val="24"/>
        </w:rPr>
        <w:t>data</w:t>
      </w:r>
      <w:r w:rsidRPr="00091E08">
        <w:rPr>
          <w:rFonts w:ascii="Garamond" w:hAnsi="Garamond"/>
          <w:spacing w:val="-11"/>
          <w:sz w:val="24"/>
          <w:szCs w:val="24"/>
        </w:rPr>
        <w:t xml:space="preserve"> </w:t>
      </w:r>
      <w:r w:rsidRPr="00091E08">
        <w:rPr>
          <w:rFonts w:ascii="Garamond" w:hAnsi="Garamond"/>
          <w:sz w:val="24"/>
          <w:szCs w:val="24"/>
        </w:rPr>
        <w:t>do</w:t>
      </w:r>
      <w:r w:rsidRPr="00091E08">
        <w:rPr>
          <w:rFonts w:ascii="Garamond" w:hAnsi="Garamond"/>
          <w:spacing w:val="-9"/>
          <w:sz w:val="24"/>
          <w:szCs w:val="24"/>
        </w:rPr>
        <w:t xml:space="preserve"> </w:t>
      </w:r>
      <w:r w:rsidRPr="00091E08">
        <w:rPr>
          <w:rFonts w:ascii="Garamond" w:hAnsi="Garamond"/>
          <w:sz w:val="24"/>
          <w:szCs w:val="24"/>
        </w:rPr>
        <w:t>recebimento da comunicação enviada pelo CONTRATANTE.</w:t>
      </w:r>
    </w:p>
    <w:p w14:paraId="31AA867D"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Decorridos 01 (um) mês sem que</w:t>
      </w:r>
      <w:r w:rsidRPr="00091E08">
        <w:rPr>
          <w:rFonts w:ascii="Garamond" w:hAnsi="Garamond"/>
          <w:spacing w:val="-2"/>
          <w:sz w:val="24"/>
          <w:szCs w:val="24"/>
        </w:rPr>
        <w:t xml:space="preserve"> </w:t>
      </w:r>
      <w:r w:rsidRPr="00091E08">
        <w:rPr>
          <w:rFonts w:ascii="Garamond" w:hAnsi="Garamond"/>
          <w:sz w:val="24"/>
          <w:szCs w:val="24"/>
        </w:rPr>
        <w:t>a CONTRATADA tenha iniciado</w:t>
      </w:r>
      <w:r w:rsidRPr="00091E08">
        <w:rPr>
          <w:rFonts w:ascii="Garamond" w:hAnsi="Garamond"/>
          <w:spacing w:val="-2"/>
          <w:sz w:val="24"/>
          <w:szCs w:val="24"/>
        </w:rPr>
        <w:t xml:space="preserve"> </w:t>
      </w:r>
      <w:r w:rsidRPr="00091E08">
        <w:rPr>
          <w:rFonts w:ascii="Garamond" w:hAnsi="Garamond"/>
          <w:sz w:val="24"/>
          <w:szCs w:val="24"/>
        </w:rPr>
        <w:t>a prestação da obrigação assumida, estará caracterizada a inexecução contratual, ensejando a sua extinção.</w:t>
      </w:r>
    </w:p>
    <w:p w14:paraId="75F64964"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Também ficam sujeitas às penalidades previstas nos subitens III e IV da cláusula do edital, a CONTRATADA que:</w:t>
      </w:r>
    </w:p>
    <w:p w14:paraId="046A7552" w14:textId="77777777" w:rsidR="002524E9" w:rsidRPr="00091E08" w:rsidRDefault="002524E9" w:rsidP="00725E24">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tenha</w:t>
      </w:r>
      <w:r w:rsidRPr="00091E08">
        <w:rPr>
          <w:rFonts w:ascii="Garamond" w:hAnsi="Garamond"/>
          <w:spacing w:val="80"/>
          <w:sz w:val="24"/>
          <w:szCs w:val="24"/>
        </w:rPr>
        <w:t xml:space="preserve"> </w:t>
      </w:r>
      <w:r w:rsidRPr="00091E08">
        <w:rPr>
          <w:rFonts w:ascii="Garamond" w:hAnsi="Garamond"/>
          <w:sz w:val="24"/>
          <w:szCs w:val="24"/>
        </w:rPr>
        <w:t>sofrido</w:t>
      </w:r>
      <w:r w:rsidRPr="00091E08">
        <w:rPr>
          <w:rFonts w:ascii="Garamond" w:hAnsi="Garamond"/>
          <w:spacing w:val="80"/>
          <w:sz w:val="24"/>
          <w:szCs w:val="24"/>
        </w:rPr>
        <w:t xml:space="preserve"> </w:t>
      </w:r>
      <w:r w:rsidRPr="00091E08">
        <w:rPr>
          <w:rFonts w:ascii="Garamond" w:hAnsi="Garamond"/>
          <w:sz w:val="24"/>
          <w:szCs w:val="24"/>
        </w:rPr>
        <w:t>condenação</w:t>
      </w:r>
      <w:r w:rsidRPr="00091E08">
        <w:rPr>
          <w:rFonts w:ascii="Garamond" w:hAnsi="Garamond"/>
          <w:spacing w:val="80"/>
          <w:sz w:val="24"/>
          <w:szCs w:val="24"/>
        </w:rPr>
        <w:t xml:space="preserve"> </w:t>
      </w:r>
      <w:r w:rsidRPr="00091E08">
        <w:rPr>
          <w:rFonts w:ascii="Garamond" w:hAnsi="Garamond"/>
          <w:sz w:val="24"/>
          <w:szCs w:val="24"/>
        </w:rPr>
        <w:t>definitiva</w:t>
      </w:r>
      <w:r w:rsidRPr="00091E08">
        <w:rPr>
          <w:rFonts w:ascii="Garamond" w:hAnsi="Garamond"/>
          <w:spacing w:val="80"/>
          <w:sz w:val="24"/>
          <w:szCs w:val="24"/>
        </w:rPr>
        <w:t xml:space="preserve"> </w:t>
      </w:r>
      <w:r w:rsidRPr="00091E08">
        <w:rPr>
          <w:rFonts w:ascii="Garamond" w:hAnsi="Garamond"/>
          <w:sz w:val="24"/>
          <w:szCs w:val="24"/>
        </w:rPr>
        <w:t>por</w:t>
      </w:r>
      <w:r w:rsidRPr="00091E08">
        <w:rPr>
          <w:rFonts w:ascii="Garamond" w:hAnsi="Garamond"/>
          <w:spacing w:val="80"/>
          <w:w w:val="150"/>
          <w:sz w:val="24"/>
          <w:szCs w:val="24"/>
        </w:rPr>
        <w:t xml:space="preserve"> </w:t>
      </w:r>
      <w:r w:rsidRPr="00091E08">
        <w:rPr>
          <w:rFonts w:ascii="Garamond" w:hAnsi="Garamond"/>
          <w:sz w:val="24"/>
          <w:szCs w:val="24"/>
        </w:rPr>
        <w:t>praticar,</w:t>
      </w:r>
      <w:r w:rsidRPr="00091E08">
        <w:rPr>
          <w:rFonts w:ascii="Garamond" w:hAnsi="Garamond"/>
          <w:spacing w:val="80"/>
          <w:sz w:val="24"/>
          <w:szCs w:val="24"/>
        </w:rPr>
        <w:t xml:space="preserve"> </w:t>
      </w:r>
      <w:r w:rsidRPr="00091E08">
        <w:rPr>
          <w:rFonts w:ascii="Garamond" w:hAnsi="Garamond"/>
          <w:sz w:val="24"/>
          <w:szCs w:val="24"/>
        </w:rPr>
        <w:t>por</w:t>
      </w:r>
      <w:r w:rsidRPr="00091E08">
        <w:rPr>
          <w:rFonts w:ascii="Garamond" w:hAnsi="Garamond"/>
          <w:spacing w:val="80"/>
          <w:sz w:val="24"/>
          <w:szCs w:val="24"/>
        </w:rPr>
        <w:t xml:space="preserve"> </w:t>
      </w:r>
      <w:r w:rsidRPr="00091E08">
        <w:rPr>
          <w:rFonts w:ascii="Garamond" w:hAnsi="Garamond"/>
          <w:sz w:val="24"/>
          <w:szCs w:val="24"/>
        </w:rPr>
        <w:t>meio</w:t>
      </w:r>
      <w:r w:rsidRPr="00091E08">
        <w:rPr>
          <w:rFonts w:ascii="Garamond" w:hAnsi="Garamond"/>
          <w:spacing w:val="80"/>
          <w:sz w:val="24"/>
          <w:szCs w:val="24"/>
        </w:rPr>
        <w:t xml:space="preserve"> </w:t>
      </w:r>
      <w:r w:rsidRPr="00091E08">
        <w:rPr>
          <w:rFonts w:ascii="Garamond" w:hAnsi="Garamond"/>
          <w:sz w:val="24"/>
          <w:szCs w:val="24"/>
        </w:rPr>
        <w:t>dolosos,</w:t>
      </w:r>
      <w:r w:rsidRPr="00091E08">
        <w:rPr>
          <w:rFonts w:ascii="Garamond" w:hAnsi="Garamond"/>
          <w:spacing w:val="40"/>
          <w:sz w:val="24"/>
          <w:szCs w:val="24"/>
        </w:rPr>
        <w:t xml:space="preserve"> </w:t>
      </w:r>
      <w:r w:rsidRPr="00091E08">
        <w:rPr>
          <w:rFonts w:ascii="Garamond" w:hAnsi="Garamond"/>
          <w:sz w:val="24"/>
          <w:szCs w:val="24"/>
        </w:rPr>
        <w:t>fraude</w:t>
      </w:r>
      <w:r w:rsidRPr="00091E08">
        <w:rPr>
          <w:rFonts w:ascii="Garamond" w:hAnsi="Garamond"/>
          <w:spacing w:val="40"/>
          <w:sz w:val="24"/>
          <w:szCs w:val="24"/>
        </w:rPr>
        <w:t xml:space="preserve"> </w:t>
      </w:r>
      <w:r w:rsidRPr="00091E08">
        <w:rPr>
          <w:rFonts w:ascii="Garamond" w:hAnsi="Garamond"/>
          <w:sz w:val="24"/>
          <w:szCs w:val="24"/>
        </w:rPr>
        <w:t>fiscal</w:t>
      </w:r>
      <w:r w:rsidRPr="00091E08">
        <w:rPr>
          <w:rFonts w:ascii="Garamond" w:hAnsi="Garamond"/>
          <w:spacing w:val="40"/>
          <w:sz w:val="24"/>
          <w:szCs w:val="24"/>
        </w:rPr>
        <w:t xml:space="preserve"> </w:t>
      </w:r>
      <w:r w:rsidRPr="00091E08">
        <w:rPr>
          <w:rFonts w:ascii="Garamond" w:hAnsi="Garamond"/>
          <w:sz w:val="24"/>
          <w:szCs w:val="24"/>
        </w:rPr>
        <w:t>no recolhimento de quaisquer tributos;</w:t>
      </w:r>
    </w:p>
    <w:p w14:paraId="0323852A" w14:textId="77777777" w:rsidR="002524E9" w:rsidRPr="00091E08" w:rsidRDefault="002524E9" w:rsidP="00725E24">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tenha</w:t>
      </w:r>
      <w:r w:rsidRPr="00091E08">
        <w:rPr>
          <w:rFonts w:ascii="Garamond" w:hAnsi="Garamond"/>
          <w:spacing w:val="-9"/>
          <w:sz w:val="24"/>
          <w:szCs w:val="24"/>
        </w:rPr>
        <w:t xml:space="preserve"> </w:t>
      </w:r>
      <w:r w:rsidRPr="00091E08">
        <w:rPr>
          <w:rFonts w:ascii="Garamond" w:hAnsi="Garamond"/>
          <w:sz w:val="24"/>
          <w:szCs w:val="24"/>
        </w:rPr>
        <w:t>praticado</w:t>
      </w:r>
      <w:r w:rsidRPr="00091E08">
        <w:rPr>
          <w:rFonts w:ascii="Garamond" w:hAnsi="Garamond"/>
          <w:spacing w:val="-8"/>
          <w:sz w:val="24"/>
          <w:szCs w:val="24"/>
        </w:rPr>
        <w:t xml:space="preserve"> </w:t>
      </w:r>
      <w:r w:rsidRPr="00091E08">
        <w:rPr>
          <w:rFonts w:ascii="Garamond" w:hAnsi="Garamond"/>
          <w:sz w:val="24"/>
          <w:szCs w:val="24"/>
        </w:rPr>
        <w:t>atos</w:t>
      </w:r>
      <w:r w:rsidRPr="00091E08">
        <w:rPr>
          <w:rFonts w:ascii="Garamond" w:hAnsi="Garamond"/>
          <w:spacing w:val="-5"/>
          <w:sz w:val="24"/>
          <w:szCs w:val="24"/>
        </w:rPr>
        <w:t xml:space="preserve"> </w:t>
      </w:r>
      <w:r w:rsidRPr="00091E08">
        <w:rPr>
          <w:rFonts w:ascii="Garamond" w:hAnsi="Garamond"/>
          <w:sz w:val="24"/>
          <w:szCs w:val="24"/>
        </w:rPr>
        <w:t>ilícitos</w:t>
      </w:r>
      <w:r w:rsidRPr="00091E08">
        <w:rPr>
          <w:rFonts w:ascii="Garamond" w:hAnsi="Garamond"/>
          <w:spacing w:val="-4"/>
          <w:sz w:val="24"/>
          <w:szCs w:val="24"/>
        </w:rPr>
        <w:t xml:space="preserve"> </w:t>
      </w:r>
      <w:r w:rsidRPr="00091E08">
        <w:rPr>
          <w:rFonts w:ascii="Garamond" w:hAnsi="Garamond"/>
          <w:sz w:val="24"/>
          <w:szCs w:val="24"/>
        </w:rPr>
        <w:t>visando</w:t>
      </w:r>
      <w:r w:rsidRPr="00091E08">
        <w:rPr>
          <w:rFonts w:ascii="Garamond" w:hAnsi="Garamond"/>
          <w:spacing w:val="-9"/>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frustrar</w:t>
      </w:r>
      <w:r w:rsidRPr="00091E08">
        <w:rPr>
          <w:rFonts w:ascii="Garamond" w:hAnsi="Garamond"/>
          <w:spacing w:val="-5"/>
          <w:sz w:val="24"/>
          <w:szCs w:val="24"/>
        </w:rPr>
        <w:t xml:space="preserve"> </w:t>
      </w:r>
      <w:r w:rsidRPr="00091E08">
        <w:rPr>
          <w:rFonts w:ascii="Garamond" w:hAnsi="Garamond"/>
          <w:sz w:val="24"/>
          <w:szCs w:val="24"/>
        </w:rPr>
        <w:t>os</w:t>
      </w:r>
      <w:r w:rsidRPr="00091E08">
        <w:rPr>
          <w:rFonts w:ascii="Garamond" w:hAnsi="Garamond"/>
          <w:spacing w:val="-7"/>
          <w:sz w:val="24"/>
          <w:szCs w:val="24"/>
        </w:rPr>
        <w:t xml:space="preserve"> </w:t>
      </w:r>
      <w:r w:rsidRPr="00091E08">
        <w:rPr>
          <w:rFonts w:ascii="Garamond" w:hAnsi="Garamond"/>
          <w:sz w:val="24"/>
          <w:szCs w:val="24"/>
        </w:rPr>
        <w:t>objetivos</w:t>
      </w:r>
      <w:r w:rsidRPr="00091E08">
        <w:rPr>
          <w:rFonts w:ascii="Garamond" w:hAnsi="Garamond"/>
          <w:spacing w:val="-8"/>
          <w:sz w:val="24"/>
          <w:szCs w:val="24"/>
        </w:rPr>
        <w:t xml:space="preserve"> </w:t>
      </w:r>
      <w:r w:rsidRPr="00091E08">
        <w:rPr>
          <w:rFonts w:ascii="Garamond" w:hAnsi="Garamond"/>
          <w:sz w:val="24"/>
          <w:szCs w:val="24"/>
        </w:rPr>
        <w:t>da</w:t>
      </w:r>
      <w:r w:rsidRPr="00091E08">
        <w:rPr>
          <w:rFonts w:ascii="Garamond" w:hAnsi="Garamond"/>
          <w:spacing w:val="-3"/>
          <w:sz w:val="24"/>
          <w:szCs w:val="24"/>
        </w:rPr>
        <w:t xml:space="preserve"> </w:t>
      </w:r>
      <w:r w:rsidRPr="00091E08">
        <w:rPr>
          <w:rFonts w:ascii="Garamond" w:hAnsi="Garamond"/>
          <w:sz w:val="24"/>
          <w:szCs w:val="24"/>
        </w:rPr>
        <w:t>licitação;</w:t>
      </w:r>
      <w:r w:rsidRPr="00091E08">
        <w:rPr>
          <w:rFonts w:ascii="Garamond" w:hAnsi="Garamond"/>
          <w:spacing w:val="-8"/>
          <w:sz w:val="24"/>
          <w:szCs w:val="24"/>
        </w:rPr>
        <w:t xml:space="preserve"> </w:t>
      </w:r>
      <w:r w:rsidRPr="00091E08">
        <w:rPr>
          <w:rFonts w:ascii="Garamond" w:hAnsi="Garamond"/>
          <w:spacing w:val="-10"/>
          <w:sz w:val="24"/>
          <w:szCs w:val="24"/>
        </w:rPr>
        <w:t>e</w:t>
      </w:r>
    </w:p>
    <w:p w14:paraId="04B83C7B" w14:textId="77777777" w:rsidR="002524E9" w:rsidRPr="00091E08" w:rsidRDefault="002524E9" w:rsidP="00725E24">
      <w:pPr>
        <w:pStyle w:val="Nivel3"/>
        <w:numPr>
          <w:ilvl w:val="2"/>
          <w:numId w:val="5"/>
        </w:numPr>
        <w:spacing w:before="0" w:after="0" w:line="240" w:lineRule="auto"/>
        <w:ind w:left="0" w:firstLine="0"/>
        <w:rPr>
          <w:rFonts w:ascii="Garamond" w:hAnsi="Garamond"/>
          <w:sz w:val="24"/>
          <w:szCs w:val="24"/>
        </w:rPr>
      </w:pPr>
      <w:r w:rsidRPr="00091E08">
        <w:rPr>
          <w:rFonts w:ascii="Garamond" w:hAnsi="Garamond"/>
          <w:sz w:val="24"/>
          <w:szCs w:val="24"/>
        </w:rPr>
        <w:t>demonstre não possuir idoneidade para contratar com a Administração Pública em virtude de atos ilícitos praticados.</w:t>
      </w:r>
    </w:p>
    <w:p w14:paraId="2AF4F236"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As sanções aqui previstas são independentes entre si, podendo ser aplicadas isoladas ou cumulativamente, sem prejuízo de outras medidas cabíveis.</w:t>
      </w:r>
    </w:p>
    <w:p w14:paraId="11FCBC94"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lastRenderedPageBreak/>
        <w:t>As penalidades</w:t>
      </w:r>
      <w:r w:rsidRPr="00091E08">
        <w:rPr>
          <w:rFonts w:ascii="Garamond" w:hAnsi="Garamond"/>
          <w:spacing w:val="-3"/>
          <w:sz w:val="24"/>
          <w:szCs w:val="24"/>
        </w:rPr>
        <w:t xml:space="preserve"> </w:t>
      </w:r>
      <w:r w:rsidRPr="00091E08">
        <w:rPr>
          <w:rFonts w:ascii="Garamond" w:hAnsi="Garamond"/>
          <w:sz w:val="24"/>
          <w:szCs w:val="24"/>
        </w:rPr>
        <w:t>serão</w:t>
      </w:r>
      <w:r w:rsidRPr="00091E08">
        <w:rPr>
          <w:rFonts w:ascii="Garamond" w:hAnsi="Garamond"/>
          <w:spacing w:val="-5"/>
          <w:sz w:val="24"/>
          <w:szCs w:val="24"/>
        </w:rPr>
        <w:t xml:space="preserve"> </w:t>
      </w:r>
      <w:r w:rsidRPr="00091E08">
        <w:rPr>
          <w:rFonts w:ascii="Garamond" w:hAnsi="Garamond"/>
          <w:sz w:val="24"/>
          <w:szCs w:val="24"/>
        </w:rPr>
        <w:t>obrigatoriamente</w:t>
      </w:r>
      <w:r w:rsidRPr="00091E08">
        <w:rPr>
          <w:rFonts w:ascii="Garamond" w:hAnsi="Garamond"/>
          <w:spacing w:val="-6"/>
          <w:sz w:val="24"/>
          <w:szCs w:val="24"/>
        </w:rPr>
        <w:t xml:space="preserve"> </w:t>
      </w:r>
      <w:r w:rsidRPr="00091E08">
        <w:rPr>
          <w:rFonts w:ascii="Garamond" w:hAnsi="Garamond"/>
          <w:sz w:val="24"/>
          <w:szCs w:val="24"/>
        </w:rPr>
        <w:t>registradas</w:t>
      </w:r>
      <w:r w:rsidRPr="00091E08">
        <w:rPr>
          <w:rFonts w:ascii="Garamond" w:hAnsi="Garamond"/>
          <w:spacing w:val="-1"/>
          <w:sz w:val="24"/>
          <w:szCs w:val="24"/>
        </w:rPr>
        <w:t xml:space="preserve"> </w:t>
      </w:r>
      <w:r w:rsidRPr="00091E08">
        <w:rPr>
          <w:rFonts w:ascii="Garamond" w:hAnsi="Garamond"/>
          <w:sz w:val="24"/>
          <w:szCs w:val="24"/>
        </w:rPr>
        <w:t>no</w:t>
      </w:r>
      <w:r w:rsidRPr="00091E08">
        <w:rPr>
          <w:rFonts w:ascii="Garamond" w:hAnsi="Garamond"/>
          <w:spacing w:val="-3"/>
          <w:sz w:val="24"/>
          <w:szCs w:val="24"/>
        </w:rPr>
        <w:t xml:space="preserve"> </w:t>
      </w:r>
      <w:r w:rsidRPr="00091E08">
        <w:rPr>
          <w:rFonts w:ascii="Garamond" w:hAnsi="Garamond"/>
          <w:sz w:val="24"/>
          <w:szCs w:val="24"/>
        </w:rPr>
        <w:t>SICAF</w:t>
      </w:r>
      <w:r w:rsidRPr="00091E08">
        <w:rPr>
          <w:rFonts w:ascii="Garamond" w:hAnsi="Garamond"/>
          <w:spacing w:val="-5"/>
          <w:sz w:val="24"/>
          <w:szCs w:val="24"/>
        </w:rPr>
        <w:t xml:space="preserve"> </w:t>
      </w:r>
      <w:r w:rsidRPr="00091E08">
        <w:rPr>
          <w:rFonts w:ascii="Garamond" w:hAnsi="Garamond"/>
          <w:sz w:val="24"/>
          <w:szCs w:val="24"/>
        </w:rPr>
        <w:t>e,</w:t>
      </w:r>
      <w:r w:rsidRPr="00091E08">
        <w:rPr>
          <w:rFonts w:ascii="Garamond" w:hAnsi="Garamond"/>
          <w:spacing w:val="-5"/>
          <w:sz w:val="24"/>
          <w:szCs w:val="24"/>
        </w:rPr>
        <w:t xml:space="preserve"> </w:t>
      </w:r>
      <w:r w:rsidRPr="00091E08">
        <w:rPr>
          <w:rFonts w:ascii="Garamond" w:hAnsi="Garamond"/>
          <w:sz w:val="24"/>
          <w:szCs w:val="24"/>
        </w:rPr>
        <w:t>no</w:t>
      </w:r>
      <w:r w:rsidRPr="00091E08">
        <w:rPr>
          <w:rFonts w:ascii="Garamond" w:hAnsi="Garamond"/>
          <w:spacing w:val="-5"/>
          <w:sz w:val="24"/>
          <w:szCs w:val="24"/>
        </w:rPr>
        <w:t xml:space="preserve"> </w:t>
      </w:r>
      <w:r w:rsidRPr="00091E08">
        <w:rPr>
          <w:rFonts w:ascii="Garamond" w:hAnsi="Garamond"/>
          <w:sz w:val="24"/>
          <w:szCs w:val="24"/>
        </w:rPr>
        <w:t>caso</w:t>
      </w:r>
      <w:r w:rsidRPr="00091E08">
        <w:rPr>
          <w:rFonts w:ascii="Garamond" w:hAnsi="Garamond"/>
          <w:spacing w:val="-1"/>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declaração</w:t>
      </w:r>
      <w:r w:rsidRPr="00091E08">
        <w:rPr>
          <w:rFonts w:ascii="Garamond" w:hAnsi="Garamond"/>
          <w:spacing w:val="-3"/>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inidoneidade, a licitante será descredenciada por igual período, sem prejuízo das multas previstas em contrato e demais cominações legais.</w:t>
      </w:r>
    </w:p>
    <w:p w14:paraId="27DB427C"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 inobservância do prazo</w:t>
      </w:r>
      <w:r w:rsidRPr="00091E08">
        <w:rPr>
          <w:rFonts w:ascii="Garamond" w:hAnsi="Garamond"/>
          <w:spacing w:val="-1"/>
          <w:sz w:val="24"/>
          <w:szCs w:val="24"/>
        </w:rPr>
        <w:t xml:space="preserve"> </w:t>
      </w:r>
      <w:r w:rsidRPr="00091E08">
        <w:rPr>
          <w:rFonts w:ascii="Garamond" w:hAnsi="Garamond"/>
          <w:sz w:val="24"/>
          <w:szCs w:val="24"/>
        </w:rPr>
        <w:t>fixado</w:t>
      </w:r>
      <w:r w:rsidRPr="00091E08">
        <w:rPr>
          <w:rFonts w:ascii="Garamond" w:hAnsi="Garamond"/>
          <w:spacing w:val="-1"/>
          <w:sz w:val="24"/>
          <w:szCs w:val="24"/>
        </w:rPr>
        <w:t xml:space="preserve"> </w:t>
      </w:r>
      <w:r w:rsidRPr="00091E08">
        <w:rPr>
          <w:rFonts w:ascii="Garamond" w:hAnsi="Garamond"/>
          <w:sz w:val="24"/>
          <w:szCs w:val="24"/>
        </w:rPr>
        <w:t>para apresentação</w:t>
      </w:r>
      <w:r w:rsidRPr="00091E08">
        <w:rPr>
          <w:rFonts w:ascii="Garamond" w:hAnsi="Garamond"/>
          <w:spacing w:val="-3"/>
          <w:sz w:val="24"/>
          <w:szCs w:val="24"/>
        </w:rPr>
        <w:t xml:space="preserve"> </w:t>
      </w:r>
      <w:r w:rsidRPr="00091E08">
        <w:rPr>
          <w:rFonts w:ascii="Garamond" w:hAnsi="Garamond"/>
          <w:sz w:val="24"/>
          <w:szCs w:val="24"/>
        </w:rPr>
        <w:t>ou renovação</w:t>
      </w:r>
      <w:r w:rsidRPr="00091E08">
        <w:rPr>
          <w:rFonts w:ascii="Garamond" w:hAnsi="Garamond"/>
          <w:spacing w:val="-4"/>
          <w:sz w:val="24"/>
          <w:szCs w:val="24"/>
        </w:rPr>
        <w:t xml:space="preserve"> </w:t>
      </w:r>
      <w:r w:rsidRPr="00091E08">
        <w:rPr>
          <w:rFonts w:ascii="Garamond" w:hAnsi="Garamond"/>
          <w:sz w:val="24"/>
          <w:szCs w:val="24"/>
        </w:rPr>
        <w:t>da</w:t>
      </w:r>
      <w:r w:rsidRPr="00091E08">
        <w:rPr>
          <w:rFonts w:ascii="Garamond" w:hAnsi="Garamond"/>
          <w:spacing w:val="-1"/>
          <w:sz w:val="24"/>
          <w:szCs w:val="24"/>
        </w:rPr>
        <w:t xml:space="preserve"> </w:t>
      </w:r>
      <w:r w:rsidRPr="00091E08">
        <w:rPr>
          <w:rFonts w:ascii="Garamond" w:hAnsi="Garamond"/>
          <w:sz w:val="24"/>
          <w:szCs w:val="24"/>
        </w:rPr>
        <w:t>garantia acarretará a aplicação de multa de 0,2% (dois décimos por cento) do valor do</w:t>
      </w:r>
      <w:r w:rsidRPr="00091E08">
        <w:rPr>
          <w:rFonts w:ascii="Garamond" w:hAnsi="Garamond"/>
          <w:spacing w:val="-2"/>
          <w:sz w:val="24"/>
          <w:szCs w:val="24"/>
        </w:rPr>
        <w:t xml:space="preserve"> </w:t>
      </w:r>
      <w:r w:rsidRPr="00091E08">
        <w:rPr>
          <w:rFonts w:ascii="Garamond" w:hAnsi="Garamond"/>
          <w:sz w:val="24"/>
          <w:szCs w:val="24"/>
        </w:rPr>
        <w:t>contrato por dia de atraso, até o máximo</w:t>
      </w:r>
      <w:r w:rsidRPr="00091E08">
        <w:rPr>
          <w:rFonts w:ascii="Garamond" w:hAnsi="Garamond"/>
          <w:spacing w:val="-2"/>
          <w:sz w:val="24"/>
          <w:szCs w:val="24"/>
        </w:rPr>
        <w:t xml:space="preserve"> </w:t>
      </w:r>
      <w:r w:rsidRPr="00091E08">
        <w:rPr>
          <w:rFonts w:ascii="Garamond" w:hAnsi="Garamond"/>
          <w:sz w:val="24"/>
          <w:szCs w:val="24"/>
        </w:rPr>
        <w:t>de 5% (cinco por cento), o qual poderá ser glosado de pagamentos devidos.</w:t>
      </w:r>
    </w:p>
    <w:p w14:paraId="21926089"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atraso superior a 25 (vinte e cinco) dias autoriza a Administração a promover o bloqueio dos pagamentos devidos à CONTRATADA, até o limite de 5% (cinco</w:t>
      </w:r>
      <w:r w:rsidRPr="00091E08">
        <w:rPr>
          <w:rFonts w:ascii="Garamond" w:hAnsi="Garamond"/>
          <w:spacing w:val="-2"/>
          <w:sz w:val="24"/>
          <w:szCs w:val="24"/>
        </w:rPr>
        <w:t xml:space="preserve"> </w:t>
      </w:r>
      <w:r w:rsidRPr="00091E08">
        <w:rPr>
          <w:rFonts w:ascii="Garamond" w:hAnsi="Garamond"/>
          <w:sz w:val="24"/>
          <w:szCs w:val="24"/>
        </w:rPr>
        <w:t>por cento) do valor anual do contrato, a título de garantia.</w:t>
      </w:r>
    </w:p>
    <w:p w14:paraId="078E1C8F" w14:textId="77777777" w:rsidR="002524E9" w:rsidRPr="00091E08" w:rsidRDefault="002524E9" w:rsidP="00725E24">
      <w:pPr>
        <w:pStyle w:val="Nivel2"/>
        <w:numPr>
          <w:ilvl w:val="1"/>
          <w:numId w:val="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3"/>
          <w:sz w:val="24"/>
          <w:szCs w:val="24"/>
        </w:rPr>
        <w:t xml:space="preserve"> </w:t>
      </w:r>
      <w:r w:rsidRPr="00091E08">
        <w:rPr>
          <w:rFonts w:ascii="Garamond" w:hAnsi="Garamond"/>
          <w:sz w:val="24"/>
          <w:szCs w:val="24"/>
        </w:rPr>
        <w:t>CONTRATADA,</w:t>
      </w:r>
      <w:r w:rsidRPr="00091E08">
        <w:rPr>
          <w:rFonts w:ascii="Garamond" w:hAnsi="Garamond"/>
          <w:spacing w:val="-3"/>
          <w:sz w:val="24"/>
          <w:szCs w:val="24"/>
        </w:rPr>
        <w:t xml:space="preserve"> </w:t>
      </w:r>
      <w:r w:rsidRPr="00091E08">
        <w:rPr>
          <w:rFonts w:ascii="Garamond" w:hAnsi="Garamond"/>
          <w:sz w:val="24"/>
          <w:szCs w:val="24"/>
        </w:rPr>
        <w:t>a qualquer tempo,</w:t>
      </w:r>
      <w:r w:rsidRPr="00091E08">
        <w:rPr>
          <w:rFonts w:ascii="Garamond" w:hAnsi="Garamond"/>
          <w:spacing w:val="-1"/>
          <w:sz w:val="24"/>
          <w:szCs w:val="24"/>
        </w:rPr>
        <w:t xml:space="preserve"> </w:t>
      </w:r>
      <w:r w:rsidRPr="00091E08">
        <w:rPr>
          <w:rFonts w:ascii="Garamond" w:hAnsi="Garamond"/>
          <w:sz w:val="24"/>
          <w:szCs w:val="24"/>
        </w:rPr>
        <w:t>poderá</w:t>
      </w:r>
      <w:r w:rsidRPr="00091E08">
        <w:rPr>
          <w:rFonts w:ascii="Garamond" w:hAnsi="Garamond"/>
          <w:spacing w:val="-3"/>
          <w:sz w:val="24"/>
          <w:szCs w:val="24"/>
        </w:rPr>
        <w:t xml:space="preserve"> </w:t>
      </w:r>
      <w:r w:rsidRPr="00091E08">
        <w:rPr>
          <w:rFonts w:ascii="Garamond" w:hAnsi="Garamond"/>
          <w:sz w:val="24"/>
          <w:szCs w:val="24"/>
        </w:rPr>
        <w:t>substituir</w:t>
      </w:r>
      <w:r w:rsidRPr="00091E08">
        <w:rPr>
          <w:rFonts w:ascii="Garamond" w:hAnsi="Garamond"/>
          <w:spacing w:val="-3"/>
          <w:sz w:val="24"/>
          <w:szCs w:val="24"/>
        </w:rPr>
        <w:t xml:space="preserve"> </w:t>
      </w:r>
      <w:r w:rsidRPr="00091E08">
        <w:rPr>
          <w:rFonts w:ascii="Garamond" w:hAnsi="Garamond"/>
          <w:sz w:val="24"/>
          <w:szCs w:val="24"/>
        </w:rPr>
        <w:t>o</w:t>
      </w:r>
      <w:r w:rsidRPr="00091E08">
        <w:rPr>
          <w:rFonts w:ascii="Garamond" w:hAnsi="Garamond"/>
          <w:spacing w:val="-3"/>
          <w:sz w:val="24"/>
          <w:szCs w:val="24"/>
        </w:rPr>
        <w:t xml:space="preserve"> </w:t>
      </w:r>
      <w:r w:rsidRPr="00091E08">
        <w:rPr>
          <w:rFonts w:ascii="Garamond" w:hAnsi="Garamond"/>
          <w:sz w:val="24"/>
          <w:szCs w:val="24"/>
        </w:rPr>
        <w:t>bloqueio</w:t>
      </w:r>
      <w:r w:rsidRPr="00091E08">
        <w:rPr>
          <w:rFonts w:ascii="Garamond" w:hAnsi="Garamond"/>
          <w:spacing w:val="-1"/>
          <w:sz w:val="24"/>
          <w:szCs w:val="24"/>
        </w:rPr>
        <w:t xml:space="preserve"> </w:t>
      </w:r>
      <w:r w:rsidRPr="00091E08">
        <w:rPr>
          <w:rFonts w:ascii="Garamond" w:hAnsi="Garamond"/>
          <w:sz w:val="24"/>
          <w:szCs w:val="24"/>
        </w:rPr>
        <w:t>efetuado</w:t>
      </w:r>
      <w:r w:rsidRPr="00091E08">
        <w:rPr>
          <w:rFonts w:ascii="Garamond" w:hAnsi="Garamond"/>
          <w:spacing w:val="-1"/>
          <w:sz w:val="24"/>
          <w:szCs w:val="24"/>
        </w:rPr>
        <w:t xml:space="preserve"> </w:t>
      </w:r>
      <w:r w:rsidRPr="00091E08">
        <w:rPr>
          <w:rFonts w:ascii="Garamond" w:hAnsi="Garamond"/>
          <w:sz w:val="24"/>
          <w:szCs w:val="24"/>
        </w:rPr>
        <w:t>com</w:t>
      </w:r>
      <w:r w:rsidRPr="00091E08">
        <w:rPr>
          <w:rFonts w:ascii="Garamond" w:hAnsi="Garamond"/>
          <w:spacing w:val="-2"/>
          <w:sz w:val="24"/>
          <w:szCs w:val="24"/>
        </w:rPr>
        <w:t xml:space="preserve"> </w:t>
      </w:r>
      <w:r w:rsidRPr="00091E08">
        <w:rPr>
          <w:rFonts w:ascii="Garamond" w:hAnsi="Garamond"/>
          <w:sz w:val="24"/>
          <w:szCs w:val="24"/>
        </w:rPr>
        <w:t>base</w:t>
      </w:r>
      <w:r w:rsidRPr="00091E08">
        <w:rPr>
          <w:rFonts w:ascii="Garamond" w:hAnsi="Garamond"/>
          <w:spacing w:val="-3"/>
          <w:sz w:val="24"/>
          <w:szCs w:val="24"/>
        </w:rPr>
        <w:t xml:space="preserve"> </w:t>
      </w:r>
      <w:r w:rsidRPr="00091E08">
        <w:rPr>
          <w:rFonts w:ascii="Garamond" w:hAnsi="Garamond"/>
          <w:sz w:val="24"/>
          <w:szCs w:val="24"/>
        </w:rPr>
        <w:t>nesta</w:t>
      </w:r>
      <w:r w:rsidRPr="00091E08">
        <w:rPr>
          <w:rFonts w:ascii="Garamond" w:hAnsi="Garamond"/>
          <w:spacing w:val="-4"/>
          <w:sz w:val="24"/>
          <w:szCs w:val="24"/>
        </w:rPr>
        <w:t xml:space="preserve"> </w:t>
      </w:r>
      <w:r w:rsidRPr="00091E08">
        <w:rPr>
          <w:rFonts w:ascii="Garamond" w:hAnsi="Garamond"/>
          <w:sz w:val="24"/>
          <w:szCs w:val="24"/>
        </w:rPr>
        <w:t>cláusula</w:t>
      </w:r>
      <w:r w:rsidRPr="00091E08">
        <w:rPr>
          <w:rFonts w:ascii="Garamond" w:hAnsi="Garamond"/>
          <w:spacing w:val="-3"/>
          <w:sz w:val="24"/>
          <w:szCs w:val="24"/>
        </w:rPr>
        <w:t xml:space="preserve"> </w:t>
      </w:r>
      <w:r w:rsidRPr="00091E08">
        <w:rPr>
          <w:rFonts w:ascii="Garamond" w:hAnsi="Garamond"/>
          <w:sz w:val="24"/>
          <w:szCs w:val="24"/>
        </w:rPr>
        <w:t>por quaisquer das modalidades de garantia previstas em lei, sem prejuízo da manutenção da multa aplicada.</w:t>
      </w:r>
    </w:p>
    <w:p w14:paraId="71EA5F4B" w14:textId="77777777" w:rsidR="002524E9" w:rsidRPr="00091E08" w:rsidRDefault="002524E9" w:rsidP="00725E24">
      <w:pPr>
        <w:pStyle w:val="Nivel2"/>
        <w:tabs>
          <w:tab w:val="left" w:pos="284"/>
          <w:tab w:val="left" w:pos="567"/>
        </w:tabs>
        <w:spacing w:before="0" w:after="0" w:line="240" w:lineRule="auto"/>
        <w:rPr>
          <w:rFonts w:ascii="Garamond" w:hAnsi="Garamond"/>
          <w:color w:val="auto"/>
          <w:sz w:val="24"/>
          <w:szCs w:val="24"/>
        </w:rPr>
      </w:pPr>
    </w:p>
    <w:p w14:paraId="4756B16D" w14:textId="77777777" w:rsidR="002524E9" w:rsidRPr="00091E08" w:rsidRDefault="002524E9" w:rsidP="00725E24">
      <w:pPr>
        <w:pStyle w:val="Nivel01"/>
        <w:numPr>
          <w:ilvl w:val="0"/>
          <w:numId w:val="5"/>
        </w:numPr>
        <w:tabs>
          <w:tab w:val="left" w:pos="284"/>
          <w:tab w:val="left" w:pos="426"/>
        </w:tabs>
        <w:spacing w:before="0"/>
        <w:rPr>
          <w:rFonts w:ascii="Garamond" w:hAnsi="Garamond"/>
          <w:sz w:val="24"/>
        </w:rPr>
      </w:pPr>
      <w:bookmarkStart w:id="43" w:name="_Toc155095224"/>
      <w:r w:rsidRPr="00091E08">
        <w:rPr>
          <w:rFonts w:ascii="Garamond" w:hAnsi="Garamond"/>
          <w:sz w:val="24"/>
        </w:rPr>
        <w:t xml:space="preserve">DO REAJUSTE </w:t>
      </w:r>
    </w:p>
    <w:p w14:paraId="63E1777D" w14:textId="77777777" w:rsidR="002524E9" w:rsidRPr="00091E08" w:rsidRDefault="002524E9" w:rsidP="00725E24">
      <w:pPr>
        <w:pStyle w:val="Nivel2"/>
        <w:numPr>
          <w:ilvl w:val="1"/>
          <w:numId w:val="5"/>
        </w:numPr>
        <w:tabs>
          <w:tab w:val="left" w:pos="284"/>
          <w:tab w:val="left" w:pos="426"/>
          <w:tab w:val="left" w:pos="567"/>
        </w:tabs>
        <w:spacing w:before="0" w:after="0" w:line="240" w:lineRule="auto"/>
        <w:ind w:left="0" w:firstLine="0"/>
        <w:rPr>
          <w:rFonts w:ascii="Garamond" w:hAnsi="Garamond"/>
          <w:sz w:val="24"/>
          <w:szCs w:val="24"/>
        </w:rPr>
      </w:pPr>
      <w:r w:rsidRPr="00091E08">
        <w:rPr>
          <w:rFonts w:ascii="Garamond" w:hAnsi="Garamond"/>
          <w:sz w:val="24"/>
          <w:szCs w:val="24"/>
        </w:rPr>
        <w:t>Os preços inicialmente contratados são fixos e irreajustáveis no prazo de um ano contado da data do orçamento estimado.</w:t>
      </w:r>
    </w:p>
    <w:p w14:paraId="5BB1EEE5" w14:textId="77777777" w:rsidR="002524E9" w:rsidRPr="007F7136" w:rsidRDefault="002524E9" w:rsidP="00725E24">
      <w:pPr>
        <w:pStyle w:val="Nivel3"/>
        <w:numPr>
          <w:ilvl w:val="2"/>
          <w:numId w:val="5"/>
        </w:numPr>
        <w:tabs>
          <w:tab w:val="left" w:pos="284"/>
          <w:tab w:val="left" w:pos="426"/>
          <w:tab w:val="left" w:pos="567"/>
        </w:tabs>
        <w:spacing w:before="0" w:after="0" w:line="240" w:lineRule="auto"/>
        <w:ind w:left="0" w:firstLine="0"/>
        <w:rPr>
          <w:rFonts w:ascii="Garamond" w:hAnsi="Garamond"/>
          <w:color w:val="auto"/>
          <w:sz w:val="24"/>
          <w:szCs w:val="24"/>
        </w:rPr>
      </w:pPr>
      <w:r w:rsidRPr="00091E08">
        <w:rPr>
          <w:rFonts w:ascii="Garamond" w:hAnsi="Garamond"/>
          <w:color w:val="auto"/>
          <w:sz w:val="24"/>
          <w:szCs w:val="24"/>
        </w:rPr>
        <w:t>O orçamento</w:t>
      </w:r>
      <w:r w:rsidRPr="007F7136">
        <w:rPr>
          <w:rFonts w:ascii="Garamond" w:hAnsi="Garamond"/>
          <w:color w:val="auto"/>
          <w:sz w:val="24"/>
          <w:szCs w:val="24"/>
        </w:rPr>
        <w:t xml:space="preserve"> estimado pela Administração baseou-se nas planilhas referenciais elaboradas com base no SINAPI. </w:t>
      </w:r>
      <w:r w:rsidRPr="007F7136">
        <w:rPr>
          <w:rFonts w:ascii="Garamond" w:hAnsi="Garamond"/>
          <w:color w:val="auto"/>
          <w:sz w:val="24"/>
          <w:szCs w:val="24"/>
          <w:u w:val="single"/>
        </w:rPr>
        <w:t xml:space="preserve"> </w:t>
      </w:r>
    </w:p>
    <w:p w14:paraId="5426A407" w14:textId="77777777" w:rsidR="002524E9" w:rsidRPr="007F7136" w:rsidRDefault="002524E9" w:rsidP="00725E24">
      <w:pPr>
        <w:pStyle w:val="Nivel2"/>
        <w:numPr>
          <w:ilvl w:val="1"/>
          <w:numId w:val="5"/>
        </w:numPr>
        <w:tabs>
          <w:tab w:val="left" w:pos="426"/>
          <w:tab w:val="left" w:pos="567"/>
        </w:tabs>
        <w:spacing w:before="0" w:after="0" w:line="240" w:lineRule="auto"/>
        <w:ind w:left="0" w:firstLine="0"/>
        <w:rPr>
          <w:rFonts w:ascii="Garamond" w:hAnsi="Garamond"/>
          <w:color w:val="auto"/>
          <w:sz w:val="24"/>
          <w:szCs w:val="24"/>
        </w:rPr>
      </w:pPr>
      <w:r w:rsidRPr="007F7136">
        <w:rPr>
          <w:rFonts w:ascii="Garamond" w:hAnsi="Garamond"/>
          <w:color w:val="auto"/>
          <w:sz w:val="24"/>
          <w:szCs w:val="24"/>
        </w:rPr>
        <w:t>Após o interregno de um ano, e independentemente de pedido do contratado, os preços iniciais serão reajustados, mediante a aplicação, pelo contratante, do índice INCC</w:t>
      </w:r>
      <w:r w:rsidRPr="007F7136">
        <w:rPr>
          <w:rFonts w:ascii="Garamond" w:hAnsi="Garamond"/>
          <w:i/>
          <w:iCs/>
          <w:color w:val="auto"/>
          <w:sz w:val="24"/>
          <w:szCs w:val="24"/>
        </w:rPr>
        <w:t>,</w:t>
      </w:r>
      <w:r w:rsidRPr="007F7136">
        <w:rPr>
          <w:rFonts w:ascii="Garamond" w:hAnsi="Garamond"/>
          <w:color w:val="auto"/>
          <w:sz w:val="24"/>
          <w:szCs w:val="24"/>
        </w:rPr>
        <w:t xml:space="preserve"> exclusivamente para as obrigações iniciadas e concluídas após a ocorrência da anualidade.</w:t>
      </w:r>
    </w:p>
    <w:p w14:paraId="696F7C67" w14:textId="77777777" w:rsidR="002524E9" w:rsidRPr="007F7136" w:rsidRDefault="002524E9" w:rsidP="00725E24">
      <w:pPr>
        <w:pStyle w:val="Nivel2"/>
        <w:numPr>
          <w:ilvl w:val="1"/>
          <w:numId w:val="5"/>
        </w:numPr>
        <w:tabs>
          <w:tab w:val="left" w:pos="426"/>
          <w:tab w:val="left" w:pos="567"/>
        </w:tabs>
        <w:spacing w:before="0" w:after="0" w:line="240" w:lineRule="auto"/>
        <w:ind w:left="0" w:firstLine="0"/>
        <w:rPr>
          <w:rFonts w:ascii="Garamond" w:hAnsi="Garamond"/>
          <w:color w:val="auto"/>
          <w:sz w:val="24"/>
          <w:szCs w:val="24"/>
        </w:rPr>
      </w:pPr>
      <w:r w:rsidRPr="00A90D6B">
        <w:rPr>
          <w:rFonts w:ascii="Garamond" w:hAnsi="Garamond"/>
          <w:sz w:val="24"/>
          <w:szCs w:val="24"/>
        </w:rPr>
        <w:t xml:space="preserve">Nos reajustes subsequentes ao primeiro, o interregno mínimo de um ano será contado a partir dos </w:t>
      </w:r>
      <w:r w:rsidRPr="007F7136">
        <w:rPr>
          <w:rFonts w:ascii="Garamond" w:hAnsi="Garamond"/>
          <w:color w:val="auto"/>
          <w:sz w:val="24"/>
          <w:szCs w:val="24"/>
        </w:rPr>
        <w:t>efeitos financeiros do último reajuste.</w:t>
      </w:r>
    </w:p>
    <w:p w14:paraId="75046FC7" w14:textId="77777777" w:rsidR="002524E9" w:rsidRPr="007F7136" w:rsidRDefault="002524E9" w:rsidP="00725E24">
      <w:pPr>
        <w:pStyle w:val="Nivel2"/>
        <w:numPr>
          <w:ilvl w:val="1"/>
          <w:numId w:val="5"/>
        </w:numPr>
        <w:tabs>
          <w:tab w:val="left" w:pos="426"/>
          <w:tab w:val="left" w:pos="567"/>
        </w:tabs>
        <w:spacing w:before="0" w:after="0" w:line="240" w:lineRule="auto"/>
        <w:ind w:left="0" w:firstLine="0"/>
        <w:rPr>
          <w:rFonts w:ascii="Garamond" w:hAnsi="Garamond"/>
          <w:color w:val="auto"/>
          <w:sz w:val="24"/>
          <w:szCs w:val="24"/>
        </w:rPr>
      </w:pPr>
      <w:r w:rsidRPr="007F7136">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64128DE" w14:textId="77777777" w:rsidR="002524E9" w:rsidRPr="007F7136" w:rsidRDefault="002524E9" w:rsidP="00725E24">
      <w:pPr>
        <w:pStyle w:val="Nvel3-R"/>
        <w:numPr>
          <w:ilvl w:val="2"/>
          <w:numId w:val="5"/>
        </w:numPr>
        <w:tabs>
          <w:tab w:val="left" w:pos="426"/>
          <w:tab w:val="left" w:pos="567"/>
        </w:tabs>
        <w:spacing w:before="0" w:after="0" w:line="240" w:lineRule="auto"/>
        <w:ind w:left="0" w:firstLine="0"/>
        <w:rPr>
          <w:rFonts w:ascii="Garamond" w:hAnsi="Garamond"/>
          <w:i w:val="0"/>
          <w:color w:val="auto"/>
          <w:sz w:val="24"/>
          <w:szCs w:val="24"/>
        </w:rPr>
      </w:pPr>
      <w:r w:rsidRPr="007F7136">
        <w:rPr>
          <w:rFonts w:ascii="Garamond" w:hAnsi="Garamond"/>
          <w:i w:val="0"/>
          <w:color w:val="auto"/>
          <w:sz w:val="24"/>
          <w:szCs w:val="24"/>
        </w:rPr>
        <w:t>Fica o Contratado obrigado a apresentar memória de cálculo referente ao reajustamento de preços do valor remanescente, sempre que este ocorrer.</w:t>
      </w:r>
    </w:p>
    <w:p w14:paraId="4CC9A4FD" w14:textId="77777777" w:rsidR="002524E9" w:rsidRPr="00A90D6B" w:rsidRDefault="002524E9" w:rsidP="00725E24">
      <w:pPr>
        <w:pStyle w:val="Nivel2"/>
        <w:numPr>
          <w:ilvl w:val="1"/>
          <w:numId w:val="5"/>
        </w:numPr>
        <w:tabs>
          <w:tab w:val="left" w:pos="426"/>
          <w:tab w:val="left" w:pos="567"/>
        </w:tabs>
        <w:spacing w:before="0" w:after="0" w:line="240" w:lineRule="auto"/>
        <w:ind w:left="0" w:firstLine="0"/>
        <w:rPr>
          <w:rFonts w:ascii="Garamond" w:hAnsi="Garamond"/>
          <w:sz w:val="24"/>
          <w:szCs w:val="24"/>
        </w:rPr>
      </w:pPr>
      <w:r w:rsidRPr="007F7136">
        <w:rPr>
          <w:rFonts w:ascii="Garamond" w:hAnsi="Garamond"/>
          <w:color w:val="auto"/>
          <w:sz w:val="24"/>
          <w:szCs w:val="24"/>
        </w:rPr>
        <w:t xml:space="preserve">Nas aferições finais, o(s) índice(s) utilizado(s) para reajuste </w:t>
      </w:r>
      <w:r w:rsidRPr="00A90D6B">
        <w:rPr>
          <w:rFonts w:ascii="Garamond" w:hAnsi="Garamond"/>
          <w:sz w:val="24"/>
          <w:szCs w:val="24"/>
        </w:rPr>
        <w:t>será(</w:t>
      </w:r>
      <w:proofErr w:type="spellStart"/>
      <w:r w:rsidRPr="00A90D6B">
        <w:rPr>
          <w:rFonts w:ascii="Garamond" w:hAnsi="Garamond"/>
          <w:sz w:val="24"/>
          <w:szCs w:val="24"/>
        </w:rPr>
        <w:t>ão</w:t>
      </w:r>
      <w:proofErr w:type="spellEnd"/>
      <w:r w:rsidRPr="00A90D6B">
        <w:rPr>
          <w:rFonts w:ascii="Garamond" w:hAnsi="Garamond"/>
          <w:sz w:val="24"/>
          <w:szCs w:val="24"/>
        </w:rPr>
        <w:t>), obrigatoriamente, o(s) definitivo(s).</w:t>
      </w:r>
    </w:p>
    <w:p w14:paraId="6ECB5DAA" w14:textId="77777777" w:rsidR="002524E9" w:rsidRPr="00A90D6B" w:rsidRDefault="002524E9" w:rsidP="00725E24">
      <w:pPr>
        <w:pStyle w:val="Nivel2"/>
        <w:numPr>
          <w:ilvl w:val="1"/>
          <w:numId w:val="5"/>
        </w:numPr>
        <w:tabs>
          <w:tab w:val="left" w:pos="426"/>
          <w:tab w:val="left" w:pos="567"/>
        </w:tabs>
        <w:spacing w:before="0" w:after="0" w:line="240" w:lineRule="auto"/>
        <w:ind w:left="0" w:firstLine="0"/>
        <w:rPr>
          <w:rFonts w:ascii="Garamond" w:hAnsi="Garamond"/>
          <w:sz w:val="24"/>
          <w:szCs w:val="24"/>
        </w:rPr>
      </w:pPr>
      <w:r w:rsidRPr="00A90D6B">
        <w:rPr>
          <w:rFonts w:ascii="Garamond" w:hAnsi="Garamond"/>
          <w:sz w:val="24"/>
          <w:szCs w:val="24"/>
        </w:rPr>
        <w:t>Caso o índice</w:t>
      </w:r>
      <w:r>
        <w:rPr>
          <w:rFonts w:ascii="Garamond" w:hAnsi="Garamond"/>
          <w:sz w:val="24"/>
          <w:szCs w:val="24"/>
        </w:rPr>
        <w:t xml:space="preserve"> </w:t>
      </w:r>
      <w:r w:rsidRPr="00A90D6B">
        <w:rPr>
          <w:rFonts w:ascii="Garamond" w:hAnsi="Garamond"/>
          <w:sz w:val="24"/>
          <w:szCs w:val="24"/>
        </w:rPr>
        <w:t>estabelecido</w:t>
      </w:r>
      <w:r>
        <w:rPr>
          <w:rFonts w:ascii="Garamond" w:hAnsi="Garamond"/>
          <w:sz w:val="24"/>
          <w:szCs w:val="24"/>
        </w:rPr>
        <w:t xml:space="preserve"> </w:t>
      </w:r>
      <w:r w:rsidRPr="00A90D6B">
        <w:rPr>
          <w:rFonts w:ascii="Garamond" w:hAnsi="Garamond"/>
          <w:sz w:val="24"/>
          <w:szCs w:val="24"/>
        </w:rPr>
        <w:t>para reajustamento venha a ser extinto ou de qualquer forma não possa</w:t>
      </w:r>
      <w:r>
        <w:rPr>
          <w:rFonts w:ascii="Garamond" w:hAnsi="Garamond"/>
          <w:sz w:val="24"/>
          <w:szCs w:val="24"/>
        </w:rPr>
        <w:t xml:space="preserve"> </w:t>
      </w:r>
      <w:r w:rsidRPr="00A90D6B">
        <w:rPr>
          <w:rFonts w:ascii="Garamond" w:hAnsi="Garamond"/>
          <w:sz w:val="24"/>
          <w:szCs w:val="24"/>
        </w:rPr>
        <w:t>mais ser utilizado, será adotado, em substituição, o que vier a ser determinado</w:t>
      </w:r>
      <w:r>
        <w:rPr>
          <w:rFonts w:ascii="Garamond" w:hAnsi="Garamond"/>
          <w:sz w:val="24"/>
          <w:szCs w:val="24"/>
        </w:rPr>
        <w:t xml:space="preserve"> </w:t>
      </w:r>
      <w:r w:rsidRPr="00A90D6B">
        <w:rPr>
          <w:rFonts w:ascii="Garamond" w:hAnsi="Garamond"/>
          <w:sz w:val="24"/>
          <w:szCs w:val="24"/>
        </w:rPr>
        <w:t xml:space="preserve"> pela legislação então em vigor.</w:t>
      </w:r>
    </w:p>
    <w:p w14:paraId="0AD54835" w14:textId="77777777" w:rsidR="002524E9" w:rsidRPr="00A90D6B" w:rsidRDefault="002524E9" w:rsidP="00725E24">
      <w:pPr>
        <w:pStyle w:val="Nivel2"/>
        <w:numPr>
          <w:ilvl w:val="1"/>
          <w:numId w:val="5"/>
        </w:numPr>
        <w:tabs>
          <w:tab w:val="left" w:pos="426"/>
          <w:tab w:val="left" w:pos="567"/>
        </w:tabs>
        <w:spacing w:before="0" w:after="0" w:line="240" w:lineRule="auto"/>
        <w:ind w:left="0" w:firstLine="0"/>
        <w:rPr>
          <w:rFonts w:ascii="Garamond" w:hAnsi="Garamond"/>
          <w:sz w:val="24"/>
          <w:szCs w:val="24"/>
        </w:rPr>
      </w:pPr>
      <w:r w:rsidRPr="00A90D6B">
        <w:rPr>
          <w:rFonts w:ascii="Garamond" w:hAnsi="Garamond"/>
          <w:sz w:val="24"/>
          <w:szCs w:val="24"/>
        </w:rPr>
        <w:t xml:space="preserve">Na ausência de previsão legal quanto ao índice substituto, as partes elegerão novo índice oficial, para reajustamento do preço do valor remanescente, por meio de termo aditivo. </w:t>
      </w:r>
    </w:p>
    <w:p w14:paraId="333FE010" w14:textId="77777777" w:rsidR="002524E9" w:rsidRDefault="002524E9" w:rsidP="00725E24">
      <w:pPr>
        <w:pStyle w:val="Nivel2"/>
        <w:numPr>
          <w:ilvl w:val="1"/>
          <w:numId w:val="5"/>
        </w:numPr>
        <w:tabs>
          <w:tab w:val="left" w:pos="426"/>
          <w:tab w:val="left" w:pos="567"/>
        </w:tabs>
        <w:spacing w:before="0" w:after="0" w:line="240" w:lineRule="auto"/>
        <w:ind w:left="0" w:firstLine="0"/>
        <w:rPr>
          <w:rFonts w:ascii="Garamond" w:hAnsi="Garamond"/>
          <w:sz w:val="24"/>
          <w:szCs w:val="24"/>
        </w:rPr>
      </w:pPr>
      <w:r w:rsidRPr="00A90D6B">
        <w:rPr>
          <w:rFonts w:ascii="Garamond" w:hAnsi="Garamond"/>
          <w:sz w:val="24"/>
          <w:szCs w:val="24"/>
        </w:rPr>
        <w:t>O reajuste será realizado por apostilamento.</w:t>
      </w:r>
    </w:p>
    <w:p w14:paraId="3483923E" w14:textId="77777777" w:rsidR="002524E9" w:rsidRPr="00A90D6B" w:rsidRDefault="002524E9" w:rsidP="00725E24">
      <w:pPr>
        <w:pStyle w:val="Nivel2"/>
        <w:tabs>
          <w:tab w:val="left" w:pos="426"/>
        </w:tabs>
        <w:spacing w:before="0" w:after="0" w:line="240" w:lineRule="auto"/>
        <w:rPr>
          <w:rFonts w:ascii="Garamond" w:hAnsi="Garamond"/>
          <w:sz w:val="24"/>
          <w:szCs w:val="24"/>
        </w:rPr>
      </w:pPr>
    </w:p>
    <w:p w14:paraId="368E127D" w14:textId="77777777" w:rsidR="002524E9" w:rsidRPr="0056140C" w:rsidRDefault="002524E9" w:rsidP="00725E24">
      <w:pPr>
        <w:pStyle w:val="Nivel01"/>
        <w:numPr>
          <w:ilvl w:val="0"/>
          <w:numId w:val="5"/>
        </w:numPr>
        <w:tabs>
          <w:tab w:val="clear" w:pos="567"/>
          <w:tab w:val="left" w:pos="426"/>
        </w:tabs>
        <w:spacing w:before="0"/>
        <w:rPr>
          <w:rFonts w:ascii="Garamond" w:hAnsi="Garamond"/>
          <w:sz w:val="24"/>
        </w:rPr>
      </w:pPr>
      <w:r w:rsidRPr="0056140C">
        <w:rPr>
          <w:rFonts w:ascii="Garamond" w:hAnsi="Garamond"/>
          <w:sz w:val="24"/>
        </w:rPr>
        <w:t>DA IMPUGNAÇÃO AO EDITAL E DO PEDIDO DE ESCLARECIMENTO</w:t>
      </w:r>
      <w:bookmarkEnd w:id="43"/>
    </w:p>
    <w:p w14:paraId="03682792" w14:textId="77777777" w:rsidR="002524E9" w:rsidRPr="0056140C" w:rsidRDefault="002524E9"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 xml:space="preserve">Qualquer pessoa é parte legítima para impugnar este Edital por irregularidade na aplicação da </w:t>
      </w:r>
      <w:hyperlink r:id="rId31" w:history="1">
        <w:r w:rsidRPr="0056140C">
          <w:rPr>
            <w:rStyle w:val="Hyperlink"/>
            <w:rFonts w:ascii="Garamond" w:hAnsi="Garamond"/>
            <w:color w:val="auto"/>
            <w:sz w:val="24"/>
            <w:szCs w:val="24"/>
          </w:rPr>
          <w:t>Lei nº 14.133, de 2021</w:t>
        </w:r>
      </w:hyperlink>
      <w:r w:rsidRPr="0056140C">
        <w:rPr>
          <w:rFonts w:ascii="Garamond" w:hAnsi="Garamond"/>
          <w:color w:val="auto"/>
          <w:sz w:val="24"/>
          <w:szCs w:val="24"/>
        </w:rPr>
        <w:t>, devendo protocolar o pedido até 3 (três) dias úteis antes da data da abertura do certame.</w:t>
      </w:r>
    </w:p>
    <w:p w14:paraId="4DC2BD91" w14:textId="77777777" w:rsidR="002524E9" w:rsidRPr="0056140C" w:rsidRDefault="002524E9"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2EF3FFD" w14:textId="4631684E" w:rsidR="002524E9" w:rsidRPr="0056140C" w:rsidRDefault="002524E9"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 xml:space="preserve">A impugnação e o pedido de esclarecimento poderão ser realizados por forma eletrônica, </w:t>
      </w:r>
      <w:r w:rsidRPr="0056140C">
        <w:rPr>
          <w:rFonts w:ascii="Garamond" w:hAnsi="Garamond"/>
          <w:iCs/>
          <w:color w:val="auto"/>
          <w:sz w:val="24"/>
          <w:szCs w:val="24"/>
        </w:rPr>
        <w:t>pelos seguintes meios</w:t>
      </w:r>
      <w:r w:rsidRPr="0056140C">
        <w:rPr>
          <w:rFonts w:ascii="Garamond" w:hAnsi="Garamond"/>
          <w:color w:val="auto"/>
          <w:sz w:val="24"/>
          <w:szCs w:val="24"/>
        </w:rPr>
        <w:t xml:space="preserve">: </w:t>
      </w:r>
      <w:hyperlink r:id="rId32" w:history="1">
        <w:r w:rsidRPr="0056140C">
          <w:rPr>
            <w:rStyle w:val="Hyperlink"/>
            <w:rFonts w:ascii="Garamond" w:hAnsi="Garamond"/>
            <w:color w:val="auto"/>
            <w:sz w:val="24"/>
            <w:szCs w:val="24"/>
          </w:rPr>
          <w:t>https://licitanet.com.br</w:t>
        </w:r>
      </w:hyperlink>
      <w:r w:rsidRPr="0056140C">
        <w:rPr>
          <w:rFonts w:ascii="Garamond" w:hAnsi="Garamond"/>
          <w:color w:val="auto"/>
          <w:sz w:val="24"/>
          <w:szCs w:val="24"/>
        </w:rPr>
        <w:t xml:space="preserve"> ou pelo </w:t>
      </w:r>
      <w:proofErr w:type="spellStart"/>
      <w:r w:rsidRPr="0056140C">
        <w:rPr>
          <w:rFonts w:ascii="Garamond" w:hAnsi="Garamond"/>
          <w:color w:val="auto"/>
          <w:sz w:val="24"/>
          <w:szCs w:val="24"/>
        </w:rPr>
        <w:t>email</w:t>
      </w:r>
      <w:proofErr w:type="spellEnd"/>
      <w:r w:rsidRPr="0056140C">
        <w:rPr>
          <w:rFonts w:ascii="Garamond" w:hAnsi="Garamond"/>
          <w:color w:val="auto"/>
          <w:sz w:val="24"/>
          <w:szCs w:val="24"/>
        </w:rPr>
        <w:t xml:space="preserve">: </w:t>
      </w:r>
      <w:hyperlink r:id="rId33" w:history="1">
        <w:r w:rsidR="00AE1E75" w:rsidRPr="00920529">
          <w:rPr>
            <w:rStyle w:val="Hyperlink"/>
            <w:rFonts w:ascii="Garamond" w:hAnsi="Garamond"/>
            <w:sz w:val="24"/>
            <w:szCs w:val="24"/>
          </w:rPr>
          <w:t>licitacao01@verissimo.mg.gov.br</w:t>
        </w:r>
      </w:hyperlink>
      <w:r w:rsidRPr="0056140C">
        <w:rPr>
          <w:rFonts w:ascii="Garamond" w:hAnsi="Garamond"/>
          <w:color w:val="auto"/>
          <w:sz w:val="24"/>
          <w:szCs w:val="24"/>
        </w:rPr>
        <w:t xml:space="preserve">. </w:t>
      </w:r>
    </w:p>
    <w:p w14:paraId="6F769E5B" w14:textId="77777777" w:rsidR="002524E9" w:rsidRPr="0056140C" w:rsidRDefault="002524E9"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As impugnações e pedidos de esclarecimentos não suspendem os prazos previstos no certame.</w:t>
      </w:r>
    </w:p>
    <w:p w14:paraId="34A5F3E8" w14:textId="77777777" w:rsidR="002524E9" w:rsidRPr="0056140C" w:rsidRDefault="002524E9" w:rsidP="00725E24">
      <w:pPr>
        <w:pStyle w:val="Nivel3"/>
        <w:numPr>
          <w:ilvl w:val="2"/>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lastRenderedPageBreak/>
        <w:t>A concessão de efeito suspensivo à impugnação é medida excepcional e deverá ser motivada pelo agente de contratação, nos autos do processo de licitação.</w:t>
      </w:r>
    </w:p>
    <w:p w14:paraId="607CB14F" w14:textId="07205B39" w:rsidR="00C94A34" w:rsidRPr="002524E9" w:rsidRDefault="002524E9"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Acolhida a impugnação, será definida e publicada nova data para a realização do certame.</w:t>
      </w:r>
    </w:p>
    <w:p w14:paraId="2AAB0C4D" w14:textId="77777777" w:rsidR="00C94A34" w:rsidRPr="009050C9" w:rsidRDefault="00C94A34" w:rsidP="00725E24">
      <w:pPr>
        <w:pStyle w:val="Nivel2"/>
        <w:tabs>
          <w:tab w:val="left" w:pos="284"/>
        </w:tabs>
        <w:spacing w:before="0" w:after="0" w:line="240" w:lineRule="auto"/>
        <w:rPr>
          <w:rFonts w:ascii="Garamond" w:hAnsi="Garamond"/>
          <w:color w:val="auto"/>
          <w:sz w:val="24"/>
          <w:szCs w:val="24"/>
        </w:rPr>
      </w:pPr>
    </w:p>
    <w:p w14:paraId="7F03AF53" w14:textId="77777777" w:rsidR="00C94A34" w:rsidRPr="009050C9" w:rsidRDefault="00C94A34" w:rsidP="00725E24">
      <w:pPr>
        <w:pStyle w:val="Nivel01"/>
        <w:numPr>
          <w:ilvl w:val="0"/>
          <w:numId w:val="5"/>
        </w:numPr>
        <w:tabs>
          <w:tab w:val="clear" w:pos="567"/>
          <w:tab w:val="left" w:pos="284"/>
        </w:tabs>
        <w:spacing w:before="0"/>
        <w:ind w:left="0" w:firstLine="0"/>
        <w:rPr>
          <w:rFonts w:ascii="Garamond" w:hAnsi="Garamond"/>
          <w:sz w:val="24"/>
        </w:rPr>
      </w:pPr>
      <w:bookmarkStart w:id="44" w:name="_Toc155095225"/>
      <w:r w:rsidRPr="009050C9">
        <w:rPr>
          <w:rFonts w:ascii="Garamond" w:hAnsi="Garamond"/>
          <w:sz w:val="24"/>
        </w:rPr>
        <w:t>DAS DISPOSIÇÕES GERAIS</w:t>
      </w:r>
      <w:bookmarkEnd w:id="44"/>
    </w:p>
    <w:p w14:paraId="4B69FCB0"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bookmarkStart w:id="45" w:name="_Hlk82473550"/>
      <w:r w:rsidRPr="009050C9">
        <w:rPr>
          <w:rFonts w:ascii="Garamond" w:hAnsi="Garamond"/>
          <w:color w:val="auto"/>
          <w:sz w:val="24"/>
          <w:szCs w:val="24"/>
        </w:rPr>
        <w:t>Será divulgada ata da sessão pública no sistema eletrônico.</w:t>
      </w:r>
    </w:p>
    <w:p w14:paraId="3C0FB764"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41FB4DCC"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Todas as referências de tempo no Edital, no aviso e durante a sessão pública observarão o horário de Brasília - DF.</w:t>
      </w:r>
    </w:p>
    <w:p w14:paraId="60E4561C"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homologação do resultado desta licitação não implicará direito à contratação.</w:t>
      </w:r>
    </w:p>
    <w:p w14:paraId="32C8698F"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D865051"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4C40433"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5EE1EB06"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1C021E7F"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Em caso de divergência entre disposições deste Edital e de seus anexos ou demais peças que compõem o processo, prevalecerá as deste Edital.</w:t>
      </w:r>
    </w:p>
    <w:p w14:paraId="1858B565"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 xml:space="preserve">O Edital e seus anexos estão disponíveis, na íntegra, no Portal Nacional de Contratações Públicas (PNCP) e endereço eletrônico </w:t>
      </w:r>
      <w:hyperlink r:id="rId34" w:history="1">
        <w:r w:rsidRPr="009050C9">
          <w:rPr>
            <w:rStyle w:val="Hyperlink"/>
            <w:rFonts w:ascii="Garamond" w:hAnsi="Garamond"/>
            <w:sz w:val="24"/>
            <w:szCs w:val="24"/>
          </w:rPr>
          <w:t>www.verissimo.mg.gov.br</w:t>
        </w:r>
      </w:hyperlink>
      <w:r w:rsidRPr="009050C9">
        <w:rPr>
          <w:rFonts w:ascii="Garamond" w:hAnsi="Garamond"/>
          <w:color w:val="auto"/>
          <w:sz w:val="24"/>
          <w:szCs w:val="24"/>
        </w:rPr>
        <w:t xml:space="preserve">. </w:t>
      </w:r>
    </w:p>
    <w:p w14:paraId="1E33B391" w14:textId="77777777" w:rsidR="00C94A34" w:rsidRPr="009050C9" w:rsidRDefault="00C94A34" w:rsidP="00725E24">
      <w:pPr>
        <w:pStyle w:val="Nivel2"/>
        <w:numPr>
          <w:ilvl w:val="1"/>
          <w:numId w:val="5"/>
        </w:numPr>
        <w:tabs>
          <w:tab w:val="left" w:pos="567"/>
        </w:tabs>
        <w:spacing w:before="0" w:after="0" w:line="240" w:lineRule="auto"/>
        <w:ind w:left="0" w:firstLine="0"/>
        <w:rPr>
          <w:rFonts w:ascii="Garamond" w:eastAsia="Times New Roman" w:hAnsi="Garamond"/>
          <w:color w:val="auto"/>
          <w:sz w:val="24"/>
          <w:szCs w:val="24"/>
        </w:rPr>
      </w:pPr>
      <w:r w:rsidRPr="009050C9">
        <w:rPr>
          <w:rFonts w:ascii="Garamond" w:hAnsi="Garamond"/>
          <w:color w:val="auto"/>
          <w:sz w:val="24"/>
          <w:szCs w:val="24"/>
        </w:rPr>
        <w:t>Integram este Edital, para todos os fins e efeitos, os seguintes anexos:</w:t>
      </w:r>
    </w:p>
    <w:p w14:paraId="407C8D47" w14:textId="77777777" w:rsidR="00C94A34" w:rsidRPr="009050C9" w:rsidRDefault="00C94A34" w:rsidP="00725E24">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ANEXO I – Termo de Referência/Projeto Básico</w:t>
      </w:r>
    </w:p>
    <w:p w14:paraId="0544C133" w14:textId="77777777" w:rsidR="00C94A34" w:rsidRPr="009050C9" w:rsidRDefault="00C94A34" w:rsidP="00725E24">
      <w:pPr>
        <w:pStyle w:val="Nivel4"/>
        <w:numPr>
          <w:ilvl w:val="3"/>
          <w:numId w:val="5"/>
        </w:numPr>
        <w:tabs>
          <w:tab w:val="left" w:pos="284"/>
          <w:tab w:val="left" w:pos="993"/>
        </w:tabs>
        <w:spacing w:before="0" w:after="0" w:line="240" w:lineRule="auto"/>
        <w:ind w:left="0" w:firstLine="0"/>
        <w:rPr>
          <w:rFonts w:ascii="Garamond" w:hAnsi="Garamond"/>
          <w:sz w:val="24"/>
          <w:szCs w:val="24"/>
        </w:rPr>
      </w:pPr>
      <w:r w:rsidRPr="009050C9">
        <w:rPr>
          <w:rFonts w:ascii="Garamond" w:hAnsi="Garamond"/>
          <w:sz w:val="24"/>
          <w:szCs w:val="24"/>
        </w:rPr>
        <w:t>Apêndice do Anexo I – Projetos/planilha orçamentária/cronograma físico-financeiro/memorial descritivo</w:t>
      </w:r>
    </w:p>
    <w:p w14:paraId="39B4844A" w14:textId="77777777" w:rsidR="00C94A34" w:rsidRPr="009050C9" w:rsidRDefault="00C94A34" w:rsidP="00725E24">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ANEXO II – Minuta de Termo de Contrato</w:t>
      </w:r>
    </w:p>
    <w:p w14:paraId="5D43DEA7" w14:textId="77777777" w:rsidR="00C94A34" w:rsidRPr="009050C9" w:rsidRDefault="00C94A34" w:rsidP="00725E24">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ANEXO III – Declarações </w:t>
      </w:r>
    </w:p>
    <w:p w14:paraId="0FC1895C" w14:textId="77777777" w:rsidR="00C94A34" w:rsidRPr="009050C9" w:rsidRDefault="00C94A34" w:rsidP="00725E24">
      <w:pPr>
        <w:pStyle w:val="Nivel3"/>
        <w:numPr>
          <w:ilvl w:val="2"/>
          <w:numId w:val="5"/>
        </w:numPr>
        <w:tabs>
          <w:tab w:val="left" w:pos="284"/>
          <w:tab w:val="left" w:pos="993"/>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ANEXO IV – Modelo de Proposta</w:t>
      </w:r>
    </w:p>
    <w:p w14:paraId="0EBF35FD" w14:textId="77777777" w:rsidR="00C94A34" w:rsidRPr="009050C9" w:rsidRDefault="00C94A34" w:rsidP="00725E24">
      <w:pPr>
        <w:pStyle w:val="Nivel2"/>
        <w:tabs>
          <w:tab w:val="left" w:pos="284"/>
        </w:tabs>
        <w:spacing w:before="0" w:after="0" w:line="240" w:lineRule="auto"/>
        <w:rPr>
          <w:rFonts w:ascii="Garamond" w:hAnsi="Garamond"/>
          <w:color w:val="auto"/>
          <w:sz w:val="24"/>
          <w:szCs w:val="24"/>
        </w:rPr>
      </w:pPr>
    </w:p>
    <w:bookmarkEnd w:id="45"/>
    <w:p w14:paraId="5886DACA" w14:textId="56C621E1" w:rsidR="00C94A34" w:rsidRPr="009050C9" w:rsidRDefault="00C94A34" w:rsidP="00725E24">
      <w:pPr>
        <w:tabs>
          <w:tab w:val="left" w:pos="284"/>
          <w:tab w:val="left" w:pos="426"/>
        </w:tabs>
        <w:spacing w:after="0" w:line="240" w:lineRule="auto"/>
        <w:rPr>
          <w:rFonts w:ascii="Garamond" w:eastAsia="MS Mincho" w:hAnsi="Garamond" w:cs="Arial"/>
          <w:sz w:val="24"/>
          <w:szCs w:val="24"/>
        </w:rPr>
      </w:pPr>
      <w:r w:rsidRPr="009050C9">
        <w:rPr>
          <w:rFonts w:ascii="Garamond" w:eastAsia="MS Mincho" w:hAnsi="Garamond" w:cs="Arial"/>
          <w:sz w:val="24"/>
          <w:szCs w:val="24"/>
        </w:rPr>
        <w:t xml:space="preserve">Veríssimo/MG, </w:t>
      </w:r>
      <w:r w:rsidR="00E8000C">
        <w:rPr>
          <w:rFonts w:ascii="Garamond" w:hAnsi="Garamond"/>
          <w:sz w:val="24"/>
          <w:szCs w:val="24"/>
        </w:rPr>
        <w:t>23 de junho de 2026</w:t>
      </w:r>
    </w:p>
    <w:p w14:paraId="488453D8" w14:textId="77777777" w:rsidR="00C94A34" w:rsidRPr="009050C9" w:rsidRDefault="00C94A34" w:rsidP="00725E24">
      <w:pPr>
        <w:tabs>
          <w:tab w:val="left" w:pos="284"/>
          <w:tab w:val="left" w:pos="426"/>
        </w:tabs>
        <w:spacing w:after="0" w:line="240" w:lineRule="auto"/>
        <w:rPr>
          <w:rFonts w:ascii="Garamond" w:eastAsia="MS Mincho" w:hAnsi="Garamond" w:cs="Arial"/>
          <w:sz w:val="24"/>
          <w:szCs w:val="24"/>
        </w:rPr>
      </w:pPr>
    </w:p>
    <w:p w14:paraId="179164DB" w14:textId="77777777" w:rsidR="00C94A34" w:rsidRPr="009050C9" w:rsidRDefault="00C94A34" w:rsidP="00725E24">
      <w:pPr>
        <w:tabs>
          <w:tab w:val="left" w:pos="284"/>
          <w:tab w:val="left" w:pos="426"/>
        </w:tabs>
        <w:spacing w:after="0" w:line="240" w:lineRule="auto"/>
        <w:rPr>
          <w:rFonts w:ascii="Garamond" w:eastAsia="MS Mincho" w:hAnsi="Garamond" w:cs="Arial"/>
          <w:sz w:val="24"/>
          <w:szCs w:val="24"/>
        </w:rPr>
      </w:pPr>
    </w:p>
    <w:p w14:paraId="3FD6E1CD" w14:textId="77777777" w:rsidR="00C94A34" w:rsidRPr="009050C9" w:rsidRDefault="00C94A34" w:rsidP="00725E24">
      <w:pPr>
        <w:tabs>
          <w:tab w:val="left" w:pos="284"/>
          <w:tab w:val="left" w:pos="426"/>
        </w:tabs>
        <w:spacing w:after="0" w:line="240" w:lineRule="auto"/>
        <w:rPr>
          <w:rFonts w:ascii="Garamond" w:eastAsia="MS Mincho" w:hAnsi="Garamond" w:cs="Arial"/>
          <w:sz w:val="24"/>
          <w:szCs w:val="24"/>
        </w:rPr>
      </w:pPr>
    </w:p>
    <w:p w14:paraId="31A150D0" w14:textId="77777777" w:rsidR="00C94A34" w:rsidRPr="009050C9" w:rsidRDefault="00C94A34" w:rsidP="00725E24">
      <w:pPr>
        <w:tabs>
          <w:tab w:val="left" w:pos="284"/>
          <w:tab w:val="left" w:pos="426"/>
        </w:tabs>
        <w:spacing w:after="0" w:line="240" w:lineRule="auto"/>
        <w:rPr>
          <w:rFonts w:ascii="Garamond" w:eastAsia="MS Mincho" w:hAnsi="Garamond" w:cs="Arial"/>
          <w:sz w:val="24"/>
          <w:szCs w:val="24"/>
        </w:rPr>
      </w:pPr>
    </w:p>
    <w:p w14:paraId="14A5FF27" w14:textId="77777777" w:rsidR="00C94A34" w:rsidRPr="009050C9" w:rsidRDefault="00C94A34" w:rsidP="00725E24">
      <w:pPr>
        <w:tabs>
          <w:tab w:val="left" w:pos="284"/>
          <w:tab w:val="left" w:pos="426"/>
        </w:tabs>
        <w:spacing w:after="0" w:line="240" w:lineRule="auto"/>
        <w:jc w:val="center"/>
        <w:rPr>
          <w:rFonts w:ascii="Garamond" w:eastAsia="MS Mincho" w:hAnsi="Garamond" w:cs="Arial"/>
          <w:b/>
          <w:sz w:val="24"/>
          <w:szCs w:val="24"/>
        </w:rPr>
      </w:pPr>
      <w:r w:rsidRPr="009050C9">
        <w:rPr>
          <w:rFonts w:ascii="Garamond" w:eastAsia="MS Mincho" w:hAnsi="Garamond" w:cs="Arial"/>
          <w:b/>
          <w:sz w:val="24"/>
          <w:szCs w:val="24"/>
        </w:rPr>
        <w:t>MARCO AURELIO DOS SANTOS HORTÊNCIO</w:t>
      </w:r>
    </w:p>
    <w:p w14:paraId="3F3A2880" w14:textId="77777777" w:rsidR="00C94A34" w:rsidRPr="009050C9" w:rsidRDefault="00C94A34" w:rsidP="00725E24">
      <w:pPr>
        <w:tabs>
          <w:tab w:val="left" w:pos="284"/>
          <w:tab w:val="left" w:pos="426"/>
        </w:tabs>
        <w:spacing w:after="0" w:line="240" w:lineRule="auto"/>
        <w:jc w:val="center"/>
        <w:rPr>
          <w:rFonts w:ascii="Garamond" w:eastAsia="MS Mincho" w:hAnsi="Garamond" w:cs="Arial"/>
          <w:b/>
          <w:sz w:val="24"/>
          <w:szCs w:val="24"/>
        </w:rPr>
      </w:pPr>
      <w:r w:rsidRPr="009050C9">
        <w:rPr>
          <w:rFonts w:ascii="Garamond" w:eastAsia="MS Mincho" w:hAnsi="Garamond" w:cs="Arial"/>
          <w:b/>
          <w:sz w:val="24"/>
          <w:szCs w:val="24"/>
        </w:rPr>
        <w:t>PREFEITO MUNICIPAL</w:t>
      </w:r>
    </w:p>
    <w:p w14:paraId="35308C38"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22801264"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264E5C33"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2733CA26"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08DEE16F" w14:textId="77777777" w:rsidR="00C94A34" w:rsidRDefault="00C94A34" w:rsidP="00725E24">
      <w:pPr>
        <w:tabs>
          <w:tab w:val="left" w:pos="284"/>
        </w:tabs>
        <w:spacing w:after="0" w:line="240" w:lineRule="auto"/>
        <w:jc w:val="center"/>
        <w:rPr>
          <w:rFonts w:ascii="Garamond" w:eastAsia="MS Mincho" w:hAnsi="Garamond" w:cs="Arial"/>
          <w:b/>
          <w:sz w:val="24"/>
          <w:szCs w:val="24"/>
        </w:rPr>
      </w:pPr>
    </w:p>
    <w:p w14:paraId="02EAC487" w14:textId="77777777" w:rsidR="001F49FD" w:rsidRPr="009050C9" w:rsidRDefault="001F49FD" w:rsidP="00725E24">
      <w:pPr>
        <w:tabs>
          <w:tab w:val="left" w:pos="284"/>
        </w:tabs>
        <w:spacing w:after="0" w:line="240" w:lineRule="auto"/>
        <w:jc w:val="center"/>
        <w:rPr>
          <w:rFonts w:ascii="Garamond" w:eastAsia="MS Mincho" w:hAnsi="Garamond" w:cs="Arial"/>
          <w:b/>
          <w:sz w:val="24"/>
          <w:szCs w:val="24"/>
        </w:rPr>
      </w:pPr>
    </w:p>
    <w:p w14:paraId="4FA72B2B" w14:textId="77777777" w:rsidR="00C94A34" w:rsidRPr="009050C9" w:rsidRDefault="00C94A34" w:rsidP="00725E24">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PREFEITURA MUNICIPAL DE VERÍSSIMO</w:t>
      </w:r>
    </w:p>
    <w:p w14:paraId="5B2FED75" w14:textId="77777777" w:rsidR="00C94A34" w:rsidRPr="009050C9" w:rsidRDefault="00C94A34" w:rsidP="00725E24">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ESTADO DE MINAS GERAIS</w:t>
      </w:r>
    </w:p>
    <w:p w14:paraId="58B57D5D" w14:textId="77777777" w:rsidR="00C94A34" w:rsidRPr="009050C9" w:rsidRDefault="00C94A34" w:rsidP="00725E24">
      <w:pPr>
        <w:pStyle w:val="Nivel01"/>
        <w:tabs>
          <w:tab w:val="clear" w:pos="567"/>
          <w:tab w:val="left" w:pos="284"/>
        </w:tabs>
        <w:spacing w:before="0"/>
        <w:ind w:left="0" w:firstLine="0"/>
        <w:jc w:val="center"/>
        <w:rPr>
          <w:rFonts w:ascii="Garamond" w:hAnsi="Garamond" w:cs="Times New Roman"/>
          <w:sz w:val="24"/>
        </w:rPr>
      </w:pPr>
    </w:p>
    <w:p w14:paraId="45974D26" w14:textId="77777777" w:rsidR="00C94A34" w:rsidRPr="009050C9" w:rsidRDefault="00C94A34" w:rsidP="00725E24">
      <w:pPr>
        <w:spacing w:after="0" w:line="240" w:lineRule="auto"/>
        <w:jc w:val="center"/>
        <w:rPr>
          <w:rFonts w:ascii="Garamond" w:hAnsi="Garamond"/>
          <w:b/>
          <w:sz w:val="24"/>
          <w:szCs w:val="24"/>
          <w:u w:val="single"/>
          <w:lang w:eastAsia="pt-BR"/>
        </w:rPr>
      </w:pPr>
      <w:r w:rsidRPr="009050C9">
        <w:rPr>
          <w:rFonts w:ascii="Garamond" w:hAnsi="Garamond"/>
          <w:b/>
          <w:sz w:val="24"/>
          <w:szCs w:val="24"/>
          <w:u w:val="single"/>
          <w:lang w:eastAsia="pt-BR"/>
        </w:rPr>
        <w:t>TERMO DE REFERÊNCIA</w:t>
      </w:r>
    </w:p>
    <w:p w14:paraId="48F56B50" w14:textId="5C88738F" w:rsidR="007B1139" w:rsidRPr="009050C9" w:rsidRDefault="007B1139" w:rsidP="00725E24">
      <w:pPr>
        <w:pStyle w:val="Nivel01"/>
        <w:tabs>
          <w:tab w:val="clear" w:pos="567"/>
          <w:tab w:val="left" w:pos="284"/>
        </w:tabs>
        <w:spacing w:before="0"/>
        <w:ind w:left="0" w:firstLine="0"/>
        <w:jc w:val="center"/>
        <w:rPr>
          <w:rFonts w:ascii="Garamond" w:eastAsia="Times New Roman" w:hAnsi="Garamond" w:cs="Times New Roman"/>
          <w:sz w:val="24"/>
        </w:rPr>
      </w:pPr>
      <w:r w:rsidRPr="009050C9">
        <w:rPr>
          <w:rFonts w:ascii="Garamond" w:hAnsi="Garamond" w:cs="Times New Roman"/>
          <w:sz w:val="24"/>
        </w:rPr>
        <w:t xml:space="preserve">CONCORRÊNCIA ELETRÔNICA Nº    </w:t>
      </w:r>
      <w:r>
        <w:rPr>
          <w:rFonts w:ascii="Garamond" w:hAnsi="Garamond" w:cs="Times New Roman"/>
          <w:sz w:val="24"/>
        </w:rPr>
        <w:t>0</w:t>
      </w:r>
      <w:r w:rsidR="00083007">
        <w:rPr>
          <w:rFonts w:ascii="Garamond" w:hAnsi="Garamond" w:cs="Times New Roman"/>
          <w:sz w:val="24"/>
        </w:rPr>
        <w:t>3</w:t>
      </w:r>
      <w:r>
        <w:rPr>
          <w:rFonts w:ascii="Garamond" w:hAnsi="Garamond" w:cs="Times New Roman"/>
          <w:sz w:val="24"/>
        </w:rPr>
        <w:t>/2026</w:t>
      </w:r>
    </w:p>
    <w:p w14:paraId="0A22AC8A" w14:textId="3D908290" w:rsidR="007B1139" w:rsidRPr="009050C9" w:rsidRDefault="007B1139" w:rsidP="00725E24">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 xml:space="preserve">(Processo Administrativo nº </w:t>
      </w:r>
      <w:r>
        <w:rPr>
          <w:rFonts w:ascii="Garamond" w:hAnsi="Garamond" w:cs="Times New Roman"/>
          <w:sz w:val="24"/>
        </w:rPr>
        <w:t xml:space="preserve">     </w:t>
      </w:r>
      <w:r w:rsidR="00725E24">
        <w:rPr>
          <w:rFonts w:ascii="Garamond" w:hAnsi="Garamond" w:cs="Times New Roman"/>
          <w:sz w:val="24"/>
        </w:rPr>
        <w:t>4</w:t>
      </w:r>
      <w:r w:rsidR="00C45C7A">
        <w:rPr>
          <w:rFonts w:ascii="Garamond" w:hAnsi="Garamond" w:cs="Times New Roman"/>
          <w:sz w:val="24"/>
        </w:rPr>
        <w:t>2</w:t>
      </w:r>
      <w:r w:rsidRPr="009050C9">
        <w:rPr>
          <w:rFonts w:ascii="Garamond" w:hAnsi="Garamond" w:cs="Times New Roman"/>
          <w:sz w:val="24"/>
        </w:rPr>
        <w:t>/2026)</w:t>
      </w:r>
    </w:p>
    <w:p w14:paraId="148CD41A" w14:textId="1E46B65A" w:rsidR="00C94A34" w:rsidRDefault="00C94A34" w:rsidP="00725E24">
      <w:pPr>
        <w:pStyle w:val="Nivel01"/>
        <w:tabs>
          <w:tab w:val="clear" w:pos="567"/>
          <w:tab w:val="left" w:pos="284"/>
        </w:tabs>
        <w:spacing w:before="0"/>
        <w:ind w:left="0" w:firstLine="0"/>
        <w:jc w:val="center"/>
        <w:rPr>
          <w:rFonts w:ascii="Garamond" w:hAnsi="Garamond" w:cs="Times New Roman"/>
          <w:sz w:val="24"/>
        </w:rPr>
      </w:pPr>
      <w:r w:rsidRPr="009050C9">
        <w:rPr>
          <w:rFonts w:ascii="Garamond" w:hAnsi="Garamond" w:cs="Times New Roman"/>
          <w:sz w:val="24"/>
        </w:rPr>
        <w:t xml:space="preserve">        </w:t>
      </w:r>
    </w:p>
    <w:p w14:paraId="1ACA9D76" w14:textId="77777777" w:rsidR="00725E24" w:rsidRPr="00725E24" w:rsidRDefault="00725E24" w:rsidP="00725E24">
      <w:pPr>
        <w:spacing w:after="0" w:line="240" w:lineRule="auto"/>
        <w:rPr>
          <w:lang w:eastAsia="pt-BR"/>
        </w:rPr>
      </w:pPr>
    </w:p>
    <w:p w14:paraId="79B197BF" w14:textId="77777777" w:rsidR="00C94A34" w:rsidRPr="00B56A2E" w:rsidRDefault="00C94A34" w:rsidP="00725E24">
      <w:pPr>
        <w:pStyle w:val="Nivel01"/>
        <w:numPr>
          <w:ilvl w:val="0"/>
          <w:numId w:val="22"/>
        </w:numPr>
        <w:tabs>
          <w:tab w:val="clear" w:pos="567"/>
          <w:tab w:val="left" w:pos="284"/>
        </w:tabs>
        <w:spacing w:before="0"/>
        <w:ind w:left="0" w:firstLine="0"/>
        <w:rPr>
          <w:rFonts w:ascii="Garamond" w:hAnsi="Garamond" w:cs="Times New Roman"/>
          <w:sz w:val="24"/>
        </w:rPr>
      </w:pPr>
      <w:r w:rsidRPr="00B56A2E">
        <w:rPr>
          <w:rFonts w:ascii="Garamond" w:hAnsi="Garamond" w:cs="Times New Roman"/>
          <w:sz w:val="24"/>
        </w:rPr>
        <w:t>CONDIÇÕES GERAIS DA CONTRATAÇÃO</w:t>
      </w:r>
    </w:p>
    <w:p w14:paraId="2B1AC675" w14:textId="50D39016" w:rsidR="000316F2" w:rsidRPr="00B56A2E" w:rsidRDefault="00B56A2E" w:rsidP="00997E3D">
      <w:pPr>
        <w:pStyle w:val="Nivel01"/>
        <w:numPr>
          <w:ilvl w:val="1"/>
          <w:numId w:val="22"/>
        </w:numPr>
        <w:tabs>
          <w:tab w:val="clear" w:pos="567"/>
          <w:tab w:val="left" w:pos="0"/>
          <w:tab w:val="left" w:pos="284"/>
          <w:tab w:val="left" w:pos="426"/>
        </w:tabs>
        <w:spacing w:before="0"/>
        <w:ind w:left="0" w:firstLine="0"/>
        <w:rPr>
          <w:rFonts w:ascii="Garamond" w:hAnsi="Garamond"/>
          <w:b w:val="0"/>
          <w:bCs w:val="0"/>
          <w:sz w:val="24"/>
          <w:u w:val="none"/>
        </w:rPr>
      </w:pPr>
      <w:r w:rsidRPr="00B56A2E">
        <w:rPr>
          <w:rFonts w:ascii="Garamond" w:hAnsi="Garamond" w:cs="Calibri"/>
          <w:b w:val="0"/>
          <w:bCs w:val="0"/>
          <w:sz w:val="24"/>
          <w:u w:val="none"/>
        </w:rPr>
        <w:t xml:space="preserve">Contratação de pessoa jurídica especializada na área de engenharia civil para </w:t>
      </w:r>
      <w:r w:rsidRPr="00B56A2E">
        <w:rPr>
          <w:rFonts w:ascii="Garamond" w:hAnsi="Garamond" w:cs="Calibri"/>
          <w:b w:val="0"/>
          <w:bCs w:val="0"/>
          <w:iCs/>
          <w:sz w:val="24"/>
          <w:u w:val="none"/>
        </w:rPr>
        <w:t>execução dos serviços de reforma da Praça Vereador Fernando da Silva Melo no Município de Veríssimo.</w:t>
      </w:r>
    </w:p>
    <w:p w14:paraId="3931C076" w14:textId="77777777" w:rsidR="007B1139" w:rsidRPr="00B56A2E" w:rsidRDefault="007B1139" w:rsidP="00725E24">
      <w:pPr>
        <w:pStyle w:val="Nivel2"/>
        <w:tabs>
          <w:tab w:val="left" w:pos="426"/>
        </w:tabs>
        <w:spacing w:before="0" w:after="0" w:line="240" w:lineRule="auto"/>
        <w:rPr>
          <w:rFonts w:ascii="Garamond" w:hAnsi="Garamond" w:cs="Times New Roman"/>
          <w:color w:val="auto"/>
          <w:sz w:val="24"/>
          <w:szCs w:val="24"/>
        </w:rPr>
      </w:pPr>
    </w:p>
    <w:p w14:paraId="294ECD1D" w14:textId="77777777" w:rsidR="00C93B45" w:rsidRPr="00997E3D" w:rsidRDefault="00C94A34" w:rsidP="00997E3D">
      <w:pPr>
        <w:pStyle w:val="Nivel01"/>
        <w:numPr>
          <w:ilvl w:val="0"/>
          <w:numId w:val="22"/>
        </w:numPr>
        <w:tabs>
          <w:tab w:val="clear" w:pos="567"/>
          <w:tab w:val="left" w:pos="284"/>
        </w:tabs>
        <w:spacing w:before="0"/>
        <w:ind w:left="0" w:firstLine="0"/>
        <w:rPr>
          <w:rFonts w:ascii="Garamond" w:hAnsi="Garamond" w:cs="Times New Roman"/>
          <w:sz w:val="24"/>
        </w:rPr>
      </w:pPr>
      <w:r w:rsidRPr="00997E3D">
        <w:rPr>
          <w:rFonts w:ascii="Garamond" w:hAnsi="Garamond" w:cs="Times New Roman"/>
          <w:sz w:val="24"/>
        </w:rPr>
        <w:t>FUNDAMENTAÇÃO E DESCRIÇÃO DA NECESSIDADE DA CONTRATAÇÃO</w:t>
      </w:r>
    </w:p>
    <w:p w14:paraId="732EA703" w14:textId="5E7D6D5D" w:rsidR="00997E3D" w:rsidRPr="00997E3D" w:rsidRDefault="00997E3D" w:rsidP="00997E3D">
      <w:pPr>
        <w:pStyle w:val="PargrafodaLista"/>
        <w:numPr>
          <w:ilvl w:val="1"/>
          <w:numId w:val="22"/>
        </w:numPr>
        <w:tabs>
          <w:tab w:val="left" w:pos="426"/>
        </w:tabs>
        <w:spacing w:after="0" w:line="240" w:lineRule="auto"/>
        <w:ind w:left="0" w:firstLine="0"/>
        <w:jc w:val="both"/>
        <w:rPr>
          <w:rFonts w:ascii="Garamond" w:hAnsi="Garamond"/>
          <w:sz w:val="24"/>
          <w:szCs w:val="24"/>
        </w:rPr>
      </w:pPr>
      <w:r w:rsidRPr="00997E3D">
        <w:rPr>
          <w:rFonts w:ascii="Garamond" w:hAnsi="Garamond"/>
          <w:sz w:val="24"/>
          <w:szCs w:val="24"/>
        </w:rPr>
        <w:t>A Praça Vereador Fernando da Silva Melo constitui espaço público de convivência e lazer da comunidade local, atualmente apresentando estruturas e instalações deterioradas pelo uso contínuo e pela exposição às intempéries, com comprometimento da funcionalidade, da segurança e da atratividade do espaço para a população, o que demanda intervenção integrada de reforma, revitalização e ampliação de sua infraestrutura de atendimento ao público.</w:t>
      </w:r>
    </w:p>
    <w:p w14:paraId="01DE764F" w14:textId="77777777" w:rsidR="00997E3D" w:rsidRDefault="00997E3D" w:rsidP="00997E3D">
      <w:pPr>
        <w:tabs>
          <w:tab w:val="left" w:pos="284"/>
        </w:tabs>
        <w:spacing w:after="0" w:line="240" w:lineRule="auto"/>
        <w:jc w:val="both"/>
        <w:rPr>
          <w:rFonts w:ascii="Garamond" w:hAnsi="Garamond"/>
          <w:b/>
          <w:bCs/>
          <w:sz w:val="24"/>
          <w:szCs w:val="24"/>
        </w:rPr>
      </w:pPr>
    </w:p>
    <w:p w14:paraId="5FCA0FFB" w14:textId="0EA8EED1" w:rsidR="00997E3D" w:rsidRPr="00997E3D" w:rsidRDefault="00997E3D" w:rsidP="00997E3D">
      <w:pPr>
        <w:tabs>
          <w:tab w:val="left" w:pos="284"/>
        </w:tabs>
        <w:spacing w:after="0" w:line="240" w:lineRule="auto"/>
        <w:jc w:val="both"/>
        <w:rPr>
          <w:rFonts w:ascii="Garamond" w:hAnsi="Garamond"/>
          <w:b/>
          <w:bCs/>
          <w:sz w:val="24"/>
          <w:szCs w:val="24"/>
        </w:rPr>
      </w:pPr>
      <w:r w:rsidRPr="00997E3D">
        <w:rPr>
          <w:rFonts w:ascii="Garamond" w:hAnsi="Garamond"/>
          <w:b/>
          <w:bCs/>
          <w:sz w:val="24"/>
          <w:szCs w:val="24"/>
        </w:rPr>
        <w:t>a) Execução de Quiosques de Atendimento aos Usuários</w:t>
      </w:r>
    </w:p>
    <w:p w14:paraId="65D3ED9E" w14:textId="77777777" w:rsidR="00997E3D" w:rsidRPr="00997E3D" w:rsidRDefault="00997E3D" w:rsidP="00997E3D">
      <w:pPr>
        <w:tabs>
          <w:tab w:val="left" w:pos="284"/>
        </w:tabs>
        <w:spacing w:after="0" w:line="240" w:lineRule="auto"/>
        <w:jc w:val="both"/>
        <w:rPr>
          <w:rFonts w:ascii="Garamond" w:hAnsi="Garamond"/>
          <w:sz w:val="24"/>
          <w:szCs w:val="24"/>
        </w:rPr>
      </w:pPr>
      <w:r w:rsidRPr="00997E3D">
        <w:rPr>
          <w:rFonts w:ascii="Garamond" w:hAnsi="Garamond"/>
          <w:sz w:val="24"/>
          <w:szCs w:val="24"/>
        </w:rPr>
        <w:t>A praça carece atualmente de estrutura de atendimento adequada aos usuários, dispondo apenas de quiosques metálicos em estado de degradação, sem condições de pleno funcionamento, salubridade e acessibilidade. A manutenção dessas estruturas obsoletas no espaço público restringe sua utilização para fins de comércio de alimentos e bebidas, atividade tradicionalmente associada à dinâmica de uso de praças públicas, e compromete a imagem e a funcionalidade do logradouro.</w:t>
      </w:r>
    </w:p>
    <w:p w14:paraId="0E4FB3A6" w14:textId="77777777" w:rsidR="00997E3D" w:rsidRPr="00997E3D" w:rsidRDefault="00997E3D" w:rsidP="00997E3D">
      <w:pPr>
        <w:tabs>
          <w:tab w:val="left" w:pos="284"/>
        </w:tabs>
        <w:spacing w:after="0" w:line="240" w:lineRule="auto"/>
        <w:jc w:val="both"/>
        <w:rPr>
          <w:rFonts w:ascii="Garamond" w:hAnsi="Garamond"/>
          <w:sz w:val="24"/>
          <w:szCs w:val="24"/>
        </w:rPr>
      </w:pPr>
      <w:r w:rsidRPr="00997E3D">
        <w:rPr>
          <w:rFonts w:ascii="Garamond" w:hAnsi="Garamond"/>
          <w:sz w:val="24"/>
          <w:szCs w:val="24"/>
        </w:rPr>
        <w:t>A necessidade consiste, portanto, na execução de 2 (dois) quiosques idênticos, conforme projeto arquitetônico específico, dotados de cozinha e de dois banheiros acessíveis em cada unidade, em substituição integral às estruturas metálicas existentes. A exigência de acessibilidade nos sanitários atende ao dever constitucional e legal de garantia de acesso universal a espaços e equipamentos públicos, nos termos da Lei nº 13.146/2015 (Estatuto da Pessoa com Deficiência) e da ABNT NBR 9050, sendo requisito indissociável de qualquer edificação de uso público a ser executada pela Administração.</w:t>
      </w:r>
    </w:p>
    <w:p w14:paraId="22AB9457" w14:textId="77777777" w:rsidR="00997E3D" w:rsidRPr="00997E3D" w:rsidRDefault="00997E3D" w:rsidP="00997E3D">
      <w:pPr>
        <w:tabs>
          <w:tab w:val="left" w:pos="284"/>
        </w:tabs>
        <w:spacing w:after="0" w:line="240" w:lineRule="auto"/>
        <w:jc w:val="both"/>
        <w:rPr>
          <w:rFonts w:ascii="Garamond" w:hAnsi="Garamond"/>
          <w:sz w:val="24"/>
          <w:szCs w:val="24"/>
        </w:rPr>
      </w:pPr>
      <w:r w:rsidRPr="00997E3D">
        <w:rPr>
          <w:rFonts w:ascii="Garamond" w:hAnsi="Garamond"/>
          <w:sz w:val="24"/>
          <w:szCs w:val="24"/>
        </w:rPr>
        <w:t>A nova estrutura, ao contemplar cozinha equipada e instalações sanitárias adequadas, viabilizará a exploração regular do espaço para fins de comércio de alimentos, gerando condições mais dignas de trabalho a eventuais permissionários/concessionários do uso e melhor experiência aos frequentadores da praça, além de uniformizar o padrão construtivo do logradouro, em substituição às estruturas metálicas atualmente degradadas e visualmente incompatíveis com a revitalização pretendida para o espaço como um todo.</w:t>
      </w:r>
    </w:p>
    <w:p w14:paraId="2B668774" w14:textId="77777777" w:rsidR="00997E3D" w:rsidRDefault="00997E3D" w:rsidP="00997E3D">
      <w:pPr>
        <w:tabs>
          <w:tab w:val="left" w:pos="284"/>
        </w:tabs>
        <w:spacing w:after="0" w:line="240" w:lineRule="auto"/>
        <w:jc w:val="both"/>
        <w:rPr>
          <w:rFonts w:ascii="Garamond" w:hAnsi="Garamond"/>
          <w:sz w:val="24"/>
          <w:szCs w:val="24"/>
        </w:rPr>
      </w:pPr>
      <w:r w:rsidRPr="00997E3D">
        <w:rPr>
          <w:rFonts w:ascii="Garamond" w:hAnsi="Garamond"/>
          <w:sz w:val="24"/>
          <w:szCs w:val="24"/>
        </w:rPr>
        <w:t>A contratação abrangerá a integralidade das etapas construtivas necessárias ao pleno funcionamento das edificações — fundação, alvenaria/estrutura, cobertura, instalações elétricas e hidrossanitárias, revestimentos, esquadrias, acabamentos e equipamentos —, de modo a entregar as unidades em condições de uso imediato, sem necessidade de intervenções complementares supervenientes.</w:t>
      </w:r>
    </w:p>
    <w:p w14:paraId="75A1A77B" w14:textId="77777777" w:rsidR="00997E3D" w:rsidRPr="00997E3D" w:rsidRDefault="00997E3D" w:rsidP="00997E3D">
      <w:pPr>
        <w:tabs>
          <w:tab w:val="left" w:pos="284"/>
        </w:tabs>
        <w:spacing w:after="0" w:line="240" w:lineRule="auto"/>
        <w:jc w:val="both"/>
        <w:rPr>
          <w:rFonts w:ascii="Garamond" w:hAnsi="Garamond"/>
          <w:sz w:val="24"/>
          <w:szCs w:val="24"/>
        </w:rPr>
      </w:pPr>
    </w:p>
    <w:p w14:paraId="17672950" w14:textId="77777777" w:rsidR="00997E3D" w:rsidRPr="00997E3D" w:rsidRDefault="00997E3D" w:rsidP="00997E3D">
      <w:pPr>
        <w:tabs>
          <w:tab w:val="left" w:pos="284"/>
        </w:tabs>
        <w:spacing w:after="0" w:line="240" w:lineRule="auto"/>
        <w:jc w:val="both"/>
        <w:rPr>
          <w:rFonts w:ascii="Garamond" w:hAnsi="Garamond"/>
          <w:b/>
          <w:bCs/>
          <w:sz w:val="24"/>
          <w:szCs w:val="24"/>
        </w:rPr>
      </w:pPr>
      <w:r w:rsidRPr="00997E3D">
        <w:rPr>
          <w:rFonts w:ascii="Garamond" w:hAnsi="Garamond"/>
          <w:b/>
          <w:bCs/>
          <w:sz w:val="24"/>
          <w:szCs w:val="24"/>
        </w:rPr>
        <w:t>b) Reforma e Revitalização Geral da Praça</w:t>
      </w:r>
    </w:p>
    <w:p w14:paraId="505E2878" w14:textId="77777777" w:rsidR="00997E3D" w:rsidRDefault="00997E3D" w:rsidP="00997E3D">
      <w:pPr>
        <w:tabs>
          <w:tab w:val="left" w:pos="284"/>
        </w:tabs>
        <w:spacing w:after="0" w:line="240" w:lineRule="auto"/>
        <w:jc w:val="both"/>
        <w:rPr>
          <w:rFonts w:ascii="Garamond" w:hAnsi="Garamond"/>
          <w:sz w:val="24"/>
          <w:szCs w:val="24"/>
        </w:rPr>
      </w:pPr>
      <w:r w:rsidRPr="00997E3D">
        <w:rPr>
          <w:rFonts w:ascii="Garamond" w:hAnsi="Garamond"/>
          <w:sz w:val="24"/>
          <w:szCs w:val="24"/>
        </w:rPr>
        <w:t xml:space="preserve">Paralelamente à execução dos quiosques, identifica-se a necessidade de reforma e revitalização do conjunto da praça, compreendendo: </w:t>
      </w:r>
    </w:p>
    <w:p w14:paraId="4AEB7A47" w14:textId="77777777" w:rsidR="00997E3D" w:rsidRPr="00997E3D" w:rsidRDefault="00997E3D" w:rsidP="00997E3D">
      <w:pPr>
        <w:pStyle w:val="PargrafodaLista"/>
        <w:numPr>
          <w:ilvl w:val="0"/>
          <w:numId w:val="45"/>
        </w:numPr>
        <w:tabs>
          <w:tab w:val="left" w:pos="284"/>
        </w:tabs>
        <w:spacing w:after="0" w:line="240" w:lineRule="auto"/>
        <w:ind w:left="0" w:firstLine="0"/>
        <w:jc w:val="both"/>
        <w:rPr>
          <w:rFonts w:ascii="Garamond" w:hAnsi="Garamond"/>
          <w:sz w:val="24"/>
          <w:szCs w:val="24"/>
        </w:rPr>
      </w:pPr>
      <w:r w:rsidRPr="00997E3D">
        <w:rPr>
          <w:rFonts w:ascii="Garamond" w:hAnsi="Garamond"/>
          <w:sz w:val="24"/>
          <w:szCs w:val="24"/>
        </w:rPr>
        <w:lastRenderedPageBreak/>
        <w:t xml:space="preserve">recuperação dos pavimentos existentes, que apresentam desgaste, trincas e/ou desníveis decorrentes do uso e da ação do tempo, comprometendo a segurança da circulação de pedestres, especialmente idosos, crianças e pessoas com deficiência; </w:t>
      </w:r>
    </w:p>
    <w:p w14:paraId="74739128" w14:textId="77777777" w:rsidR="00997E3D" w:rsidRPr="00997E3D" w:rsidRDefault="00997E3D" w:rsidP="00997E3D">
      <w:pPr>
        <w:pStyle w:val="PargrafodaLista"/>
        <w:numPr>
          <w:ilvl w:val="0"/>
          <w:numId w:val="45"/>
        </w:numPr>
        <w:tabs>
          <w:tab w:val="left" w:pos="284"/>
        </w:tabs>
        <w:spacing w:after="0" w:line="240" w:lineRule="auto"/>
        <w:ind w:left="0" w:firstLine="0"/>
        <w:jc w:val="both"/>
        <w:rPr>
          <w:rFonts w:ascii="Garamond" w:hAnsi="Garamond"/>
          <w:sz w:val="24"/>
          <w:szCs w:val="24"/>
        </w:rPr>
      </w:pPr>
      <w:r w:rsidRPr="00997E3D">
        <w:rPr>
          <w:rFonts w:ascii="Garamond" w:hAnsi="Garamond"/>
          <w:sz w:val="24"/>
          <w:szCs w:val="24"/>
        </w:rPr>
        <w:t xml:space="preserve">serviços de pintura de elementos existentes, restaurando a conservação estética e protetiva das superfícies; </w:t>
      </w:r>
    </w:p>
    <w:p w14:paraId="510F8EA5" w14:textId="77777777" w:rsidR="00997E3D" w:rsidRPr="00997E3D" w:rsidRDefault="00997E3D" w:rsidP="00997E3D">
      <w:pPr>
        <w:pStyle w:val="PargrafodaLista"/>
        <w:numPr>
          <w:ilvl w:val="0"/>
          <w:numId w:val="45"/>
        </w:numPr>
        <w:tabs>
          <w:tab w:val="left" w:pos="284"/>
        </w:tabs>
        <w:spacing w:after="0" w:line="240" w:lineRule="auto"/>
        <w:ind w:left="0" w:firstLine="0"/>
        <w:jc w:val="both"/>
        <w:rPr>
          <w:rFonts w:ascii="Garamond" w:hAnsi="Garamond"/>
          <w:sz w:val="24"/>
          <w:szCs w:val="24"/>
        </w:rPr>
      </w:pPr>
      <w:r w:rsidRPr="00997E3D">
        <w:rPr>
          <w:rFonts w:ascii="Garamond" w:hAnsi="Garamond"/>
          <w:sz w:val="24"/>
          <w:szCs w:val="24"/>
        </w:rPr>
        <w:t xml:space="preserve">melhorias das instalações elétricas, notadamente quanto à iluminação pública do logradouro, fator diretamente relacionado à sensação de segurança e ao uso noturno do espaço pela comunidade, em conformidade com a finalidade de praças públicas como espaços de convívio também no período noturno; </w:t>
      </w:r>
    </w:p>
    <w:p w14:paraId="3AF54B02" w14:textId="77777777" w:rsidR="00997E3D" w:rsidRPr="00997E3D" w:rsidRDefault="00997E3D" w:rsidP="00997E3D">
      <w:pPr>
        <w:pStyle w:val="PargrafodaLista"/>
        <w:numPr>
          <w:ilvl w:val="0"/>
          <w:numId w:val="45"/>
        </w:numPr>
        <w:tabs>
          <w:tab w:val="left" w:pos="284"/>
        </w:tabs>
        <w:spacing w:after="0" w:line="240" w:lineRule="auto"/>
        <w:ind w:left="0" w:firstLine="0"/>
        <w:jc w:val="both"/>
        <w:rPr>
          <w:rFonts w:ascii="Garamond" w:hAnsi="Garamond"/>
          <w:sz w:val="24"/>
          <w:szCs w:val="24"/>
        </w:rPr>
      </w:pPr>
      <w:r w:rsidRPr="00997E3D">
        <w:rPr>
          <w:rFonts w:ascii="Garamond" w:hAnsi="Garamond"/>
          <w:sz w:val="24"/>
          <w:szCs w:val="24"/>
        </w:rPr>
        <w:t xml:space="preserve">reforma do porta-bandeira, elemento simbólico do espaço público que se encontra deteriorado e carece de recuperação; e </w:t>
      </w:r>
    </w:p>
    <w:p w14:paraId="6BA89011" w14:textId="20BAD7CB" w:rsidR="00997E3D" w:rsidRPr="00997E3D" w:rsidRDefault="00997E3D" w:rsidP="00997E3D">
      <w:pPr>
        <w:pStyle w:val="PargrafodaLista"/>
        <w:numPr>
          <w:ilvl w:val="0"/>
          <w:numId w:val="45"/>
        </w:numPr>
        <w:tabs>
          <w:tab w:val="left" w:pos="284"/>
        </w:tabs>
        <w:spacing w:after="0" w:line="240" w:lineRule="auto"/>
        <w:ind w:left="0" w:firstLine="0"/>
        <w:jc w:val="both"/>
        <w:rPr>
          <w:rFonts w:ascii="Garamond" w:hAnsi="Garamond"/>
          <w:sz w:val="24"/>
          <w:szCs w:val="24"/>
        </w:rPr>
      </w:pPr>
      <w:r w:rsidRPr="00997E3D">
        <w:rPr>
          <w:rFonts w:ascii="Garamond" w:hAnsi="Garamond"/>
          <w:sz w:val="24"/>
          <w:szCs w:val="24"/>
        </w:rPr>
        <w:t>instalação de novos equipamentos urbanos (mobiliário, sinalização, equipamentos de lazer e/ou ginástica, conforme especificações da planilha orçamentária), ampliando a oferta de infraestrutura de lazer e convivência à população.</w:t>
      </w:r>
    </w:p>
    <w:p w14:paraId="3CABCA3F" w14:textId="6F4B5168" w:rsidR="00997E3D" w:rsidRPr="00997E3D" w:rsidRDefault="00997E3D" w:rsidP="00997E3D">
      <w:pPr>
        <w:tabs>
          <w:tab w:val="left" w:pos="284"/>
        </w:tabs>
        <w:spacing w:after="0" w:line="240" w:lineRule="auto"/>
        <w:jc w:val="both"/>
        <w:rPr>
          <w:rFonts w:ascii="Garamond" w:hAnsi="Garamond"/>
          <w:sz w:val="24"/>
          <w:szCs w:val="24"/>
        </w:rPr>
      </w:pPr>
      <w:r w:rsidRPr="00997E3D">
        <w:rPr>
          <w:rFonts w:ascii="Garamond" w:hAnsi="Garamond"/>
          <w:sz w:val="24"/>
          <w:szCs w:val="24"/>
        </w:rPr>
        <w:t>A degradação da pavimentação e das instalações elétricas, em particular, não representa apenas questão estética, mas risco efetivo à segurança dos usuários (quedas, acidentes por iluminação deficiente, exposição a riscos elétricos por instalações obsoletas), o que reforça o caráter de necessidade pública da intervenção e não de mera melhoria de conveniência.</w:t>
      </w:r>
    </w:p>
    <w:p w14:paraId="257AA649" w14:textId="77777777" w:rsidR="00997E3D" w:rsidRPr="00997E3D" w:rsidRDefault="00997E3D" w:rsidP="00997E3D">
      <w:pPr>
        <w:tabs>
          <w:tab w:val="left" w:pos="284"/>
        </w:tabs>
        <w:spacing w:after="0" w:line="240" w:lineRule="auto"/>
        <w:jc w:val="both"/>
        <w:rPr>
          <w:rFonts w:ascii="Garamond" w:hAnsi="Garamond"/>
          <w:sz w:val="24"/>
          <w:szCs w:val="24"/>
        </w:rPr>
      </w:pPr>
      <w:r w:rsidRPr="00997E3D">
        <w:rPr>
          <w:rFonts w:ascii="Garamond" w:hAnsi="Garamond"/>
          <w:sz w:val="24"/>
          <w:szCs w:val="24"/>
        </w:rPr>
        <w:t>A revitalização integral do espaço, compreendendo tanto a reforma da infraestrutura existente quanto a instalação de novos equipamentos urbanos, atende ao dever da Administração de proporcionar à população espaços públicos de lazer e convivência seguros, acessíveis e adequados, em conformidade com a função social da propriedade pública e com o planejamento urbano municipal voltado à qualificação dos espaços coletivos.</w:t>
      </w:r>
    </w:p>
    <w:p w14:paraId="755518C1" w14:textId="77777777" w:rsidR="00997E3D" w:rsidRDefault="00997E3D" w:rsidP="00997E3D">
      <w:pPr>
        <w:tabs>
          <w:tab w:val="left" w:pos="284"/>
        </w:tabs>
        <w:spacing w:after="0" w:line="240" w:lineRule="auto"/>
        <w:jc w:val="both"/>
        <w:rPr>
          <w:rFonts w:ascii="Garamond" w:hAnsi="Garamond"/>
          <w:b/>
          <w:bCs/>
          <w:sz w:val="24"/>
          <w:szCs w:val="24"/>
        </w:rPr>
      </w:pPr>
    </w:p>
    <w:p w14:paraId="6D49F85D" w14:textId="1E351436" w:rsidR="00997E3D" w:rsidRPr="00997E3D" w:rsidRDefault="00997E3D" w:rsidP="00997E3D">
      <w:pPr>
        <w:tabs>
          <w:tab w:val="left" w:pos="284"/>
        </w:tabs>
        <w:spacing w:after="0" w:line="240" w:lineRule="auto"/>
        <w:jc w:val="both"/>
        <w:rPr>
          <w:rFonts w:ascii="Garamond" w:hAnsi="Garamond"/>
          <w:b/>
          <w:bCs/>
          <w:sz w:val="24"/>
          <w:szCs w:val="24"/>
        </w:rPr>
      </w:pPr>
      <w:r w:rsidRPr="00997E3D">
        <w:rPr>
          <w:rFonts w:ascii="Garamond" w:hAnsi="Garamond"/>
          <w:b/>
          <w:bCs/>
          <w:sz w:val="24"/>
          <w:szCs w:val="24"/>
        </w:rPr>
        <w:t>Síntese da Necessidade</w:t>
      </w:r>
    </w:p>
    <w:p w14:paraId="02996AA9" w14:textId="77777777" w:rsidR="00997E3D" w:rsidRDefault="00997E3D" w:rsidP="00997E3D">
      <w:pPr>
        <w:tabs>
          <w:tab w:val="left" w:pos="284"/>
        </w:tabs>
        <w:spacing w:after="0" w:line="240" w:lineRule="auto"/>
        <w:jc w:val="both"/>
        <w:rPr>
          <w:rFonts w:ascii="Garamond" w:hAnsi="Garamond"/>
          <w:sz w:val="24"/>
          <w:szCs w:val="24"/>
        </w:rPr>
      </w:pPr>
      <w:r w:rsidRPr="00997E3D">
        <w:rPr>
          <w:rFonts w:ascii="Garamond" w:hAnsi="Garamond"/>
          <w:sz w:val="24"/>
          <w:szCs w:val="24"/>
        </w:rPr>
        <w:t xml:space="preserve">A contratação pretendida tem por finalidade promover a revitalização integral da Praça Vereador Fernando da Silva Melo, mediante: </w:t>
      </w:r>
    </w:p>
    <w:p w14:paraId="5F787953" w14:textId="77777777" w:rsidR="00997E3D" w:rsidRPr="00997E3D" w:rsidRDefault="00997E3D" w:rsidP="00997E3D">
      <w:pPr>
        <w:pStyle w:val="PargrafodaLista"/>
        <w:numPr>
          <w:ilvl w:val="0"/>
          <w:numId w:val="46"/>
        </w:numPr>
        <w:tabs>
          <w:tab w:val="left" w:pos="284"/>
        </w:tabs>
        <w:spacing w:after="0" w:line="240" w:lineRule="auto"/>
        <w:ind w:left="0" w:firstLine="0"/>
        <w:jc w:val="both"/>
        <w:rPr>
          <w:rFonts w:ascii="Garamond" w:hAnsi="Garamond"/>
          <w:sz w:val="24"/>
          <w:szCs w:val="24"/>
        </w:rPr>
      </w:pPr>
      <w:r w:rsidRPr="00997E3D">
        <w:rPr>
          <w:rFonts w:ascii="Garamond" w:hAnsi="Garamond"/>
          <w:sz w:val="24"/>
          <w:szCs w:val="24"/>
        </w:rPr>
        <w:t xml:space="preserve">substituição das estruturas de atendimento ao público (quiosques), com adequação aos parâmetros de acessibilidade e salubridade; e </w:t>
      </w:r>
    </w:p>
    <w:p w14:paraId="49C9EA51" w14:textId="000BCB07" w:rsidR="00997E3D" w:rsidRPr="00997E3D" w:rsidRDefault="00997E3D" w:rsidP="00997E3D">
      <w:pPr>
        <w:pStyle w:val="PargrafodaLista"/>
        <w:numPr>
          <w:ilvl w:val="0"/>
          <w:numId w:val="46"/>
        </w:numPr>
        <w:tabs>
          <w:tab w:val="left" w:pos="284"/>
        </w:tabs>
        <w:spacing w:after="0" w:line="240" w:lineRule="auto"/>
        <w:ind w:left="0" w:firstLine="0"/>
        <w:jc w:val="both"/>
        <w:rPr>
          <w:rFonts w:ascii="Garamond" w:hAnsi="Garamond"/>
          <w:sz w:val="24"/>
          <w:szCs w:val="24"/>
        </w:rPr>
      </w:pPr>
      <w:r w:rsidRPr="00997E3D">
        <w:rPr>
          <w:rFonts w:ascii="Garamond" w:hAnsi="Garamond"/>
          <w:sz w:val="24"/>
          <w:szCs w:val="24"/>
        </w:rPr>
        <w:t>reforma geral da infraestrutura existente do logradouro (pavimentos, instalações elétricas, porta-bandeira) e instalação de novos equipamentos urbanos, de modo a garantir um espaço público seguro, acessível, funcional e atrativo à comunidade local, em atendimento ao princípio constitucional da função social da propriedade pública e ao dever de manutenção e qualificação dos espaços de uso coletivo pelo Poder Público Municipal.</w:t>
      </w:r>
    </w:p>
    <w:p w14:paraId="0DAFCB78" w14:textId="622EF9DE" w:rsidR="00C93B45" w:rsidRPr="00997E3D" w:rsidRDefault="00C93B45" w:rsidP="00997E3D">
      <w:pPr>
        <w:tabs>
          <w:tab w:val="left" w:pos="284"/>
        </w:tabs>
        <w:spacing w:after="0" w:line="240" w:lineRule="auto"/>
        <w:jc w:val="both"/>
        <w:rPr>
          <w:rFonts w:ascii="Garamond" w:hAnsi="Garamond"/>
          <w:sz w:val="24"/>
          <w:szCs w:val="24"/>
        </w:rPr>
      </w:pPr>
    </w:p>
    <w:p w14:paraId="4E5307E0" w14:textId="77777777" w:rsidR="00C94A34" w:rsidRPr="00997E3D" w:rsidRDefault="00C94A34" w:rsidP="00997E3D">
      <w:pPr>
        <w:pStyle w:val="Nivel01"/>
        <w:numPr>
          <w:ilvl w:val="0"/>
          <w:numId w:val="22"/>
        </w:numPr>
        <w:tabs>
          <w:tab w:val="clear" w:pos="567"/>
          <w:tab w:val="left" w:pos="284"/>
        </w:tabs>
        <w:spacing w:before="0"/>
        <w:ind w:left="0" w:firstLine="0"/>
        <w:rPr>
          <w:rFonts w:ascii="Garamond" w:hAnsi="Garamond" w:cs="Times New Roman"/>
          <w:sz w:val="24"/>
        </w:rPr>
      </w:pPr>
      <w:r w:rsidRPr="00997E3D">
        <w:rPr>
          <w:rFonts w:ascii="Garamond" w:hAnsi="Garamond" w:cs="Times New Roman"/>
          <w:sz w:val="24"/>
        </w:rPr>
        <w:t xml:space="preserve">DESCRIÇÃO DA SOLUÇÃO COMO UM TODO  </w:t>
      </w:r>
    </w:p>
    <w:p w14:paraId="48A4EAB5" w14:textId="0925E641" w:rsidR="00997E3D" w:rsidRDefault="00997E3D" w:rsidP="00997E3D">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A solução consiste na contratação de empresa especializada em construção civil para execução, em regime de empreitada por preço global, das seguintes intervenções na Praça Vereador Fernando da Silva Melo, conforme projeto arquitetônico, memorial descritivo e planilha orçamentária que instruem este processo:</w:t>
      </w:r>
    </w:p>
    <w:p w14:paraId="46505BD0" w14:textId="77777777" w:rsidR="00997E3D" w:rsidRPr="00997E3D" w:rsidRDefault="00997E3D" w:rsidP="00997E3D">
      <w:pPr>
        <w:pStyle w:val="Nivel2"/>
        <w:tabs>
          <w:tab w:val="left" w:pos="426"/>
        </w:tabs>
        <w:spacing w:before="0" w:after="0" w:line="240" w:lineRule="auto"/>
        <w:rPr>
          <w:rFonts w:ascii="Garamond" w:eastAsia="Times New Roman" w:hAnsi="Garamond"/>
          <w:sz w:val="24"/>
          <w:szCs w:val="24"/>
        </w:rPr>
      </w:pPr>
    </w:p>
    <w:p w14:paraId="4576E508" w14:textId="77777777" w:rsidR="00997E3D" w:rsidRPr="00997E3D" w:rsidRDefault="00997E3D" w:rsidP="00997E3D">
      <w:pPr>
        <w:pStyle w:val="Nivel2"/>
        <w:tabs>
          <w:tab w:val="left" w:pos="284"/>
        </w:tabs>
        <w:spacing w:before="0" w:after="0" w:line="240" w:lineRule="auto"/>
        <w:rPr>
          <w:rFonts w:ascii="Garamond" w:eastAsia="Times New Roman" w:hAnsi="Garamond"/>
          <w:sz w:val="24"/>
          <w:szCs w:val="24"/>
        </w:rPr>
      </w:pPr>
      <w:r w:rsidRPr="00997E3D">
        <w:rPr>
          <w:rFonts w:ascii="Garamond" w:eastAsia="Times New Roman" w:hAnsi="Garamond"/>
          <w:b/>
          <w:bCs/>
          <w:sz w:val="24"/>
          <w:szCs w:val="24"/>
        </w:rPr>
        <w:t>a) Execução dos serviços de reforma e revitalização geral da praça</w:t>
      </w:r>
      <w:r w:rsidRPr="00997E3D">
        <w:rPr>
          <w:rFonts w:ascii="Garamond" w:eastAsia="Times New Roman" w:hAnsi="Garamond"/>
          <w:sz w:val="24"/>
          <w:szCs w:val="24"/>
        </w:rPr>
        <w:t>, compreendendo:</w:t>
      </w:r>
    </w:p>
    <w:p w14:paraId="7D3D4011" w14:textId="77777777" w:rsidR="00997E3D" w:rsidRPr="00997E3D" w:rsidRDefault="00997E3D" w:rsidP="00997E3D">
      <w:pPr>
        <w:pStyle w:val="Nivel2"/>
        <w:numPr>
          <w:ilvl w:val="0"/>
          <w:numId w:val="48"/>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Recuperação dos pavimentos existentes (remoção de trechos danificados, regularização de base e reexecução do revestimento de piso, conforme especificações técnicas da planilha orçamentária);</w:t>
      </w:r>
    </w:p>
    <w:p w14:paraId="31CFB60D" w14:textId="77777777" w:rsidR="00997E3D" w:rsidRPr="00997E3D" w:rsidRDefault="00997E3D" w:rsidP="00997E3D">
      <w:pPr>
        <w:pStyle w:val="Nivel2"/>
        <w:numPr>
          <w:ilvl w:val="0"/>
          <w:numId w:val="48"/>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Serviços de pintura dos elementos construtivos existentes que compõem o conjunto da praça;</w:t>
      </w:r>
    </w:p>
    <w:p w14:paraId="0887DD87" w14:textId="77777777" w:rsidR="00997E3D" w:rsidRPr="00997E3D" w:rsidRDefault="00997E3D" w:rsidP="00997E3D">
      <w:pPr>
        <w:pStyle w:val="Nivel2"/>
        <w:numPr>
          <w:ilvl w:val="0"/>
          <w:numId w:val="48"/>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Melhorias nas instalações elétricas, incluindo rede de iluminação pública do logradouro;</w:t>
      </w:r>
    </w:p>
    <w:p w14:paraId="5F4A3E7C" w14:textId="77777777" w:rsidR="00997E3D" w:rsidRPr="00997E3D" w:rsidRDefault="00997E3D" w:rsidP="00997E3D">
      <w:pPr>
        <w:pStyle w:val="Nivel2"/>
        <w:numPr>
          <w:ilvl w:val="0"/>
          <w:numId w:val="48"/>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Reforma do porta-bandeira existente;</w:t>
      </w:r>
    </w:p>
    <w:p w14:paraId="3E4C0EF6" w14:textId="77777777" w:rsidR="00997E3D" w:rsidRPr="00997E3D" w:rsidRDefault="00997E3D" w:rsidP="00997E3D">
      <w:pPr>
        <w:pStyle w:val="Nivel2"/>
        <w:numPr>
          <w:ilvl w:val="0"/>
          <w:numId w:val="48"/>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lastRenderedPageBreak/>
        <w:t>Fornecimento e instalação de novos equipamentos urbanos (mobiliário, sinalização e/ou equipamentos de lazer, conforme planilha orçamentária).</w:t>
      </w:r>
    </w:p>
    <w:p w14:paraId="79CD0F98" w14:textId="51A9AE15" w:rsidR="00997E3D" w:rsidRPr="00997E3D" w:rsidRDefault="00997E3D" w:rsidP="00997E3D">
      <w:pPr>
        <w:pStyle w:val="Nivel2"/>
        <w:tabs>
          <w:tab w:val="left" w:pos="284"/>
        </w:tabs>
        <w:spacing w:before="0" w:after="0" w:line="240" w:lineRule="auto"/>
        <w:rPr>
          <w:rFonts w:ascii="Garamond" w:eastAsia="Times New Roman" w:hAnsi="Garamond"/>
          <w:sz w:val="24"/>
          <w:szCs w:val="24"/>
        </w:rPr>
      </w:pPr>
      <w:r>
        <w:rPr>
          <w:rFonts w:ascii="Garamond" w:eastAsia="Times New Roman" w:hAnsi="Garamond"/>
          <w:b/>
          <w:bCs/>
          <w:sz w:val="24"/>
          <w:szCs w:val="24"/>
        </w:rPr>
        <w:t xml:space="preserve">b) </w:t>
      </w:r>
      <w:r w:rsidRPr="00997E3D">
        <w:rPr>
          <w:rFonts w:ascii="Garamond" w:eastAsia="Times New Roman" w:hAnsi="Garamond"/>
          <w:b/>
          <w:bCs/>
          <w:sz w:val="24"/>
          <w:szCs w:val="24"/>
        </w:rPr>
        <w:t>Execução de 2 (dois) quiosques idênticos para atendimento aos usuários</w:t>
      </w:r>
      <w:r w:rsidRPr="00997E3D">
        <w:rPr>
          <w:rFonts w:ascii="Garamond" w:eastAsia="Times New Roman" w:hAnsi="Garamond"/>
          <w:sz w:val="24"/>
          <w:szCs w:val="24"/>
        </w:rPr>
        <w:t>, compreendendo a integralidade das etapas construtivas necessárias à entrega das unidades em condições de uso imediato:</w:t>
      </w:r>
    </w:p>
    <w:p w14:paraId="4ADC455C" w14:textId="77777777" w:rsidR="00997E3D" w:rsidRPr="00997E3D" w:rsidRDefault="00997E3D" w:rsidP="00997E3D">
      <w:pPr>
        <w:pStyle w:val="Nivel2"/>
        <w:numPr>
          <w:ilvl w:val="0"/>
          <w:numId w:val="47"/>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Demolição e remoção das estruturas metálicas existentes, com destinação adequada dos resíduos da construção civil (RCC), nos termos da Resolução CONAMA nº 307/2002;</w:t>
      </w:r>
    </w:p>
    <w:p w14:paraId="7F5DC019" w14:textId="77777777" w:rsidR="00997E3D" w:rsidRPr="00997E3D" w:rsidRDefault="00997E3D" w:rsidP="00997E3D">
      <w:pPr>
        <w:pStyle w:val="Nivel2"/>
        <w:numPr>
          <w:ilvl w:val="0"/>
          <w:numId w:val="47"/>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Serviços preliminares (locação da obra) e execução de fundações compatíveis com as cargas do projeto;</w:t>
      </w:r>
    </w:p>
    <w:p w14:paraId="4A9F6B94" w14:textId="77777777" w:rsidR="00997E3D" w:rsidRPr="00997E3D" w:rsidRDefault="00997E3D" w:rsidP="00997E3D">
      <w:pPr>
        <w:pStyle w:val="Nivel2"/>
        <w:numPr>
          <w:ilvl w:val="0"/>
          <w:numId w:val="47"/>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Execução de alvenaria/estrutura e cobertura de cada quiosque, conforme especificações do projeto arquitetônico;</w:t>
      </w:r>
    </w:p>
    <w:p w14:paraId="60EEE734" w14:textId="77777777" w:rsidR="00997E3D" w:rsidRPr="00997E3D" w:rsidRDefault="00997E3D" w:rsidP="00997E3D">
      <w:pPr>
        <w:pStyle w:val="Nivel2"/>
        <w:numPr>
          <w:ilvl w:val="0"/>
          <w:numId w:val="47"/>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Instalações elétricas e hidrossanitárias completas, incluindo ligação às redes existentes na praça ou concessionárias locais;</w:t>
      </w:r>
    </w:p>
    <w:p w14:paraId="482898F2" w14:textId="77777777" w:rsidR="00997E3D" w:rsidRPr="00997E3D" w:rsidRDefault="00997E3D" w:rsidP="00997E3D">
      <w:pPr>
        <w:pStyle w:val="Nivel2"/>
        <w:numPr>
          <w:ilvl w:val="0"/>
          <w:numId w:val="47"/>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Execução de cozinha equipada com bancadas, pontos de água e esgoto e instalações compatíveis com uso de comércio de alimentos;</w:t>
      </w:r>
    </w:p>
    <w:p w14:paraId="58805AB2" w14:textId="77777777" w:rsidR="00997E3D" w:rsidRPr="00997E3D" w:rsidRDefault="00997E3D" w:rsidP="00997E3D">
      <w:pPr>
        <w:pStyle w:val="Nivel2"/>
        <w:numPr>
          <w:ilvl w:val="0"/>
          <w:numId w:val="47"/>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Execução de 2 (dois) banheiros acessíveis por unidade, em conformidade com a ABNT NBR 9050 e a Lei nº 13.146/2015;</w:t>
      </w:r>
    </w:p>
    <w:p w14:paraId="4F245640" w14:textId="77777777" w:rsidR="00997E3D" w:rsidRPr="00997E3D" w:rsidRDefault="00997E3D" w:rsidP="00997E3D">
      <w:pPr>
        <w:pStyle w:val="Nivel2"/>
        <w:numPr>
          <w:ilvl w:val="0"/>
          <w:numId w:val="47"/>
        </w:numPr>
        <w:tabs>
          <w:tab w:val="left" w:pos="284"/>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Revestimentos, esquadrias, pintura e acabamentos finais de cada unidade.</w:t>
      </w:r>
    </w:p>
    <w:p w14:paraId="5A785A3C" w14:textId="665A982A" w:rsidR="00997E3D" w:rsidRPr="00997E3D" w:rsidRDefault="00997E3D" w:rsidP="00997E3D">
      <w:pPr>
        <w:pStyle w:val="Nivel2"/>
        <w:tabs>
          <w:tab w:val="left" w:pos="426"/>
        </w:tabs>
        <w:spacing w:before="0" w:after="0" w:line="240" w:lineRule="auto"/>
        <w:rPr>
          <w:rFonts w:ascii="Garamond" w:eastAsia="Times New Roman" w:hAnsi="Garamond"/>
          <w:sz w:val="24"/>
          <w:szCs w:val="24"/>
        </w:rPr>
      </w:pPr>
    </w:p>
    <w:p w14:paraId="23508588" w14:textId="77777777" w:rsidR="00997E3D" w:rsidRDefault="00997E3D" w:rsidP="00997E3D">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A execução das duas frentes (quiosques e reforma geral) dar-se-á de forma simultânea ou em sequência compatível com o cronograma físico-financeiro a ser definido em Termo de Referência, sob responsabilidade de uma única contratada, observando-se que a intervenção constitui obra unitária de revitalização do mesmo logradouro, com elementos tecnicamente interdependentes (ex.: as instalações elétricas dos quiosques deverão se integrar à rede elétrica geral da praça objeto de reforma).</w:t>
      </w:r>
    </w:p>
    <w:p w14:paraId="180C981D" w14:textId="77777777" w:rsidR="00997E3D" w:rsidRDefault="00997E3D" w:rsidP="00997E3D">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 xml:space="preserve">A solução </w:t>
      </w:r>
      <w:r w:rsidRPr="00997E3D">
        <w:rPr>
          <w:rFonts w:ascii="Garamond" w:eastAsia="Times New Roman" w:hAnsi="Garamond"/>
          <w:b/>
          <w:bCs/>
          <w:sz w:val="24"/>
          <w:szCs w:val="24"/>
        </w:rPr>
        <w:t>não contempla</w:t>
      </w:r>
      <w:r w:rsidRPr="00997E3D">
        <w:rPr>
          <w:rFonts w:ascii="Garamond" w:eastAsia="Times New Roman" w:hAnsi="Garamond"/>
          <w:sz w:val="24"/>
          <w:szCs w:val="24"/>
        </w:rPr>
        <w:t xml:space="preserve"> a manutenção de fração das estruturas metálicas atuais, dado o estado de degradação relatado, nem a adoção de soluções provisórias de cobertura ou estrutura para os quiosques, por não atenderem ao padrão de durabilidade e qualidade pretendido para o espaço público revitalizado.</w:t>
      </w:r>
    </w:p>
    <w:p w14:paraId="14B6241B" w14:textId="77777777" w:rsidR="00997E3D" w:rsidRDefault="00997E3D" w:rsidP="00C97FDF">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 xml:space="preserve">Quanto ao regime de execução, recomenda-se a </w:t>
      </w:r>
      <w:r w:rsidRPr="00997E3D">
        <w:rPr>
          <w:rFonts w:ascii="Garamond" w:eastAsia="Times New Roman" w:hAnsi="Garamond"/>
          <w:b/>
          <w:bCs/>
          <w:sz w:val="24"/>
          <w:szCs w:val="24"/>
        </w:rPr>
        <w:t>empreitada por preço global</w:t>
      </w:r>
      <w:r w:rsidRPr="00997E3D">
        <w:rPr>
          <w:rFonts w:ascii="Garamond" w:eastAsia="Times New Roman" w:hAnsi="Garamond"/>
          <w:sz w:val="24"/>
          <w:szCs w:val="24"/>
        </w:rPr>
        <w:t>, nos termos do art. 6º, XXXIII, e art. 46, I, da Lei nº 14.133/2021, por se tratar de obra com projeto e planilha orçamentária previamente definidos, possibilitando maior controle de custos e de cronograma por parte da Administração, em comparação à empreitada por preço unitário.</w:t>
      </w:r>
    </w:p>
    <w:p w14:paraId="48FAC98E" w14:textId="11BCD7F9" w:rsidR="00997E3D" w:rsidRPr="00C97FDF" w:rsidRDefault="00997E3D" w:rsidP="00C97FDF">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97E3D">
        <w:rPr>
          <w:rFonts w:ascii="Garamond" w:eastAsia="Times New Roman" w:hAnsi="Garamond"/>
          <w:sz w:val="24"/>
          <w:szCs w:val="24"/>
        </w:rPr>
        <w:t xml:space="preserve">A fiscalização da execução será exercida por servidor(es) designado(s) com conhecimento </w:t>
      </w:r>
      <w:r w:rsidRPr="00C97FDF">
        <w:rPr>
          <w:rFonts w:ascii="Garamond" w:eastAsia="Times New Roman" w:hAnsi="Garamond"/>
          <w:sz w:val="24"/>
          <w:szCs w:val="24"/>
        </w:rPr>
        <w:t>técnico em engenharia/arquitetura, mediante acompanhamento de cronograma físico-financeiro, medições periódicas e emissão de relatórios de acompanhamento, conforme art. 117 da Lei nº 14.133/2021.</w:t>
      </w:r>
    </w:p>
    <w:p w14:paraId="5D4DDF5A" w14:textId="77777777" w:rsidR="00B56A2E" w:rsidRPr="00C97FDF" w:rsidRDefault="00B56A2E" w:rsidP="00C97FDF">
      <w:pPr>
        <w:pStyle w:val="Nivel2"/>
        <w:tabs>
          <w:tab w:val="left" w:pos="426"/>
        </w:tabs>
        <w:spacing w:before="0" w:after="0" w:line="240" w:lineRule="auto"/>
        <w:rPr>
          <w:rFonts w:ascii="Garamond" w:eastAsia="Times New Roman" w:hAnsi="Garamond"/>
          <w:sz w:val="24"/>
          <w:szCs w:val="24"/>
        </w:rPr>
      </w:pPr>
    </w:p>
    <w:p w14:paraId="0FE72B61" w14:textId="77777777" w:rsidR="00C94A34" w:rsidRPr="00C97FDF" w:rsidRDefault="00C94A34" w:rsidP="00C97FDF">
      <w:pPr>
        <w:pStyle w:val="Nivel2"/>
        <w:numPr>
          <w:ilvl w:val="0"/>
          <w:numId w:val="22"/>
        </w:numPr>
        <w:tabs>
          <w:tab w:val="left" w:pos="426"/>
        </w:tabs>
        <w:spacing w:before="0" w:after="0" w:line="240" w:lineRule="auto"/>
        <w:ind w:left="0" w:firstLine="0"/>
        <w:rPr>
          <w:rFonts w:ascii="Garamond" w:eastAsia="Times New Roman" w:hAnsi="Garamond"/>
          <w:b/>
          <w:bCs/>
          <w:sz w:val="24"/>
          <w:szCs w:val="24"/>
        </w:rPr>
      </w:pPr>
      <w:r w:rsidRPr="00C97FDF">
        <w:rPr>
          <w:rFonts w:ascii="Garamond" w:eastAsia="Times New Roman" w:hAnsi="Garamond"/>
          <w:b/>
          <w:bCs/>
          <w:sz w:val="24"/>
          <w:szCs w:val="24"/>
        </w:rPr>
        <w:t>JUS</w:t>
      </w:r>
      <w:r w:rsidRPr="00C97FDF">
        <w:rPr>
          <w:rFonts w:ascii="Garamond" w:hAnsi="Garamond" w:cs="Times New Roman"/>
          <w:b/>
          <w:bCs/>
          <w:sz w:val="24"/>
          <w:szCs w:val="24"/>
        </w:rPr>
        <w:t>TIFICATIVA DA CONTRATAÇÃO</w:t>
      </w:r>
    </w:p>
    <w:p w14:paraId="2A91637F" w14:textId="40F50D1F" w:rsidR="00C97FDF" w:rsidRPr="00C97FDF" w:rsidRDefault="00C97FDF" w:rsidP="00C97FDF">
      <w:pPr>
        <w:pStyle w:val="font-claude-response-body"/>
        <w:numPr>
          <w:ilvl w:val="1"/>
          <w:numId w:val="22"/>
        </w:numPr>
        <w:tabs>
          <w:tab w:val="left" w:pos="426"/>
        </w:tabs>
        <w:ind w:left="0" w:firstLine="0"/>
        <w:jc w:val="both"/>
        <w:rPr>
          <w:rFonts w:ascii="Garamond" w:hAnsi="Garamond"/>
        </w:rPr>
      </w:pPr>
      <w:r w:rsidRPr="00C97FDF">
        <w:rPr>
          <w:rFonts w:ascii="Garamond" w:hAnsi="Garamond"/>
        </w:rPr>
        <w:t>A contratação pretendida justifica-se pela ausência, no quadro de pessoal e na estrutura operacional do Município, de equipe própria de engenharia e mão de obra especializada em quantitativo e qualificação técnica suficientes para a execução direta das obras de construção dos quiosques e de reforma/revitalização da Praça Vereador Fernando da Silva Melo, o que torna inviável a execução pela própria Administração, nos termos do art. 18, §1º, inciso I, da Lei nº 14.133/2021.</w:t>
      </w:r>
    </w:p>
    <w:p w14:paraId="26A2BDA1" w14:textId="697DD999" w:rsidR="00C97FDF" w:rsidRPr="00C97FDF" w:rsidRDefault="00C97FDF" w:rsidP="00C97FDF">
      <w:pPr>
        <w:pStyle w:val="font-claude-response-body"/>
        <w:numPr>
          <w:ilvl w:val="1"/>
          <w:numId w:val="22"/>
        </w:numPr>
        <w:tabs>
          <w:tab w:val="left" w:pos="426"/>
        </w:tabs>
        <w:ind w:left="0" w:firstLine="0"/>
        <w:jc w:val="both"/>
        <w:rPr>
          <w:rFonts w:ascii="Garamond" w:hAnsi="Garamond"/>
        </w:rPr>
      </w:pPr>
      <w:r w:rsidRPr="00C97FDF">
        <w:rPr>
          <w:rFonts w:ascii="Garamond" w:hAnsi="Garamond"/>
        </w:rPr>
        <w:t xml:space="preserve">A execução das intervenções demanda mão de obra especializada em diversas frentes técnicas — fundações, alvenaria, instalações elétricas e hidrossanitárias, cobertura, acabamentos, pavimentação e recuperação estrutural —, cuja contratação direta de profissionais e equipes próprias para uma obra de natureza eventual (não continuada) representaria solução antieconômica </w:t>
      </w:r>
      <w:r w:rsidRPr="00C97FDF">
        <w:rPr>
          <w:rFonts w:ascii="Garamond" w:hAnsi="Garamond"/>
        </w:rPr>
        <w:lastRenderedPageBreak/>
        <w:t>e tecnicamente inadequada, por implicar a constituição de estrutura permanente de pessoal para atender demanda pontual, em contrariedade aos princípios da economicidade e da eficiência que regem a atuação da Administração Pública.</w:t>
      </w:r>
    </w:p>
    <w:p w14:paraId="4C518FB2" w14:textId="6A830C8E" w:rsidR="00C97FDF" w:rsidRPr="00C97FDF" w:rsidRDefault="00C97FDF" w:rsidP="00C97FDF">
      <w:pPr>
        <w:pStyle w:val="font-claude-response-body"/>
        <w:numPr>
          <w:ilvl w:val="1"/>
          <w:numId w:val="22"/>
        </w:numPr>
        <w:tabs>
          <w:tab w:val="left" w:pos="426"/>
        </w:tabs>
        <w:ind w:left="0" w:firstLine="0"/>
        <w:jc w:val="both"/>
        <w:rPr>
          <w:rFonts w:ascii="Garamond" w:hAnsi="Garamond"/>
        </w:rPr>
      </w:pPr>
      <w:r w:rsidRPr="00C97FDF">
        <w:rPr>
          <w:rFonts w:ascii="Garamond" w:hAnsi="Garamond"/>
        </w:rPr>
        <w:t>A contratação de empresa especializada do ramo da construção civil, por sua vez, permite à Administração obter, mediante processo licitatório que assegure a seleção da proposta mais vantajosa, mão de obra qualificada, equipamentos adequados e responsabilidade técnica formalmente assumida pela contratada (ART/RRT), com garantias contratuais de execução (garantia de execução do contrato, nos termos do art. 96 da Lei nº 14.133/2021) e de qualidade da obra (garantia legal e contratual sobre vícios construtivos, nos termos do art. 618 do Código Civil), o que não seria assegurado na mesma medida por execução direta sem corpo técnico próprio especializado.</w:t>
      </w:r>
    </w:p>
    <w:p w14:paraId="70028111" w14:textId="788F7FA3" w:rsidR="00C97FDF" w:rsidRPr="00C97FDF" w:rsidRDefault="00C97FDF" w:rsidP="00C97FDF">
      <w:pPr>
        <w:pStyle w:val="font-claude-response-body"/>
        <w:numPr>
          <w:ilvl w:val="1"/>
          <w:numId w:val="22"/>
        </w:numPr>
        <w:tabs>
          <w:tab w:val="left" w:pos="426"/>
        </w:tabs>
        <w:ind w:left="0" w:firstLine="0"/>
        <w:jc w:val="both"/>
        <w:rPr>
          <w:rFonts w:ascii="Garamond" w:hAnsi="Garamond"/>
        </w:rPr>
      </w:pPr>
      <w:r w:rsidRPr="00C97FDF">
        <w:rPr>
          <w:rFonts w:ascii="Garamond" w:hAnsi="Garamond"/>
        </w:rPr>
        <w:t>Ademais, a deterioração já constatada nas estruturas existentes (quiosques metálicos degradados, pavimentos danificados, instalações elétricas comprometidas e porta-bandeira deteriorado) representa risco crescente à segurança dos usuários da praça e ao patrimônio público, de modo que a contratação de terceiros especializados, com expertise e capacidade de execução em prazo definido, mostra-se a solução mais célere e tecnicamente segura para sanar tempestivamente as deficiências identificadas, evitando a evolução dos danos para quadro de maior gravidade e custo de reparação.</w:t>
      </w:r>
    </w:p>
    <w:p w14:paraId="2B1E6E7A" w14:textId="6678C5E3" w:rsidR="00C97FDF" w:rsidRPr="00C97FDF" w:rsidRDefault="00C97FDF" w:rsidP="00C97FDF">
      <w:pPr>
        <w:pStyle w:val="font-claude-response-body"/>
        <w:numPr>
          <w:ilvl w:val="1"/>
          <w:numId w:val="22"/>
        </w:numPr>
        <w:tabs>
          <w:tab w:val="left" w:pos="426"/>
        </w:tabs>
        <w:spacing w:before="0" w:beforeAutospacing="0" w:after="0" w:afterAutospacing="0"/>
        <w:ind w:left="0" w:firstLine="0"/>
        <w:jc w:val="both"/>
        <w:rPr>
          <w:rFonts w:ascii="Garamond" w:hAnsi="Garamond"/>
        </w:rPr>
      </w:pPr>
      <w:r w:rsidRPr="00C97FDF">
        <w:rPr>
          <w:rFonts w:ascii="Garamond" w:hAnsi="Garamond"/>
        </w:rPr>
        <w:t>Verifica-se, ainda, a existência de mercado próprio para esse tipo de contratação — empresas de construção civil regularmente habilitadas a executar obras e serviços de engenharia de pequeno e médio porte —, conforme levantamento preliminar de mercado realizado nos autos, o que confirma a viabilidade e a vantajosidade da solução pela via da contratação, em detrimento da execução direta.</w:t>
      </w:r>
    </w:p>
    <w:p w14:paraId="4980F731" w14:textId="46172BE8" w:rsidR="00C97FDF" w:rsidRPr="00C97FDF" w:rsidRDefault="00C97FDF" w:rsidP="00C97FDF">
      <w:pPr>
        <w:pStyle w:val="font-claude-response-body"/>
        <w:numPr>
          <w:ilvl w:val="1"/>
          <w:numId w:val="22"/>
        </w:numPr>
        <w:tabs>
          <w:tab w:val="left" w:pos="426"/>
        </w:tabs>
        <w:spacing w:before="0" w:beforeAutospacing="0" w:after="0" w:afterAutospacing="0"/>
        <w:ind w:left="0" w:firstLine="0"/>
        <w:jc w:val="both"/>
        <w:rPr>
          <w:rFonts w:ascii="Garamond" w:hAnsi="Garamond"/>
        </w:rPr>
      </w:pPr>
      <w:r w:rsidRPr="00C97FDF">
        <w:rPr>
          <w:rFonts w:ascii="Garamond" w:hAnsi="Garamond"/>
        </w:rPr>
        <w:t>Por fim, a contratação atende ao interesse público na medida em que devolve à comunidade local um espaço público de lazer e convivência seguro, acessível e funcional, em cumprimento ao dever da Administração Municipal de manutenção e qualificação dos equipamentos urbanos de uso coletivo, justificando-se a alocação dos recursos orçamentários necessários à sua plena execução.</w:t>
      </w:r>
    </w:p>
    <w:p w14:paraId="39944718" w14:textId="77777777" w:rsidR="00AE1E75" w:rsidRPr="00C97FDF" w:rsidRDefault="00AE1E75" w:rsidP="00C97FDF">
      <w:pPr>
        <w:pStyle w:val="Nivel2"/>
        <w:tabs>
          <w:tab w:val="left" w:pos="426"/>
        </w:tabs>
        <w:spacing w:before="0" w:after="0" w:line="240" w:lineRule="auto"/>
        <w:rPr>
          <w:rFonts w:ascii="Garamond" w:eastAsia="Times New Roman" w:hAnsi="Garamond"/>
          <w:b/>
          <w:bCs/>
          <w:sz w:val="24"/>
          <w:szCs w:val="24"/>
        </w:rPr>
      </w:pPr>
    </w:p>
    <w:p w14:paraId="3B7CEE42" w14:textId="77777777" w:rsidR="001C7AD4" w:rsidRPr="00477B1C" w:rsidRDefault="001C7AD4" w:rsidP="001C7AD4">
      <w:pPr>
        <w:pStyle w:val="Nivel2"/>
        <w:tabs>
          <w:tab w:val="left" w:pos="426"/>
        </w:tabs>
        <w:spacing w:before="0" w:after="0" w:line="240" w:lineRule="auto"/>
        <w:rPr>
          <w:rFonts w:ascii="Garamond" w:hAnsi="Garamond"/>
          <w:b/>
          <w:bCs/>
          <w:color w:val="auto"/>
          <w:sz w:val="24"/>
          <w:szCs w:val="24"/>
        </w:rPr>
      </w:pPr>
      <w:r w:rsidRPr="00477B1C">
        <w:rPr>
          <w:rFonts w:ascii="Garamond" w:hAnsi="Garamond"/>
          <w:b/>
          <w:bCs/>
          <w:color w:val="auto"/>
          <w:sz w:val="24"/>
          <w:szCs w:val="24"/>
        </w:rPr>
        <w:t>Garantia da contratação</w:t>
      </w:r>
    </w:p>
    <w:p w14:paraId="42CD3D42" w14:textId="77777777" w:rsidR="001C7AD4" w:rsidRPr="00477B1C" w:rsidRDefault="001C7AD4" w:rsidP="001C7AD4">
      <w:pPr>
        <w:pStyle w:val="Nivel2"/>
        <w:numPr>
          <w:ilvl w:val="1"/>
          <w:numId w:val="22"/>
        </w:numPr>
        <w:tabs>
          <w:tab w:val="left" w:pos="426"/>
        </w:tabs>
        <w:spacing w:before="0" w:after="0" w:line="240" w:lineRule="auto"/>
        <w:ind w:left="0" w:firstLine="0"/>
        <w:rPr>
          <w:rFonts w:ascii="Garamond" w:hAnsi="Garamond"/>
          <w:b/>
          <w:bCs/>
          <w:color w:val="auto"/>
          <w:sz w:val="24"/>
          <w:szCs w:val="24"/>
        </w:rPr>
      </w:pPr>
      <w:r w:rsidRPr="00477B1C">
        <w:rPr>
          <w:rFonts w:ascii="Garamond" w:hAnsi="Garamond"/>
          <w:sz w:val="24"/>
          <w:szCs w:val="24"/>
        </w:rPr>
        <w:t>Para a assinatura do contrato, o licitante adjudicatário deverá apresentar garantia de execução correspondente a 5% (cinco por cento) do valor total do contrato, nos termos do art. 96, caput e § 1º, inciso I, da Lei nº 14.133/2021, podendo optar por uma das modalidades previstas no art. 96, § 1º, inciso I a III, da referida Lei, quais sejam: caução em dinheiro ou em títulos da dívida pública; seguro-garantia; ou fiança bancária.</w:t>
      </w:r>
    </w:p>
    <w:p w14:paraId="56B3DA4D" w14:textId="77777777" w:rsidR="001C7AD4" w:rsidRPr="00477B1C" w:rsidRDefault="001C7AD4" w:rsidP="001C7AD4">
      <w:pPr>
        <w:pStyle w:val="Nivel2"/>
        <w:numPr>
          <w:ilvl w:val="1"/>
          <w:numId w:val="22"/>
        </w:numPr>
        <w:tabs>
          <w:tab w:val="left" w:pos="426"/>
        </w:tabs>
        <w:spacing w:before="0" w:after="0" w:line="240" w:lineRule="auto"/>
        <w:ind w:left="0" w:firstLine="0"/>
        <w:rPr>
          <w:rFonts w:ascii="Garamond" w:hAnsi="Garamond"/>
          <w:b/>
          <w:bCs/>
          <w:color w:val="auto"/>
          <w:sz w:val="24"/>
          <w:szCs w:val="24"/>
        </w:rPr>
      </w:pPr>
      <w:r w:rsidRPr="00477B1C">
        <w:rPr>
          <w:rFonts w:ascii="Garamond" w:hAnsi="Garamond"/>
          <w:sz w:val="24"/>
          <w:szCs w:val="24"/>
        </w:rPr>
        <w:t>A garantia deverá ser apresentada no prazo máximo de [PRAZO, ex.: 10 (dez) dias úteis] contados da data da convocação, prorrogável por igual período, a critério da Administração, mediante solicitação justificada do adjudicatário apresentada antes do término do prazo inicial, conforme art. 96, § 5º, da Lei nº 14.133/2021.</w:t>
      </w:r>
    </w:p>
    <w:p w14:paraId="4CCAA732" w14:textId="77777777" w:rsidR="001C7AD4" w:rsidRPr="00477B1C" w:rsidRDefault="001C7AD4" w:rsidP="001C7AD4">
      <w:pPr>
        <w:pStyle w:val="Nivel2"/>
        <w:numPr>
          <w:ilvl w:val="1"/>
          <w:numId w:val="22"/>
        </w:numPr>
        <w:tabs>
          <w:tab w:val="left" w:pos="426"/>
        </w:tabs>
        <w:spacing w:before="0" w:after="0" w:line="240" w:lineRule="auto"/>
        <w:ind w:left="0" w:firstLine="0"/>
        <w:rPr>
          <w:rFonts w:ascii="Garamond" w:hAnsi="Garamond"/>
          <w:b/>
          <w:bCs/>
          <w:color w:val="auto"/>
          <w:sz w:val="24"/>
          <w:szCs w:val="24"/>
        </w:rPr>
      </w:pPr>
      <w:r w:rsidRPr="00477B1C">
        <w:rPr>
          <w:rFonts w:ascii="Garamond" w:hAnsi="Garamond"/>
          <w:sz w:val="24"/>
          <w:szCs w:val="24"/>
        </w:rPr>
        <w:t>Tratando-se de obra com prazo de execução superior a 1 (um) ano, a Administração poderá exigir, mediante previsão expressa no edital, a prestação de garantia adicional na forma do art. 102 da Lei nº 14.133/2021, observado o limite máximo de 30% (trinta por cento) do valor inicial do contrato para o conjunto garantia mais garantia adicional, quando cabível, conforme caso concreto e justificativa nos autos.</w:t>
      </w:r>
    </w:p>
    <w:p w14:paraId="157D003C" w14:textId="77777777" w:rsidR="001C7AD4" w:rsidRPr="00477B1C" w:rsidRDefault="001C7AD4" w:rsidP="001C7AD4">
      <w:pPr>
        <w:pStyle w:val="Nivel2"/>
        <w:numPr>
          <w:ilvl w:val="1"/>
          <w:numId w:val="22"/>
        </w:numPr>
        <w:tabs>
          <w:tab w:val="left" w:pos="567"/>
        </w:tabs>
        <w:spacing w:before="0" w:after="0" w:line="240" w:lineRule="auto"/>
        <w:ind w:left="0" w:firstLine="0"/>
        <w:rPr>
          <w:rFonts w:ascii="Garamond" w:hAnsi="Garamond"/>
          <w:b/>
          <w:bCs/>
          <w:color w:val="auto"/>
          <w:sz w:val="24"/>
          <w:szCs w:val="24"/>
        </w:rPr>
      </w:pPr>
      <w:r w:rsidRPr="00477B1C">
        <w:rPr>
          <w:rFonts w:ascii="Garamond" w:hAnsi="Garamond"/>
          <w:sz w:val="24"/>
          <w:szCs w:val="24"/>
        </w:rPr>
        <w:t>No caso de seguro-garantia, a apólice deverá contemplar, no mínimo, as coberturas e prazos de validade compatíveis com a execução integral da obra, vedada a aceitação de apólice com vigência inferior ao prazo de execução contratual mais 3 (três) meses após o término da vigência do contrato, salvo se substituída em tempo oportuno.</w:t>
      </w:r>
    </w:p>
    <w:p w14:paraId="777EB3D1" w14:textId="77777777" w:rsidR="001C7AD4" w:rsidRPr="00477B1C" w:rsidRDefault="001C7AD4" w:rsidP="001C7AD4">
      <w:pPr>
        <w:pStyle w:val="Nivel2"/>
        <w:numPr>
          <w:ilvl w:val="1"/>
          <w:numId w:val="22"/>
        </w:numPr>
        <w:tabs>
          <w:tab w:val="left" w:pos="567"/>
        </w:tabs>
        <w:spacing w:before="0" w:after="0" w:line="240" w:lineRule="auto"/>
        <w:ind w:left="0" w:firstLine="0"/>
        <w:rPr>
          <w:rFonts w:ascii="Garamond" w:hAnsi="Garamond"/>
          <w:b/>
          <w:bCs/>
          <w:color w:val="auto"/>
          <w:sz w:val="24"/>
          <w:szCs w:val="24"/>
        </w:rPr>
      </w:pPr>
      <w:r w:rsidRPr="00477B1C">
        <w:rPr>
          <w:rFonts w:ascii="Garamond" w:hAnsi="Garamond"/>
          <w:sz w:val="24"/>
          <w:szCs w:val="24"/>
        </w:rPr>
        <w:t xml:space="preserve">A não apresentação da garantia de execução no prazo fixado caracterizará o descumprimento de obrigação assumida, sujeitando o adjudicatário às sanções previstas na Lei nº 14.133/2021 e no </w:t>
      </w:r>
      <w:r w:rsidRPr="00477B1C">
        <w:rPr>
          <w:rFonts w:ascii="Garamond" w:hAnsi="Garamond"/>
          <w:sz w:val="24"/>
          <w:szCs w:val="24"/>
        </w:rPr>
        <w:lastRenderedPageBreak/>
        <w:t>edital, bem como à possibilidade de revogação da adjudicação e convocação dos licitantes remanescentes, na ordem de classificação.</w:t>
      </w:r>
    </w:p>
    <w:p w14:paraId="6F9121E5" w14:textId="366140FC" w:rsidR="00C94A34" w:rsidRPr="001C7AD4" w:rsidRDefault="001C7AD4" w:rsidP="001C7AD4">
      <w:pPr>
        <w:pStyle w:val="Nivel2"/>
        <w:numPr>
          <w:ilvl w:val="1"/>
          <w:numId w:val="22"/>
        </w:numPr>
        <w:tabs>
          <w:tab w:val="left" w:pos="567"/>
        </w:tabs>
        <w:spacing w:before="0" w:after="0" w:line="240" w:lineRule="auto"/>
        <w:ind w:left="0" w:firstLine="0"/>
        <w:rPr>
          <w:rFonts w:ascii="Garamond" w:hAnsi="Garamond"/>
          <w:b/>
          <w:bCs/>
          <w:color w:val="auto"/>
          <w:sz w:val="24"/>
          <w:szCs w:val="24"/>
        </w:rPr>
      </w:pPr>
      <w:r w:rsidRPr="00477B1C">
        <w:rPr>
          <w:rFonts w:ascii="Garamond" w:hAnsi="Garamond"/>
          <w:sz w:val="24"/>
          <w:szCs w:val="24"/>
        </w:rPr>
        <w:t>A garantia prestada pelo contratado será liberada ou restituída após a fiel execução do contrato, ou após a sua extinção, e, quando em dinheiro, atualizada monetariamente, nos termos do art. 96, § 7º, da Lei nº 14.133/2021.</w:t>
      </w:r>
      <w:r w:rsidRPr="00477B1C">
        <w:rPr>
          <w:rFonts w:ascii="Garamond" w:hAnsi="Garamond"/>
          <w:color w:val="auto"/>
          <w:sz w:val="24"/>
          <w:szCs w:val="24"/>
        </w:rPr>
        <w:t xml:space="preserve"> </w:t>
      </w:r>
    </w:p>
    <w:p w14:paraId="2DCE4D59" w14:textId="77777777" w:rsidR="00C94A34" w:rsidRPr="00B56A2E" w:rsidRDefault="00C94A34" w:rsidP="001C7AD4">
      <w:pPr>
        <w:pStyle w:val="Nivel2"/>
        <w:tabs>
          <w:tab w:val="left" w:pos="567"/>
        </w:tabs>
        <w:spacing w:before="0" w:after="0" w:line="240" w:lineRule="auto"/>
        <w:rPr>
          <w:rFonts w:ascii="Garamond" w:hAnsi="Garamond"/>
          <w:color w:val="auto"/>
          <w:sz w:val="24"/>
          <w:szCs w:val="24"/>
        </w:rPr>
      </w:pPr>
    </w:p>
    <w:p w14:paraId="5E7A0C3F" w14:textId="77777777" w:rsidR="00C94A34" w:rsidRPr="00B56A2E" w:rsidRDefault="00C94A34" w:rsidP="001C7AD4">
      <w:pPr>
        <w:pStyle w:val="Nivel2"/>
        <w:tabs>
          <w:tab w:val="left" w:pos="567"/>
        </w:tabs>
        <w:spacing w:before="0" w:after="0" w:line="240" w:lineRule="auto"/>
        <w:rPr>
          <w:rFonts w:ascii="Garamond" w:eastAsia="Times New Roman" w:hAnsi="Garamond"/>
          <w:b/>
          <w:bCs/>
          <w:sz w:val="24"/>
          <w:szCs w:val="24"/>
        </w:rPr>
      </w:pPr>
      <w:r w:rsidRPr="00B56A2E">
        <w:rPr>
          <w:rFonts w:ascii="Garamond" w:hAnsi="Garamond"/>
          <w:b/>
          <w:bCs/>
          <w:color w:val="auto"/>
          <w:sz w:val="24"/>
          <w:szCs w:val="24"/>
        </w:rPr>
        <w:t>Vistoria</w:t>
      </w:r>
    </w:p>
    <w:p w14:paraId="0B34C094" w14:textId="77777777" w:rsidR="00C94A34" w:rsidRPr="00B56A2E" w:rsidRDefault="00C94A34" w:rsidP="001C7AD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u w:val="single"/>
        </w:rPr>
        <w:t>A</w:t>
      </w:r>
      <w:r w:rsidRPr="00B56A2E">
        <w:rPr>
          <w:rFonts w:ascii="Garamond" w:hAnsi="Garamond"/>
          <w:b/>
          <w:color w:val="auto"/>
          <w:sz w:val="24"/>
          <w:szCs w:val="24"/>
          <w:u w:val="single"/>
        </w:rPr>
        <w:t xml:space="preserve">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08:00 horas às 17:00 horas. </w:t>
      </w:r>
      <w:r w:rsidRPr="00B56A2E">
        <w:rPr>
          <w:rFonts w:ascii="Garamond" w:hAnsi="Garamond"/>
          <w:i w:val="0"/>
          <w:color w:val="auto"/>
          <w:sz w:val="24"/>
          <w:szCs w:val="24"/>
        </w:rPr>
        <w:t> </w:t>
      </w:r>
    </w:p>
    <w:p w14:paraId="01CCB2A1" w14:textId="77777777" w:rsidR="00C94A34" w:rsidRPr="00B56A2E" w:rsidRDefault="00C94A34" w:rsidP="00725E24">
      <w:pPr>
        <w:pStyle w:val="Nivel3"/>
        <w:numPr>
          <w:ilvl w:val="2"/>
          <w:numId w:val="22"/>
        </w:numPr>
        <w:tabs>
          <w:tab w:val="left" w:pos="567"/>
        </w:tabs>
        <w:spacing w:before="0" w:after="0" w:line="240" w:lineRule="auto"/>
        <w:ind w:left="0" w:firstLine="0"/>
        <w:rPr>
          <w:rFonts w:ascii="Garamond" w:hAnsi="Garamond"/>
          <w:i/>
          <w:color w:val="auto"/>
          <w:sz w:val="24"/>
          <w:szCs w:val="24"/>
        </w:rPr>
      </w:pPr>
      <w:r w:rsidRPr="00B56A2E">
        <w:rPr>
          <w:rFonts w:ascii="Garamond" w:hAnsi="Garamond"/>
          <w:sz w:val="24"/>
          <w:szCs w:val="24"/>
        </w:rPr>
        <w:t xml:space="preserve">Será necessário entrar em contato pelo menos com 2 dias úteis de antecedências a data da vistoria com a Secretaria Municipal de Infraestrutura Urbana, através do número (34) 3321-0082 ou solicitar visita ao e-mail </w:t>
      </w:r>
      <w:hyperlink r:id="rId35" w:history="1">
        <w:r w:rsidRPr="00B56A2E">
          <w:rPr>
            <w:rStyle w:val="Hyperlink"/>
            <w:rFonts w:ascii="Garamond" w:hAnsi="Garamond"/>
            <w:sz w:val="24"/>
            <w:szCs w:val="24"/>
          </w:rPr>
          <w:t>obras@verissimo.mg.gov.br</w:t>
        </w:r>
      </w:hyperlink>
      <w:r w:rsidRPr="00B56A2E">
        <w:rPr>
          <w:rFonts w:ascii="Garamond" w:hAnsi="Garamond"/>
          <w:sz w:val="24"/>
          <w:szCs w:val="24"/>
        </w:rPr>
        <w:t xml:space="preserve"> .</w:t>
      </w:r>
      <w:r w:rsidRPr="00B56A2E">
        <w:rPr>
          <w:rFonts w:ascii="Garamond" w:hAnsi="Garamond"/>
          <w:color w:val="auto"/>
          <w:sz w:val="24"/>
          <w:szCs w:val="24"/>
        </w:rPr>
        <w:t xml:space="preserve"> </w:t>
      </w:r>
    </w:p>
    <w:p w14:paraId="24ED7B32" w14:textId="77777777" w:rsidR="00C94A34" w:rsidRPr="00B56A2E" w:rsidRDefault="00C94A34" w:rsidP="001C7AD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Serão disponibilizados data e horário diferentes aos interessados em realizar a vistoria prévia. </w:t>
      </w:r>
    </w:p>
    <w:p w14:paraId="459BE331" w14:textId="77777777" w:rsidR="00C94A34" w:rsidRPr="00B56A2E" w:rsidRDefault="00C94A34" w:rsidP="001C7AD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86797DC" w14:textId="77777777" w:rsidR="00C94A34" w:rsidRPr="00B56A2E" w:rsidRDefault="00C94A34" w:rsidP="00725E24">
      <w:pPr>
        <w:pStyle w:val="Nvel2-Red"/>
        <w:numPr>
          <w:ilvl w:val="1"/>
          <w:numId w:val="22"/>
        </w:numPr>
        <w:tabs>
          <w:tab w:val="left" w:pos="567"/>
        </w:tabs>
        <w:spacing w:before="0" w:after="0" w:line="240" w:lineRule="auto"/>
        <w:ind w:left="0" w:firstLine="0"/>
        <w:rPr>
          <w:rFonts w:ascii="Garamond" w:hAnsi="Garamond"/>
          <w:b/>
          <w:color w:val="auto"/>
          <w:sz w:val="24"/>
          <w:szCs w:val="24"/>
          <w:u w:val="single"/>
        </w:rPr>
      </w:pPr>
      <w:r w:rsidRPr="00B56A2E">
        <w:rPr>
          <w:rFonts w:ascii="Garamond" w:hAnsi="Garamond"/>
          <w:b/>
          <w:color w:val="auto"/>
          <w:sz w:val="24"/>
          <w:szCs w:val="24"/>
          <w:u w:val="single"/>
        </w:rPr>
        <w:t>Caso o licitante opte por não realizar a vistoria, deverá prestar declaração formal assinada pelo responsável técnico do licitante acerca do conhecimento pleno das condições e peculiaridades da contratação.</w:t>
      </w:r>
    </w:p>
    <w:p w14:paraId="09398A39" w14:textId="77777777" w:rsidR="00C94A34" w:rsidRPr="00B56A2E" w:rsidRDefault="00C94A34" w:rsidP="00725E2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F786221" w14:textId="77777777" w:rsidR="00C94A34" w:rsidRPr="00B56A2E" w:rsidRDefault="00C94A34" w:rsidP="00725E24">
      <w:pPr>
        <w:pStyle w:val="Nvel2-Red"/>
        <w:numPr>
          <w:ilvl w:val="0"/>
          <w:numId w:val="0"/>
        </w:numPr>
        <w:tabs>
          <w:tab w:val="left" w:pos="426"/>
        </w:tabs>
        <w:spacing w:before="0" w:after="0" w:line="240" w:lineRule="auto"/>
        <w:rPr>
          <w:rFonts w:ascii="Garamond" w:hAnsi="Garamond"/>
          <w:i w:val="0"/>
          <w:color w:val="auto"/>
          <w:sz w:val="24"/>
          <w:szCs w:val="24"/>
        </w:rPr>
      </w:pPr>
    </w:p>
    <w:p w14:paraId="48597962" w14:textId="77777777" w:rsidR="00C94A34" w:rsidRPr="00B56A2E" w:rsidRDefault="00C94A34" w:rsidP="00725E24">
      <w:pPr>
        <w:pStyle w:val="Nvel2-Red"/>
        <w:numPr>
          <w:ilvl w:val="0"/>
          <w:numId w:val="0"/>
        </w:numPr>
        <w:tabs>
          <w:tab w:val="left" w:pos="426"/>
        </w:tabs>
        <w:spacing w:before="0" w:after="0" w:line="240" w:lineRule="auto"/>
        <w:rPr>
          <w:rFonts w:ascii="Garamond" w:hAnsi="Garamond"/>
          <w:b/>
          <w:i w:val="0"/>
          <w:color w:val="auto"/>
          <w:sz w:val="24"/>
          <w:szCs w:val="24"/>
          <w:u w:val="single"/>
        </w:rPr>
      </w:pPr>
      <w:r w:rsidRPr="00B56A2E">
        <w:rPr>
          <w:rFonts w:ascii="Garamond" w:hAnsi="Garamond"/>
          <w:b/>
          <w:i w:val="0"/>
          <w:color w:val="auto"/>
          <w:sz w:val="24"/>
          <w:szCs w:val="24"/>
          <w:u w:val="single"/>
        </w:rPr>
        <w:t>Da subcontratação</w:t>
      </w:r>
    </w:p>
    <w:p w14:paraId="2B9285EF" w14:textId="3F9D5601" w:rsidR="00C94A34" w:rsidRPr="00B56A2E" w:rsidRDefault="00C94A34" w:rsidP="001C7AD4">
      <w:pPr>
        <w:pStyle w:val="Nvel2-Red"/>
        <w:numPr>
          <w:ilvl w:val="1"/>
          <w:numId w:val="22"/>
        </w:numPr>
        <w:tabs>
          <w:tab w:val="left" w:pos="426"/>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É permitida a subcontratação parcial do objeto, até o limite de 2</w:t>
      </w:r>
      <w:r w:rsidR="00687D23" w:rsidRPr="00B56A2E">
        <w:rPr>
          <w:rFonts w:ascii="Garamond" w:hAnsi="Garamond"/>
          <w:i w:val="0"/>
          <w:color w:val="auto"/>
          <w:sz w:val="24"/>
          <w:szCs w:val="24"/>
        </w:rPr>
        <w:t>5</w:t>
      </w:r>
      <w:r w:rsidRPr="00B56A2E">
        <w:rPr>
          <w:rFonts w:ascii="Garamond" w:hAnsi="Garamond"/>
          <w:i w:val="0"/>
          <w:color w:val="auto"/>
          <w:sz w:val="24"/>
          <w:szCs w:val="24"/>
        </w:rPr>
        <w:t xml:space="preserve">% (vinte </w:t>
      </w:r>
      <w:r w:rsidR="00687D23" w:rsidRPr="00B56A2E">
        <w:rPr>
          <w:rFonts w:ascii="Garamond" w:hAnsi="Garamond"/>
          <w:i w:val="0"/>
          <w:color w:val="auto"/>
          <w:sz w:val="24"/>
          <w:szCs w:val="24"/>
        </w:rPr>
        <w:t xml:space="preserve">e cinco </w:t>
      </w:r>
      <w:r w:rsidRPr="00B56A2E">
        <w:rPr>
          <w:rFonts w:ascii="Garamond" w:hAnsi="Garamond"/>
          <w:i w:val="0"/>
          <w:color w:val="auto"/>
          <w:sz w:val="24"/>
          <w:szCs w:val="24"/>
        </w:rPr>
        <w:t xml:space="preserve">por cento) do valor total do contrato, nas seguintes condições: </w:t>
      </w:r>
    </w:p>
    <w:p w14:paraId="2F28F9CB" w14:textId="77777777" w:rsidR="00C94A34" w:rsidRPr="00B56A2E" w:rsidRDefault="00C94A34" w:rsidP="00725E24">
      <w:pPr>
        <w:pStyle w:val="Nvel2-Red"/>
        <w:numPr>
          <w:ilvl w:val="2"/>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 xml:space="preserve">É vedada a subcontratação completa ou da parcela principal da obrigação. </w:t>
      </w:r>
    </w:p>
    <w:p w14:paraId="52039DA9" w14:textId="77777777" w:rsidR="00C94A34" w:rsidRPr="00B56A2E" w:rsidRDefault="00C94A34" w:rsidP="00725E24">
      <w:pPr>
        <w:pStyle w:val="Nvel2-Red"/>
        <w:numPr>
          <w:ilvl w:val="2"/>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 xml:space="preserve">Submeter à aprovação do Gestor do Contrato qualquer subcontratação dos serviços. </w:t>
      </w:r>
    </w:p>
    <w:p w14:paraId="6FC45015" w14:textId="77777777" w:rsidR="00C94A34" w:rsidRPr="00B56A2E" w:rsidRDefault="00C94A34" w:rsidP="00725E24">
      <w:pPr>
        <w:pStyle w:val="Nvel2-Red"/>
        <w:numPr>
          <w:ilvl w:val="2"/>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 xml:space="preserve">Quando for o caso, as empresas ou profissionais subcontratados deverão estar devidamente registrados no Conselho Regional de Engenharia e Agronomia (CREA) competente, com responsável técnico ou o prestador de serviço capacitado a executar os seus serviços. </w:t>
      </w:r>
    </w:p>
    <w:p w14:paraId="594120DA" w14:textId="77777777" w:rsidR="00C94A34" w:rsidRPr="00B56A2E" w:rsidRDefault="00C94A34" w:rsidP="00725E2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w:t>
      </w:r>
      <w:proofErr w:type="spellStart"/>
      <w:r w:rsidRPr="00B56A2E">
        <w:rPr>
          <w:rFonts w:ascii="Garamond" w:hAnsi="Garamond"/>
          <w:i w:val="0"/>
          <w:color w:val="auto"/>
          <w:sz w:val="24"/>
          <w:szCs w:val="24"/>
        </w:rPr>
        <w:t>ARTs</w:t>
      </w:r>
      <w:proofErr w:type="spellEnd"/>
      <w:r w:rsidRPr="00B56A2E">
        <w:rPr>
          <w:rFonts w:ascii="Garamond" w:hAnsi="Garamond"/>
          <w:i w:val="0"/>
          <w:color w:val="auto"/>
          <w:sz w:val="24"/>
          <w:szCs w:val="24"/>
        </w:rPr>
        <w:t xml:space="preserve">) e Certidões de Registro no Conselho Regional de Engenharia e Agronomia (CREA) competente, quando for o caso. </w:t>
      </w:r>
    </w:p>
    <w:p w14:paraId="32962257" w14:textId="77777777" w:rsidR="00C94A34" w:rsidRPr="00B56A2E" w:rsidRDefault="00C94A34" w:rsidP="00725E2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 xml:space="preserve">Os serviços especializados a cargo de diferentes firmas subcontratadas serão coordenados pela CONTRATADA de modo a proporcionar a compatibilidade dos serviços, em seu conjunto, permanecendo sob sua inteira responsabilidade o cumprimento das obrigações contratuais. </w:t>
      </w:r>
    </w:p>
    <w:p w14:paraId="44B02099" w14:textId="77777777" w:rsidR="00C94A34" w:rsidRPr="00B56A2E" w:rsidRDefault="00C94A34" w:rsidP="00725E2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33DF61E1" w14:textId="77777777" w:rsidR="00C94A34" w:rsidRPr="00B56A2E" w:rsidRDefault="00C94A34" w:rsidP="00725E2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 xml:space="preserve">A subcontratação depende de autorização prévia do contratante, a quem incumbe avaliar se o subcontratado cumpre os requisitos de qualificação técnica necessários para a execução do objeto. </w:t>
      </w:r>
    </w:p>
    <w:p w14:paraId="1BBAB57B" w14:textId="77777777" w:rsidR="00C94A34" w:rsidRPr="00B56A2E" w:rsidRDefault="00C94A34" w:rsidP="00725E2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lastRenderedPageBreak/>
        <w:t xml:space="preserve">O contratado apresentará à Administração documentação que comprove a capacidade técnica do subcontratado, que será avaliada e juntada aos autos do processo correspondente. </w:t>
      </w:r>
    </w:p>
    <w:p w14:paraId="64D0E0C2" w14:textId="77777777" w:rsidR="00C94A34" w:rsidRPr="009050C9" w:rsidRDefault="00C94A34" w:rsidP="00725E24">
      <w:pPr>
        <w:pStyle w:val="Nvel2-Red"/>
        <w:numPr>
          <w:ilvl w:val="1"/>
          <w:numId w:val="22"/>
        </w:numPr>
        <w:tabs>
          <w:tab w:val="left" w:pos="567"/>
        </w:tabs>
        <w:spacing w:before="0" w:after="0" w:line="240" w:lineRule="auto"/>
        <w:ind w:left="0" w:firstLine="0"/>
        <w:rPr>
          <w:rFonts w:ascii="Garamond" w:hAnsi="Garamond"/>
          <w:i w:val="0"/>
          <w:color w:val="auto"/>
          <w:sz w:val="24"/>
          <w:szCs w:val="24"/>
        </w:rPr>
      </w:pPr>
      <w:r w:rsidRPr="00B56A2E">
        <w:rPr>
          <w:rFonts w:ascii="Garamond" w:hAnsi="Garamond"/>
          <w:i w:val="0"/>
          <w:color w:val="auto"/>
          <w:sz w:val="24"/>
          <w:szCs w:val="24"/>
        </w:rPr>
        <w:t>É vedada a subcontratação de pessoa física ou jurídica, se aquela ou os dirigentes desta mantiverem vínculo de natureza</w:t>
      </w:r>
      <w:r w:rsidRPr="009050C9">
        <w:rPr>
          <w:rFonts w:ascii="Garamond" w:hAnsi="Garamond"/>
          <w:i w:val="0"/>
          <w:color w:val="auto"/>
          <w:sz w:val="24"/>
          <w:szCs w:val="24"/>
        </w:rPr>
        <w:t xml:space="preserve">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C4B71B5" w14:textId="77777777" w:rsidR="00C94A34" w:rsidRPr="009050C9" w:rsidRDefault="00C94A34" w:rsidP="00725E24">
      <w:pPr>
        <w:pStyle w:val="Nivel2"/>
        <w:tabs>
          <w:tab w:val="left" w:pos="567"/>
        </w:tabs>
        <w:spacing w:before="0" w:after="0" w:line="240" w:lineRule="auto"/>
        <w:rPr>
          <w:rFonts w:ascii="Garamond" w:hAnsi="Garamond" w:cs="Times New Roman"/>
          <w:color w:val="auto"/>
          <w:sz w:val="24"/>
          <w:szCs w:val="24"/>
        </w:rPr>
      </w:pPr>
    </w:p>
    <w:p w14:paraId="3555F091" w14:textId="77777777" w:rsidR="00C94A34" w:rsidRPr="009050C9" w:rsidRDefault="00C94A34" w:rsidP="00725E24">
      <w:pPr>
        <w:pStyle w:val="Nivel01"/>
        <w:numPr>
          <w:ilvl w:val="0"/>
          <w:numId w:val="22"/>
        </w:numPr>
        <w:tabs>
          <w:tab w:val="clear" w:pos="567"/>
          <w:tab w:val="left" w:pos="284"/>
        </w:tabs>
        <w:spacing w:before="0"/>
        <w:ind w:left="0" w:firstLine="0"/>
        <w:rPr>
          <w:rFonts w:ascii="Garamond" w:hAnsi="Garamond" w:cs="Times New Roman"/>
          <w:sz w:val="24"/>
        </w:rPr>
      </w:pPr>
      <w:r w:rsidRPr="009050C9">
        <w:rPr>
          <w:rFonts w:ascii="Garamond" w:hAnsi="Garamond" w:cs="Times New Roman"/>
          <w:sz w:val="24"/>
        </w:rPr>
        <w:t>MODELO DE EXECUÇÃO CONTRATUAL MEDIÇÃO E PAGAMENTO</w:t>
      </w:r>
    </w:p>
    <w:p w14:paraId="3CFAACEA"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A execução do objeto seguirá a seguinte dinâmica:</w:t>
      </w:r>
    </w:p>
    <w:p w14:paraId="77C8565C"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Início da execução do objeto: 10 dias da emissão da ordem de serviço;</w:t>
      </w:r>
    </w:p>
    <w:p w14:paraId="5BA600F4"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 empresa contratada deverá no prazo de 10 dias úteis a partir emissão da ordem de serviço encaminhar o cronograma físico financeiro elaborado pela própria empresa, contendo no mínimo a previsão de execução e termino de cada etapa, devendo este documento ser aprovado pelo gestor do contrato. </w:t>
      </w:r>
    </w:p>
    <w:p w14:paraId="0A7F8276"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Cronograma de realização dos serviços: A empresa contratada deverá seguir o cronograma físico-financeiro proposto e deverá reapresentar novo cronograma, toda vez que a medição real divergir em 25% pontos percentuais a mais da execução proposta.</w:t>
      </w:r>
    </w:p>
    <w:p w14:paraId="58BC98F8" w14:textId="77777777" w:rsidR="00C94A34" w:rsidRPr="009050C9" w:rsidRDefault="00C94A34" w:rsidP="00725E24">
      <w:pPr>
        <w:pStyle w:val="Nivel2"/>
        <w:numPr>
          <w:ilvl w:val="1"/>
          <w:numId w:val="22"/>
        </w:numPr>
        <w:tabs>
          <w:tab w:val="left" w:pos="426"/>
          <w:tab w:val="left" w:pos="567"/>
        </w:tabs>
        <w:spacing w:before="0" w:after="0" w:line="240" w:lineRule="auto"/>
        <w:ind w:left="0" w:firstLine="0"/>
        <w:rPr>
          <w:rFonts w:ascii="Garamond" w:eastAsia="Times New Roman" w:hAnsi="Garamond"/>
          <w:sz w:val="24"/>
          <w:szCs w:val="24"/>
        </w:rPr>
      </w:pPr>
      <w:r w:rsidRPr="009050C9">
        <w:rPr>
          <w:rFonts w:ascii="Garamond" w:eastAsia="Times New Roman" w:hAnsi="Garamond"/>
          <w:sz w:val="24"/>
          <w:szCs w:val="24"/>
        </w:rPr>
        <w:t xml:space="preserve">O prazo de execução da contratação é de 02 (dois) meses, a contar do recebimento da ordem de serviço pelo contratado, inclusive para conclusão dos serviços e para finalização dos trâmites de entrega provisória e definitiva da obra, na forma do artigo 105 da Lei n° 14.133, de 2021. </w:t>
      </w:r>
    </w:p>
    <w:p w14:paraId="56455376"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eastAsia="Times New Roman" w:hAnsi="Garamond"/>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3C9FA8E3"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eastAsia="Times New Roman" w:hAnsi="Garamond"/>
          <w:sz w:val="24"/>
          <w:szCs w:val="24"/>
        </w:rPr>
        <w:t>Uma etapa será considerada efetivamente concluída quando os serviços previstos para aquela etapa, no Cronograma Físico-Financeiro, estiverem executados em sua totalidade.</w:t>
      </w:r>
    </w:p>
    <w:p w14:paraId="3D4BD72D" w14:textId="77777777" w:rsidR="00C45C7A" w:rsidRPr="004B3AD9" w:rsidRDefault="00C45C7A" w:rsidP="00C45C7A">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4B3AD9">
        <w:rPr>
          <w:rFonts w:ascii="Garamond" w:eastAsia="Times New Roman" w:hAnsi="Garamond"/>
          <w:sz w:val="24"/>
          <w:szCs w:val="24"/>
        </w:rPr>
        <w:t xml:space="preserve">Resta designada como </w:t>
      </w:r>
      <w:r w:rsidRPr="004B3AD9">
        <w:rPr>
          <w:rFonts w:ascii="Garamond" w:eastAsia="Times New Roman" w:hAnsi="Garamond"/>
          <w:b/>
          <w:bCs/>
          <w:sz w:val="24"/>
          <w:szCs w:val="24"/>
        </w:rPr>
        <w:t>GESTORES E FISCAIS DO CONTRATO</w:t>
      </w:r>
      <w:r w:rsidRPr="004B3AD9">
        <w:rPr>
          <w:rFonts w:ascii="Garamond" w:eastAsia="Times New Roman" w:hAnsi="Garamond"/>
          <w:sz w:val="24"/>
          <w:szCs w:val="24"/>
        </w:rPr>
        <w:t>:</w:t>
      </w:r>
    </w:p>
    <w:p w14:paraId="218A9E22" w14:textId="77777777" w:rsidR="00C45C7A" w:rsidRPr="004B3AD9" w:rsidRDefault="00C45C7A" w:rsidP="00C45C7A">
      <w:pPr>
        <w:pStyle w:val="Nivel2"/>
        <w:numPr>
          <w:ilvl w:val="0"/>
          <w:numId w:val="50"/>
        </w:numPr>
        <w:tabs>
          <w:tab w:val="left" w:pos="284"/>
          <w:tab w:val="left" w:pos="567"/>
        </w:tabs>
        <w:spacing w:before="0" w:after="0" w:line="240" w:lineRule="auto"/>
        <w:ind w:left="0" w:firstLine="0"/>
        <w:rPr>
          <w:rFonts w:ascii="Garamond" w:eastAsia="Times New Roman" w:hAnsi="Garamond"/>
          <w:sz w:val="24"/>
          <w:szCs w:val="24"/>
        </w:rPr>
      </w:pPr>
      <w:r w:rsidRPr="004B3AD9">
        <w:rPr>
          <w:rFonts w:ascii="Garamond" w:eastAsia="Times New Roman" w:hAnsi="Garamond"/>
          <w:b/>
          <w:i/>
          <w:sz w:val="24"/>
          <w:szCs w:val="24"/>
        </w:rPr>
        <w:t>Adamo Gonçalves Salgado,</w:t>
      </w:r>
      <w:r w:rsidRPr="004B3AD9">
        <w:rPr>
          <w:rFonts w:ascii="Garamond" w:eastAsia="Times New Roman" w:hAnsi="Garamond"/>
          <w:sz w:val="24"/>
          <w:szCs w:val="24"/>
        </w:rPr>
        <w:t xml:space="preserve"> Secretário Municipal de Obras: </w:t>
      </w:r>
      <w:r w:rsidRPr="004B3AD9">
        <w:rPr>
          <w:rFonts w:ascii="Garamond" w:eastAsia="Times New Roman" w:hAnsi="Garamond"/>
          <w:b/>
          <w:bCs/>
          <w:sz w:val="24"/>
          <w:szCs w:val="24"/>
        </w:rPr>
        <w:t>Gestão Técnica e Legal</w:t>
      </w:r>
    </w:p>
    <w:p w14:paraId="278B7249" w14:textId="77777777" w:rsidR="00C45C7A" w:rsidRPr="004B3AD9" w:rsidRDefault="00C45C7A" w:rsidP="00C45C7A">
      <w:pPr>
        <w:pStyle w:val="Nivel2"/>
        <w:numPr>
          <w:ilvl w:val="0"/>
          <w:numId w:val="50"/>
        </w:numPr>
        <w:tabs>
          <w:tab w:val="left" w:pos="284"/>
          <w:tab w:val="left" w:pos="567"/>
        </w:tabs>
        <w:spacing w:before="0" w:after="0" w:line="240" w:lineRule="auto"/>
        <w:ind w:left="0" w:firstLine="0"/>
        <w:rPr>
          <w:rFonts w:ascii="Garamond" w:eastAsia="Times New Roman" w:hAnsi="Garamond"/>
          <w:b/>
          <w:bCs/>
          <w:sz w:val="24"/>
          <w:szCs w:val="24"/>
        </w:rPr>
      </w:pPr>
      <w:r w:rsidRPr="004B3AD9">
        <w:rPr>
          <w:rFonts w:ascii="Garamond" w:hAnsi="Garamond"/>
          <w:b/>
          <w:i/>
          <w:sz w:val="24"/>
          <w:szCs w:val="24"/>
        </w:rPr>
        <w:t>Luís Faustino Furtado</w:t>
      </w:r>
      <w:r w:rsidRPr="004B3AD9">
        <w:rPr>
          <w:rFonts w:ascii="Garamond" w:eastAsia="Times New Roman" w:hAnsi="Garamond"/>
          <w:sz w:val="24"/>
          <w:szCs w:val="24"/>
        </w:rPr>
        <w:t xml:space="preserve">, Engenheiro Civil: </w:t>
      </w:r>
      <w:r w:rsidRPr="004B3AD9">
        <w:rPr>
          <w:rFonts w:ascii="Garamond" w:eastAsia="Times New Roman" w:hAnsi="Garamond"/>
          <w:b/>
          <w:bCs/>
          <w:sz w:val="24"/>
          <w:szCs w:val="24"/>
        </w:rPr>
        <w:t>Fiscal do Contrato</w:t>
      </w:r>
      <w:r>
        <w:rPr>
          <w:rFonts w:ascii="Garamond" w:eastAsia="Times New Roman" w:hAnsi="Garamond"/>
          <w:b/>
          <w:bCs/>
          <w:sz w:val="24"/>
          <w:szCs w:val="24"/>
        </w:rPr>
        <w:t xml:space="preserve"> </w:t>
      </w:r>
    </w:p>
    <w:p w14:paraId="41F17EF0" w14:textId="77777777" w:rsidR="00C94A34" w:rsidRPr="009050C9" w:rsidRDefault="00C94A34" w:rsidP="00725E24">
      <w:pPr>
        <w:pStyle w:val="Nivel2"/>
        <w:tabs>
          <w:tab w:val="left" w:pos="567"/>
        </w:tabs>
        <w:spacing w:before="0" w:after="0" w:line="240" w:lineRule="auto"/>
        <w:rPr>
          <w:rFonts w:ascii="Garamond" w:eastAsia="Times New Roman" w:hAnsi="Garamond"/>
          <w:sz w:val="24"/>
          <w:szCs w:val="24"/>
        </w:rPr>
      </w:pPr>
    </w:p>
    <w:p w14:paraId="689F8FAE" w14:textId="77777777" w:rsidR="00C94A34" w:rsidRPr="009050C9" w:rsidRDefault="00C94A34" w:rsidP="00725E24">
      <w:pPr>
        <w:pStyle w:val="Nivel2"/>
        <w:tabs>
          <w:tab w:val="left" w:pos="567"/>
        </w:tabs>
        <w:spacing w:before="0" w:after="0" w:line="240" w:lineRule="auto"/>
        <w:rPr>
          <w:rFonts w:ascii="Garamond" w:eastAsia="Times New Roman" w:hAnsi="Garamond"/>
          <w:b/>
          <w:sz w:val="24"/>
          <w:szCs w:val="24"/>
        </w:rPr>
      </w:pPr>
      <w:r w:rsidRPr="009050C9">
        <w:rPr>
          <w:rFonts w:ascii="Garamond" w:hAnsi="Garamond"/>
          <w:b/>
          <w:sz w:val="24"/>
          <w:szCs w:val="24"/>
        </w:rPr>
        <w:t>Local e horário da prestação dos serviços</w:t>
      </w:r>
    </w:p>
    <w:p w14:paraId="4C5805E3"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hAnsi="Garamond"/>
          <w:sz w:val="24"/>
          <w:szCs w:val="24"/>
        </w:rPr>
        <w:t xml:space="preserve">Os serviços poderão serão prestados no seguinte horário: De segunda a sábado das 07 </w:t>
      </w:r>
      <w:proofErr w:type="spellStart"/>
      <w:r w:rsidRPr="009050C9">
        <w:rPr>
          <w:rFonts w:ascii="Garamond" w:hAnsi="Garamond"/>
          <w:sz w:val="24"/>
          <w:szCs w:val="24"/>
        </w:rPr>
        <w:t>as</w:t>
      </w:r>
      <w:proofErr w:type="spellEnd"/>
      <w:r w:rsidRPr="009050C9">
        <w:rPr>
          <w:rFonts w:ascii="Garamond" w:hAnsi="Garamond"/>
          <w:sz w:val="24"/>
          <w:szCs w:val="24"/>
        </w:rPr>
        <w:t xml:space="preserve"> 18 horas, sendo imprescindível a empresa contratada formalizar ao gestor do contrato qual será seu horário regular de expediente, bem como encaminhar expediente ao fiscal do contrato, toda vez que necessitar trabalhar em horário diverso do informado no horário habitual de trabalho. </w:t>
      </w:r>
    </w:p>
    <w:p w14:paraId="67E6C315" w14:textId="77777777" w:rsidR="00C94A34" w:rsidRPr="009050C9" w:rsidRDefault="00C94A34" w:rsidP="00725E24">
      <w:pPr>
        <w:pStyle w:val="Nivel2"/>
        <w:tabs>
          <w:tab w:val="left" w:pos="426"/>
        </w:tabs>
        <w:spacing w:before="0" w:after="0" w:line="240" w:lineRule="auto"/>
        <w:rPr>
          <w:rFonts w:ascii="Garamond" w:hAnsi="Garamond"/>
          <w:sz w:val="24"/>
          <w:szCs w:val="24"/>
        </w:rPr>
      </w:pPr>
    </w:p>
    <w:p w14:paraId="1AD6F2DE" w14:textId="77777777" w:rsidR="00C94A34" w:rsidRPr="009050C9" w:rsidRDefault="00C94A34" w:rsidP="00725E24">
      <w:pPr>
        <w:pStyle w:val="Nivel2"/>
        <w:tabs>
          <w:tab w:val="left" w:pos="426"/>
        </w:tabs>
        <w:spacing w:before="0" w:after="0" w:line="240" w:lineRule="auto"/>
        <w:rPr>
          <w:rFonts w:ascii="Garamond" w:eastAsia="Times New Roman" w:hAnsi="Garamond"/>
          <w:b/>
          <w:sz w:val="24"/>
          <w:szCs w:val="24"/>
        </w:rPr>
      </w:pPr>
      <w:r w:rsidRPr="009050C9">
        <w:rPr>
          <w:rFonts w:ascii="Garamond" w:hAnsi="Garamond"/>
          <w:b/>
          <w:sz w:val="24"/>
          <w:szCs w:val="24"/>
        </w:rPr>
        <w:t>Materiais a serem disponibilizados</w:t>
      </w:r>
    </w:p>
    <w:p w14:paraId="432FFA40"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hAnsi="Garamond"/>
          <w:sz w:val="24"/>
          <w:szCs w:val="24"/>
        </w:rPr>
        <w:t xml:space="preserve">Para a perfeita execução dos serviços, a Contratada deverá disponibilizar os materiais, equipamentos, </w:t>
      </w:r>
      <w:proofErr w:type="spellStart"/>
      <w:r w:rsidRPr="009050C9">
        <w:rPr>
          <w:rFonts w:ascii="Garamond" w:hAnsi="Garamond"/>
          <w:sz w:val="24"/>
          <w:szCs w:val="24"/>
        </w:rPr>
        <w:t>EPI’s</w:t>
      </w:r>
      <w:proofErr w:type="spellEnd"/>
      <w:r w:rsidRPr="009050C9">
        <w:rPr>
          <w:rFonts w:ascii="Garamond" w:hAnsi="Garamond"/>
          <w:sz w:val="24"/>
          <w:szCs w:val="24"/>
        </w:rPr>
        <w:t xml:space="preserve">, ferramentas e utensílios necessários, nas quantidades estimadas e qualidades que permitam o bom andamento e execução do contrato, promovendo sua substituição quando necessário ou quando solicitado pela fiscalização ou pela gestão do contrato. </w:t>
      </w:r>
    </w:p>
    <w:p w14:paraId="22A04DA8"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hAnsi="Garamond"/>
          <w:sz w:val="24"/>
          <w:szCs w:val="24"/>
        </w:rPr>
        <w:t>Além de todos os equipamentos de proteção individual (EPI) e equipamentos de proteção coletiva (EPC) todos os trabalhadores da empresa, deverão receber uniforme específico, contendo a identificação com a logomarca e identificação da empresa contratada.</w:t>
      </w:r>
    </w:p>
    <w:p w14:paraId="7ACFE8CA" w14:textId="77777777" w:rsidR="00C94A34" w:rsidRPr="009050C9" w:rsidRDefault="00C94A34" w:rsidP="00725E24">
      <w:pPr>
        <w:pStyle w:val="Nivel2"/>
        <w:tabs>
          <w:tab w:val="left" w:pos="426"/>
        </w:tabs>
        <w:spacing w:before="0" w:after="0" w:line="240" w:lineRule="auto"/>
        <w:rPr>
          <w:rFonts w:ascii="Garamond" w:hAnsi="Garamond"/>
          <w:sz w:val="24"/>
          <w:szCs w:val="24"/>
        </w:rPr>
      </w:pPr>
    </w:p>
    <w:p w14:paraId="15228785" w14:textId="77777777" w:rsidR="00C94A34" w:rsidRPr="009050C9" w:rsidRDefault="00C94A34" w:rsidP="00725E24">
      <w:pPr>
        <w:pStyle w:val="Nivel2"/>
        <w:tabs>
          <w:tab w:val="left" w:pos="426"/>
        </w:tabs>
        <w:spacing w:before="0" w:after="0" w:line="240" w:lineRule="auto"/>
        <w:rPr>
          <w:rFonts w:ascii="Garamond" w:eastAsia="Times New Roman" w:hAnsi="Garamond"/>
          <w:b/>
          <w:sz w:val="24"/>
          <w:szCs w:val="24"/>
        </w:rPr>
      </w:pPr>
      <w:r w:rsidRPr="009050C9">
        <w:rPr>
          <w:rFonts w:ascii="Garamond" w:hAnsi="Garamond"/>
          <w:b/>
          <w:sz w:val="24"/>
          <w:szCs w:val="24"/>
        </w:rPr>
        <w:t>Especificação da garantia do serviço (art. 40, §1º, inciso III, da Lei nº 14.133, de 2021)</w:t>
      </w:r>
    </w:p>
    <w:p w14:paraId="68B5AFCA"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eastAsia="Times New Roman" w:hAnsi="Garamond"/>
          <w:sz w:val="24"/>
          <w:szCs w:val="24"/>
        </w:rPr>
      </w:pPr>
      <w:r w:rsidRPr="009050C9">
        <w:rPr>
          <w:rFonts w:ascii="Garamond" w:hAnsi="Garamond"/>
          <w:sz w:val="24"/>
          <w:szCs w:val="24"/>
        </w:rPr>
        <w:t>O prazo de garantia contratual dos serviços, complementar à garantia legal, será de, no mínimo 60 (sessenta) meses, contado a partir do primeiro dia útil subsequente à data do recebimento definitivo do objeto.</w:t>
      </w:r>
    </w:p>
    <w:p w14:paraId="1D25B43F"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eastAsia="Times New Roman" w:hAnsi="Garamond"/>
          <w:sz w:val="24"/>
          <w:szCs w:val="24"/>
        </w:rPr>
      </w:pPr>
      <w:r w:rsidRPr="009050C9">
        <w:rPr>
          <w:rFonts w:ascii="Garamond" w:hAnsi="Garamond"/>
          <w:sz w:val="24"/>
          <w:szCs w:val="24"/>
        </w:rPr>
        <w:lastRenderedPageBreak/>
        <w:t>Procedimentos de transição e finalização do contrato 5.7. Não serão necessários procedimentos de transição e finalização do contrato devido às características do objeto.</w:t>
      </w:r>
    </w:p>
    <w:p w14:paraId="4A80A2E3" w14:textId="77777777" w:rsidR="00C94A34" w:rsidRPr="009050C9" w:rsidRDefault="00C94A34" w:rsidP="00725E24">
      <w:pPr>
        <w:spacing w:after="0" w:line="240" w:lineRule="auto"/>
        <w:rPr>
          <w:rFonts w:ascii="Garamond" w:hAnsi="Garamond"/>
          <w:sz w:val="24"/>
          <w:szCs w:val="24"/>
          <w:lang w:eastAsia="pt-BR"/>
        </w:rPr>
      </w:pPr>
    </w:p>
    <w:p w14:paraId="43F5BBAD" w14:textId="77777777" w:rsidR="00C94A34" w:rsidRPr="009050C9" w:rsidRDefault="00C94A34" w:rsidP="00725E24">
      <w:pPr>
        <w:pStyle w:val="Nivel01"/>
        <w:numPr>
          <w:ilvl w:val="0"/>
          <w:numId w:val="22"/>
        </w:numPr>
        <w:tabs>
          <w:tab w:val="clear" w:pos="567"/>
          <w:tab w:val="left" w:pos="284"/>
          <w:tab w:val="left" w:pos="426"/>
        </w:tabs>
        <w:spacing w:before="0"/>
        <w:ind w:left="0" w:firstLine="0"/>
        <w:rPr>
          <w:rFonts w:ascii="Garamond" w:hAnsi="Garamond" w:cs="Times New Roman"/>
          <w:sz w:val="24"/>
        </w:rPr>
      </w:pPr>
      <w:r w:rsidRPr="009050C9">
        <w:rPr>
          <w:rFonts w:ascii="Garamond" w:hAnsi="Garamond" w:cs="Times New Roman"/>
          <w:sz w:val="24"/>
        </w:rPr>
        <w:t>MODELO DE GESTÃO E FISCALIZAÇÃO DO CONTRATO</w:t>
      </w:r>
    </w:p>
    <w:p w14:paraId="452DB430"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contrato deverá ser executado fielmente pelas partes, de acordo com as cláusulas avençadas e as normas da </w:t>
      </w:r>
      <w:hyperlink r:id="rId36">
        <w:r w:rsidRPr="009050C9">
          <w:rPr>
            <w:rStyle w:val="Hyperlink"/>
            <w:rFonts w:ascii="Garamond" w:hAnsi="Garamond"/>
            <w:sz w:val="24"/>
            <w:szCs w:val="24"/>
          </w:rPr>
          <w:t>Lei nº 14.133, de 2021</w:t>
        </w:r>
      </w:hyperlink>
      <w:r w:rsidRPr="009050C9">
        <w:rPr>
          <w:rFonts w:ascii="Garamond" w:hAnsi="Garamond"/>
          <w:sz w:val="24"/>
          <w:szCs w:val="24"/>
        </w:rPr>
        <w:t>, e cada parte responderá pelas consequências de sua inexecução total ou parcial</w:t>
      </w:r>
      <w:r w:rsidRPr="009050C9">
        <w:rPr>
          <w:rFonts w:ascii="Garamond" w:eastAsia="Arial" w:hAnsi="Garamond"/>
          <w:sz w:val="24"/>
          <w:szCs w:val="24"/>
        </w:rPr>
        <w:t>.</w:t>
      </w:r>
    </w:p>
    <w:p w14:paraId="05667533"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46AADE3F"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olor w:val="auto"/>
          <w:sz w:val="24"/>
          <w:szCs w:val="24"/>
        </w:rPr>
      </w:pPr>
      <w:r w:rsidRPr="009050C9">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241D03FC"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órgão ou entidade poderá convocar representante da empresa para adoção de providências que devam ser cumpridas de imediato.</w:t>
      </w:r>
    </w:p>
    <w:p w14:paraId="082EA002" w14:textId="77777777" w:rsidR="00C94A34" w:rsidRPr="009050C9" w:rsidRDefault="00C94A34" w:rsidP="00725E24">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Após a assinatura do contrato a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FBD2ECF" w14:textId="77777777" w:rsidR="00C94A34" w:rsidRPr="009050C9" w:rsidRDefault="00C94A34" w:rsidP="00725E24">
      <w:pPr>
        <w:pStyle w:val="Nvel2-Red"/>
        <w:numPr>
          <w:ilvl w:val="0"/>
          <w:numId w:val="0"/>
        </w:numPr>
        <w:tabs>
          <w:tab w:val="left" w:pos="426"/>
        </w:tabs>
        <w:spacing w:before="0" w:after="0" w:line="240" w:lineRule="auto"/>
        <w:rPr>
          <w:rFonts w:ascii="Garamond" w:hAnsi="Garamond"/>
          <w:i w:val="0"/>
          <w:color w:val="auto"/>
          <w:sz w:val="24"/>
          <w:szCs w:val="24"/>
        </w:rPr>
      </w:pPr>
    </w:p>
    <w:p w14:paraId="17B9C359" w14:textId="77777777" w:rsidR="00C94A34" w:rsidRPr="009050C9" w:rsidRDefault="00C94A34" w:rsidP="00725E24">
      <w:pPr>
        <w:pStyle w:val="Nvel2-Red"/>
        <w:numPr>
          <w:ilvl w:val="0"/>
          <w:numId w:val="0"/>
        </w:numPr>
        <w:tabs>
          <w:tab w:val="left" w:pos="426"/>
        </w:tabs>
        <w:spacing w:before="0" w:after="0" w:line="240" w:lineRule="auto"/>
        <w:rPr>
          <w:rFonts w:ascii="Garamond" w:hAnsi="Garamond"/>
          <w:b/>
          <w:i w:val="0"/>
          <w:color w:val="auto"/>
          <w:sz w:val="24"/>
          <w:szCs w:val="24"/>
        </w:rPr>
      </w:pPr>
      <w:r w:rsidRPr="009050C9">
        <w:rPr>
          <w:rFonts w:ascii="Garamond" w:hAnsi="Garamond"/>
          <w:b/>
          <w:i w:val="0"/>
          <w:color w:val="auto"/>
          <w:sz w:val="24"/>
          <w:szCs w:val="24"/>
        </w:rPr>
        <w:t>Preposto</w:t>
      </w:r>
    </w:p>
    <w:p w14:paraId="4C87E275" w14:textId="77777777" w:rsidR="00C94A34" w:rsidRPr="009050C9" w:rsidRDefault="00C94A34" w:rsidP="00725E24">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 Contratada designará formalmente o preposto da empresa, antes do início da prestação dos serviços, indicando no instrumento os poderes e deveres em relação à execução do objeto contratado.</w:t>
      </w:r>
    </w:p>
    <w:p w14:paraId="14077407" w14:textId="77777777" w:rsidR="00C94A34" w:rsidRPr="009050C9" w:rsidRDefault="00C94A34" w:rsidP="00725E24">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 xml:space="preserve">A Contratada deverá manter preposto da empresa no local da execução da obra durante o período de 04 (quatro) horas diárias. </w:t>
      </w:r>
    </w:p>
    <w:p w14:paraId="7CFAFBFE" w14:textId="77777777" w:rsidR="00C94A34" w:rsidRPr="009050C9" w:rsidRDefault="00C94A34" w:rsidP="00725E24">
      <w:pPr>
        <w:pStyle w:val="Nvel2-Red"/>
        <w:numPr>
          <w:ilvl w:val="1"/>
          <w:numId w:val="22"/>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 Contratante poderá recusar, desde que justificadamente, a indicação ou a manutenção do preposto da empresa, hipótese em que a Contratada designará outro para o exercício da atividade.</w:t>
      </w:r>
    </w:p>
    <w:p w14:paraId="43A23C1B" w14:textId="77777777" w:rsidR="00C94A34" w:rsidRPr="009050C9" w:rsidRDefault="00C94A34" w:rsidP="00725E24">
      <w:pPr>
        <w:pStyle w:val="Nvel1-SemNumPreto"/>
        <w:rPr>
          <w:rFonts w:ascii="Garamond" w:hAnsi="Garamond"/>
          <w:color w:val="auto"/>
          <w:sz w:val="24"/>
        </w:rPr>
      </w:pPr>
    </w:p>
    <w:p w14:paraId="41E8A2F6" w14:textId="77777777" w:rsidR="00C94A34" w:rsidRPr="009050C9" w:rsidRDefault="00C94A34" w:rsidP="00725E24">
      <w:pPr>
        <w:pStyle w:val="Nvel1-SemNumPreto"/>
        <w:rPr>
          <w:rFonts w:ascii="Garamond" w:hAnsi="Garamond"/>
          <w:color w:val="auto"/>
          <w:sz w:val="24"/>
        </w:rPr>
      </w:pPr>
      <w:r w:rsidRPr="009050C9">
        <w:rPr>
          <w:rFonts w:ascii="Garamond" w:hAnsi="Garamond"/>
          <w:color w:val="auto"/>
          <w:sz w:val="24"/>
        </w:rPr>
        <w:t>Fiscalização Técnica</w:t>
      </w:r>
    </w:p>
    <w:p w14:paraId="14C09854"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p>
    <w:p w14:paraId="3BA083A4"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17E6FC1A"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Identificada qualquer inexatidão ou irregularidade, o fiscal técnico do contrato emitirá notificações para a correção da execução do contrato, determinando prazo para a correção.  </w:t>
      </w:r>
    </w:p>
    <w:p w14:paraId="13623CE7"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AC71A06"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033E2330"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01D89519" w14:textId="77777777" w:rsidR="00C94A34" w:rsidRPr="009050C9" w:rsidRDefault="00C94A34" w:rsidP="00725E24">
      <w:pPr>
        <w:pStyle w:val="Nivel3"/>
        <w:tabs>
          <w:tab w:val="left" w:pos="426"/>
        </w:tabs>
        <w:spacing w:before="0" w:after="0" w:line="240" w:lineRule="auto"/>
        <w:ind w:left="0" w:firstLine="0"/>
        <w:rPr>
          <w:rFonts w:ascii="Garamond" w:hAnsi="Garamond"/>
          <w:sz w:val="24"/>
          <w:szCs w:val="24"/>
        </w:rPr>
      </w:pPr>
    </w:p>
    <w:p w14:paraId="6CDC9D73" w14:textId="77777777" w:rsidR="00C94A34" w:rsidRPr="009050C9" w:rsidRDefault="00C94A34" w:rsidP="00725E24">
      <w:pPr>
        <w:pStyle w:val="Nivel3"/>
        <w:tabs>
          <w:tab w:val="left" w:pos="426"/>
        </w:tabs>
        <w:spacing w:before="0" w:after="0" w:line="240" w:lineRule="auto"/>
        <w:ind w:left="0" w:firstLine="0"/>
        <w:rPr>
          <w:rFonts w:ascii="Garamond" w:hAnsi="Garamond"/>
          <w:b/>
          <w:sz w:val="24"/>
          <w:szCs w:val="24"/>
          <w:u w:val="single"/>
        </w:rPr>
      </w:pPr>
      <w:r w:rsidRPr="009050C9">
        <w:rPr>
          <w:rFonts w:ascii="Garamond" w:hAnsi="Garamond"/>
          <w:b/>
          <w:sz w:val="24"/>
          <w:szCs w:val="24"/>
          <w:u w:val="single"/>
        </w:rPr>
        <w:t>Fiscalização Administrativa</w:t>
      </w:r>
    </w:p>
    <w:p w14:paraId="66912C8C"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lastRenderedPageBreak/>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A66DF15"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7891BDF"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sz w:val="24"/>
          <w:szCs w:val="24"/>
        </w:rPr>
        <w:t xml:space="preserve">Além do disposto acima, a fiscalização contratual obedecerá às seguintes rotinas: </w:t>
      </w:r>
    </w:p>
    <w:p w14:paraId="31FEFB6D" w14:textId="77777777" w:rsidR="00C94A34" w:rsidRPr="009050C9" w:rsidRDefault="00C94A34" w:rsidP="00725E24">
      <w:pPr>
        <w:pStyle w:val="Nivel3"/>
        <w:numPr>
          <w:ilvl w:val="2"/>
          <w:numId w:val="22"/>
        </w:numPr>
        <w:spacing w:before="0" w:after="0" w:line="240" w:lineRule="auto"/>
        <w:ind w:left="0" w:firstLine="0"/>
        <w:rPr>
          <w:rFonts w:ascii="Garamond" w:hAnsi="Garamond" w:cs="Times New Roman"/>
          <w:sz w:val="24"/>
          <w:szCs w:val="24"/>
        </w:rPr>
      </w:pPr>
      <w:r w:rsidRPr="009050C9">
        <w:rPr>
          <w:rFonts w:ascii="Garamond" w:hAnsi="Garamond"/>
          <w:sz w:val="24"/>
          <w:szCs w:val="24"/>
        </w:rPr>
        <w:t>A contratada, deverá enviar por e-mail até o sexto dia de cada mês, boletim de medição correspondentes aos serviços executados, bem como memorial de cálculo e relatório fotográfico.</w:t>
      </w:r>
    </w:p>
    <w:p w14:paraId="1E004E08" w14:textId="77777777" w:rsidR="00C94A34" w:rsidRPr="009050C9" w:rsidRDefault="00C94A34" w:rsidP="00725E24">
      <w:pPr>
        <w:pStyle w:val="Nivel3"/>
        <w:numPr>
          <w:ilvl w:val="2"/>
          <w:numId w:val="22"/>
        </w:numPr>
        <w:spacing w:before="0" w:after="0" w:line="240" w:lineRule="auto"/>
        <w:ind w:left="0" w:firstLine="0"/>
        <w:rPr>
          <w:rFonts w:ascii="Garamond" w:hAnsi="Garamond" w:cs="Times New Roman"/>
          <w:sz w:val="24"/>
          <w:szCs w:val="24"/>
        </w:rPr>
      </w:pPr>
      <w:r w:rsidRPr="009050C9">
        <w:rPr>
          <w:rFonts w:ascii="Garamond" w:hAnsi="Garamond"/>
          <w:sz w:val="24"/>
          <w:szCs w:val="24"/>
        </w:rPr>
        <w:t xml:space="preserve">O não envio até o sexto dia de cada mês, poderá ensejar o pagamento com atraso para a empresa contratada apenas no mês subsequente ao próximo.  </w:t>
      </w:r>
    </w:p>
    <w:p w14:paraId="0CBE3CAF" w14:textId="77777777" w:rsidR="00C94A34" w:rsidRPr="009050C9" w:rsidRDefault="00C94A34" w:rsidP="00725E24">
      <w:pPr>
        <w:pStyle w:val="Nivel3"/>
        <w:numPr>
          <w:ilvl w:val="2"/>
          <w:numId w:val="22"/>
        </w:numPr>
        <w:spacing w:before="0" w:after="0" w:line="240" w:lineRule="auto"/>
        <w:ind w:left="0" w:firstLine="0"/>
        <w:rPr>
          <w:rFonts w:ascii="Garamond" w:hAnsi="Garamond" w:cs="Times New Roman"/>
          <w:sz w:val="24"/>
          <w:szCs w:val="24"/>
        </w:rPr>
      </w:pPr>
      <w:r w:rsidRPr="009050C9">
        <w:rPr>
          <w:rFonts w:ascii="Garamond" w:hAnsi="Garamond"/>
          <w:sz w:val="24"/>
          <w:szCs w:val="24"/>
        </w:rPr>
        <w:t>A contratada deixará a disposição da fiscalização diário de obras físico na obra para eventuais anotações e observações pertinentes a fiscalização do contrato.</w:t>
      </w:r>
    </w:p>
    <w:p w14:paraId="792ACCC1" w14:textId="77777777" w:rsidR="00C94A34" w:rsidRPr="009050C9" w:rsidRDefault="00C94A34" w:rsidP="00725E24">
      <w:pPr>
        <w:pStyle w:val="Nivel3"/>
        <w:tabs>
          <w:tab w:val="left" w:pos="567"/>
        </w:tabs>
        <w:spacing w:before="0" w:after="0" w:line="240" w:lineRule="auto"/>
        <w:ind w:left="0" w:firstLine="0"/>
        <w:rPr>
          <w:rFonts w:ascii="Garamond" w:hAnsi="Garamond"/>
          <w:sz w:val="24"/>
          <w:szCs w:val="24"/>
        </w:rPr>
      </w:pPr>
    </w:p>
    <w:p w14:paraId="79FDF761" w14:textId="77777777" w:rsidR="00C94A34" w:rsidRPr="009050C9" w:rsidRDefault="00C94A34" w:rsidP="00725E24">
      <w:pPr>
        <w:pStyle w:val="Nvel1-SemNumPreto"/>
        <w:tabs>
          <w:tab w:val="clear" w:pos="567"/>
          <w:tab w:val="left" w:pos="426"/>
        </w:tabs>
        <w:rPr>
          <w:rFonts w:ascii="Garamond" w:hAnsi="Garamond"/>
          <w:i/>
          <w:iCs/>
          <w:color w:val="auto"/>
          <w:sz w:val="24"/>
        </w:rPr>
      </w:pPr>
      <w:r w:rsidRPr="009050C9">
        <w:rPr>
          <w:rFonts w:ascii="Garamond" w:hAnsi="Garamond"/>
          <w:color w:val="auto"/>
          <w:sz w:val="24"/>
        </w:rPr>
        <w:t>Gestor do Contrato</w:t>
      </w:r>
    </w:p>
    <w:p w14:paraId="1F083A67"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9B54621"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A50291E"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0464887"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3593AB6"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12E1F87"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17C357D"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51CE622" w14:textId="77777777" w:rsidR="00C94A34" w:rsidRPr="009050C9" w:rsidRDefault="00C94A34" w:rsidP="00725E24">
      <w:pPr>
        <w:pStyle w:val="Nivel2"/>
        <w:tabs>
          <w:tab w:val="left" w:pos="426"/>
          <w:tab w:val="left" w:pos="567"/>
        </w:tabs>
        <w:spacing w:before="0" w:after="0" w:line="240" w:lineRule="auto"/>
        <w:rPr>
          <w:rFonts w:ascii="Garamond" w:hAnsi="Garamond" w:cs="Times New Roman"/>
          <w:sz w:val="24"/>
          <w:szCs w:val="24"/>
        </w:rPr>
      </w:pPr>
    </w:p>
    <w:p w14:paraId="70B596F7" w14:textId="77777777" w:rsidR="00C94A34" w:rsidRPr="009050C9" w:rsidRDefault="00C94A34" w:rsidP="00725E24">
      <w:pPr>
        <w:pStyle w:val="Nivel01"/>
        <w:numPr>
          <w:ilvl w:val="0"/>
          <w:numId w:val="22"/>
        </w:numPr>
        <w:tabs>
          <w:tab w:val="left" w:pos="284"/>
        </w:tabs>
        <w:spacing w:before="0"/>
        <w:ind w:left="0" w:firstLine="0"/>
        <w:rPr>
          <w:rFonts w:ascii="Garamond" w:hAnsi="Garamond" w:cs="Times New Roman"/>
          <w:sz w:val="24"/>
        </w:rPr>
      </w:pPr>
      <w:r w:rsidRPr="009050C9">
        <w:rPr>
          <w:rFonts w:ascii="Garamond" w:hAnsi="Garamond" w:cs="Times New Roman"/>
          <w:sz w:val="24"/>
        </w:rPr>
        <w:t>CRITÉRIOS DE MEDIÇÃO E PAGAMENTO</w:t>
      </w:r>
    </w:p>
    <w:p w14:paraId="3DE09B9B" w14:textId="77777777" w:rsidR="00505F3E" w:rsidRPr="009050C9" w:rsidRDefault="00505F3E" w:rsidP="00725E24">
      <w:pPr>
        <w:pStyle w:val="PargrafodaLista"/>
        <w:numPr>
          <w:ilvl w:val="1"/>
          <w:numId w:val="22"/>
        </w:numPr>
        <w:tabs>
          <w:tab w:val="left" w:pos="567"/>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 medições dos serviços serão realizadas, pela Fiscalização, mediante solicitação expressa da Contratada, que deverá dar entrada formalmente no pedido ao Órgão.</w:t>
      </w:r>
    </w:p>
    <w:p w14:paraId="426A8966" w14:textId="77777777" w:rsidR="00505F3E" w:rsidRPr="009050C9" w:rsidRDefault="00505F3E" w:rsidP="00725E24">
      <w:pPr>
        <w:pStyle w:val="PargrafodaLista"/>
        <w:numPr>
          <w:ilvl w:val="1"/>
          <w:numId w:val="22"/>
        </w:numPr>
        <w:tabs>
          <w:tab w:val="left" w:pos="567"/>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 medições deverão ocorrer</w:t>
      </w:r>
      <w:r w:rsidRPr="009050C9">
        <w:rPr>
          <w:rFonts w:ascii="Garamond" w:hAnsi="Garamond" w:cs="Arial"/>
          <w:spacing w:val="-3"/>
          <w:sz w:val="24"/>
          <w:szCs w:val="24"/>
        </w:rPr>
        <w:t xml:space="preserve"> </w:t>
      </w:r>
      <w:r w:rsidRPr="009050C9">
        <w:rPr>
          <w:rFonts w:ascii="Garamond" w:hAnsi="Garamond" w:cs="Arial"/>
          <w:sz w:val="24"/>
          <w:szCs w:val="24"/>
        </w:rPr>
        <w:t>a</w:t>
      </w:r>
      <w:r w:rsidRPr="009050C9">
        <w:rPr>
          <w:rFonts w:ascii="Garamond" w:hAnsi="Garamond" w:cs="Arial"/>
          <w:spacing w:val="-3"/>
          <w:sz w:val="24"/>
          <w:szCs w:val="24"/>
        </w:rPr>
        <w:t xml:space="preserve"> </w:t>
      </w:r>
      <w:r w:rsidRPr="009050C9">
        <w:rPr>
          <w:rFonts w:ascii="Garamond" w:hAnsi="Garamond" w:cs="Arial"/>
          <w:sz w:val="24"/>
          <w:szCs w:val="24"/>
        </w:rPr>
        <w:t>cada</w:t>
      </w:r>
      <w:r w:rsidRPr="009050C9">
        <w:rPr>
          <w:rFonts w:ascii="Garamond" w:hAnsi="Garamond" w:cs="Arial"/>
          <w:spacing w:val="-3"/>
          <w:sz w:val="24"/>
          <w:szCs w:val="24"/>
        </w:rPr>
        <w:t xml:space="preserve"> </w:t>
      </w:r>
      <w:r w:rsidRPr="009050C9">
        <w:rPr>
          <w:rFonts w:ascii="Garamond" w:hAnsi="Garamond" w:cs="Arial"/>
          <w:sz w:val="24"/>
          <w:szCs w:val="24"/>
        </w:rPr>
        <w:t>período</w:t>
      </w:r>
      <w:r w:rsidRPr="009050C9">
        <w:rPr>
          <w:rFonts w:ascii="Garamond" w:hAnsi="Garamond" w:cs="Arial"/>
          <w:spacing w:val="-3"/>
          <w:sz w:val="24"/>
          <w:szCs w:val="24"/>
        </w:rPr>
        <w:t xml:space="preserve"> </w:t>
      </w:r>
      <w:r w:rsidRPr="009050C9">
        <w:rPr>
          <w:rFonts w:ascii="Garamond" w:hAnsi="Garamond" w:cs="Arial"/>
          <w:sz w:val="24"/>
          <w:szCs w:val="24"/>
        </w:rPr>
        <w:t>de</w:t>
      </w:r>
      <w:r w:rsidRPr="009050C9">
        <w:rPr>
          <w:rFonts w:ascii="Garamond" w:hAnsi="Garamond" w:cs="Arial"/>
          <w:spacing w:val="-3"/>
          <w:sz w:val="24"/>
          <w:szCs w:val="24"/>
        </w:rPr>
        <w:t xml:space="preserve"> </w:t>
      </w:r>
      <w:r w:rsidRPr="009050C9">
        <w:rPr>
          <w:rFonts w:ascii="Garamond" w:hAnsi="Garamond" w:cs="Arial"/>
          <w:sz w:val="24"/>
          <w:szCs w:val="24"/>
        </w:rPr>
        <w:t>30</w:t>
      </w:r>
      <w:r w:rsidRPr="009050C9">
        <w:rPr>
          <w:rFonts w:ascii="Garamond" w:hAnsi="Garamond" w:cs="Arial"/>
          <w:spacing w:val="-3"/>
          <w:sz w:val="24"/>
          <w:szCs w:val="24"/>
        </w:rPr>
        <w:t xml:space="preserve"> </w:t>
      </w:r>
      <w:r w:rsidRPr="009050C9">
        <w:rPr>
          <w:rFonts w:ascii="Garamond" w:hAnsi="Garamond" w:cs="Arial"/>
          <w:sz w:val="24"/>
          <w:szCs w:val="24"/>
        </w:rPr>
        <w:t>(trinta)</w:t>
      </w:r>
      <w:r w:rsidRPr="009050C9">
        <w:rPr>
          <w:rFonts w:ascii="Garamond" w:hAnsi="Garamond" w:cs="Arial"/>
          <w:spacing w:val="-3"/>
          <w:sz w:val="24"/>
          <w:szCs w:val="24"/>
        </w:rPr>
        <w:t xml:space="preserve"> </w:t>
      </w:r>
      <w:r w:rsidRPr="009050C9">
        <w:rPr>
          <w:rFonts w:ascii="Garamond" w:hAnsi="Garamond" w:cs="Arial"/>
          <w:sz w:val="24"/>
          <w:szCs w:val="24"/>
        </w:rPr>
        <w:t>dias</w:t>
      </w:r>
      <w:r w:rsidRPr="009050C9">
        <w:rPr>
          <w:rFonts w:ascii="Garamond" w:hAnsi="Garamond" w:cs="Arial"/>
          <w:spacing w:val="-3"/>
          <w:sz w:val="24"/>
          <w:szCs w:val="24"/>
        </w:rPr>
        <w:t xml:space="preserve"> </w:t>
      </w:r>
      <w:r w:rsidRPr="009050C9">
        <w:rPr>
          <w:rFonts w:ascii="Garamond" w:hAnsi="Garamond" w:cs="Arial"/>
          <w:sz w:val="24"/>
          <w:szCs w:val="24"/>
        </w:rPr>
        <w:t>corridos</w:t>
      </w:r>
      <w:r w:rsidRPr="009050C9">
        <w:rPr>
          <w:rFonts w:ascii="Garamond" w:hAnsi="Garamond" w:cs="Arial"/>
          <w:spacing w:val="-3"/>
          <w:sz w:val="24"/>
          <w:szCs w:val="24"/>
        </w:rPr>
        <w:t xml:space="preserve"> </w:t>
      </w:r>
      <w:r w:rsidRPr="009050C9">
        <w:rPr>
          <w:rFonts w:ascii="Garamond" w:hAnsi="Garamond" w:cs="Arial"/>
          <w:sz w:val="24"/>
          <w:szCs w:val="24"/>
        </w:rPr>
        <w:t>a</w:t>
      </w:r>
      <w:r w:rsidRPr="009050C9">
        <w:rPr>
          <w:rFonts w:ascii="Garamond" w:hAnsi="Garamond" w:cs="Arial"/>
          <w:spacing w:val="-3"/>
          <w:sz w:val="24"/>
          <w:szCs w:val="24"/>
        </w:rPr>
        <w:t xml:space="preserve"> </w:t>
      </w:r>
      <w:r w:rsidRPr="009050C9">
        <w:rPr>
          <w:rFonts w:ascii="Garamond" w:hAnsi="Garamond" w:cs="Arial"/>
          <w:sz w:val="24"/>
          <w:szCs w:val="24"/>
        </w:rPr>
        <w:t>partir da ordem de início dos serviços. Sob pena de não realização, as medições devem ser precedidas de solicitação da CONTRATADA, com antecedência de 5 (cinco) dias, instruída com os seguintes elementos:</w:t>
      </w:r>
    </w:p>
    <w:p w14:paraId="2B98D926" w14:textId="77777777" w:rsidR="00505F3E" w:rsidRPr="009050C9" w:rsidRDefault="00505F3E" w:rsidP="00725E24">
      <w:pPr>
        <w:pStyle w:val="PargrafodaLista"/>
        <w:numPr>
          <w:ilvl w:val="2"/>
          <w:numId w:val="22"/>
        </w:numPr>
        <w:tabs>
          <w:tab w:val="left" w:pos="567"/>
          <w:tab w:val="left" w:pos="709"/>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lastRenderedPageBreak/>
        <w:t xml:space="preserve">Relatório escrito e </w:t>
      </w:r>
      <w:r w:rsidRPr="009050C9">
        <w:rPr>
          <w:rFonts w:ascii="Garamond" w:hAnsi="Garamond" w:cs="Arial"/>
          <w:spacing w:val="-2"/>
          <w:sz w:val="24"/>
          <w:szCs w:val="24"/>
        </w:rPr>
        <w:t>fotográfico;</w:t>
      </w:r>
    </w:p>
    <w:p w14:paraId="451E9D2A" w14:textId="77777777" w:rsidR="00505F3E" w:rsidRPr="009050C9" w:rsidRDefault="00505F3E" w:rsidP="00725E24">
      <w:pPr>
        <w:pStyle w:val="PargrafodaLista"/>
        <w:numPr>
          <w:ilvl w:val="2"/>
          <w:numId w:val="22"/>
        </w:numPr>
        <w:tabs>
          <w:tab w:val="left" w:pos="567"/>
          <w:tab w:val="left" w:pos="709"/>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 xml:space="preserve">Cronograma refletindo o andamento da obra; </w:t>
      </w:r>
      <w:r w:rsidRPr="009050C9">
        <w:rPr>
          <w:rFonts w:ascii="Garamond" w:hAnsi="Garamond" w:cs="Arial"/>
          <w:spacing w:val="-10"/>
          <w:sz w:val="24"/>
          <w:szCs w:val="24"/>
        </w:rPr>
        <w:t>e</w:t>
      </w:r>
    </w:p>
    <w:p w14:paraId="3E48771C" w14:textId="77777777" w:rsidR="00505F3E" w:rsidRPr="009050C9" w:rsidRDefault="00505F3E" w:rsidP="00725E24">
      <w:pPr>
        <w:pStyle w:val="PargrafodaLista"/>
        <w:numPr>
          <w:ilvl w:val="2"/>
          <w:numId w:val="22"/>
        </w:numPr>
        <w:tabs>
          <w:tab w:val="left" w:pos="567"/>
          <w:tab w:val="left" w:pos="709"/>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 medições serão registradas em planilhas que conterão a discriminação dos serviços, as quantidades medidas e seus preços, e serão acompanhadas de elementos elucidativos adequados, como memórias de cálculo, desenhos, catálogos, etc.</w:t>
      </w:r>
    </w:p>
    <w:p w14:paraId="7094C676" w14:textId="77777777" w:rsidR="00505F3E" w:rsidRPr="009050C9" w:rsidRDefault="00505F3E" w:rsidP="00725E24">
      <w:pPr>
        <w:pStyle w:val="PargrafodaLista"/>
        <w:numPr>
          <w:ilvl w:val="1"/>
          <w:numId w:val="22"/>
        </w:numPr>
        <w:tabs>
          <w:tab w:val="left" w:pos="567"/>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w:t>
      </w:r>
      <w:r w:rsidRPr="009050C9">
        <w:rPr>
          <w:rFonts w:ascii="Garamond" w:hAnsi="Garamond" w:cs="Arial"/>
          <w:spacing w:val="-8"/>
          <w:sz w:val="24"/>
          <w:szCs w:val="24"/>
        </w:rPr>
        <w:t xml:space="preserve"> </w:t>
      </w:r>
      <w:r w:rsidRPr="009050C9">
        <w:rPr>
          <w:rFonts w:ascii="Garamond" w:hAnsi="Garamond" w:cs="Arial"/>
          <w:sz w:val="24"/>
          <w:szCs w:val="24"/>
        </w:rPr>
        <w:t>medições</w:t>
      </w:r>
      <w:r w:rsidRPr="009050C9">
        <w:rPr>
          <w:rFonts w:ascii="Garamond" w:hAnsi="Garamond" w:cs="Arial"/>
          <w:spacing w:val="-8"/>
          <w:sz w:val="24"/>
          <w:szCs w:val="24"/>
        </w:rPr>
        <w:t xml:space="preserve"> </w:t>
      </w:r>
      <w:r w:rsidRPr="009050C9">
        <w:rPr>
          <w:rFonts w:ascii="Garamond" w:hAnsi="Garamond" w:cs="Arial"/>
          <w:sz w:val="24"/>
          <w:szCs w:val="24"/>
        </w:rPr>
        <w:t>serão</w:t>
      </w:r>
      <w:r w:rsidRPr="009050C9">
        <w:rPr>
          <w:rFonts w:ascii="Garamond" w:hAnsi="Garamond" w:cs="Arial"/>
          <w:spacing w:val="-8"/>
          <w:sz w:val="24"/>
          <w:szCs w:val="24"/>
        </w:rPr>
        <w:t xml:space="preserve"> </w:t>
      </w:r>
      <w:r w:rsidRPr="009050C9">
        <w:rPr>
          <w:rFonts w:ascii="Garamond" w:hAnsi="Garamond" w:cs="Arial"/>
          <w:sz w:val="24"/>
          <w:szCs w:val="24"/>
        </w:rPr>
        <w:t>acompanhadas</w:t>
      </w:r>
      <w:r w:rsidRPr="009050C9">
        <w:rPr>
          <w:rFonts w:ascii="Garamond" w:hAnsi="Garamond" w:cs="Arial"/>
          <w:spacing w:val="-8"/>
          <w:sz w:val="24"/>
          <w:szCs w:val="24"/>
        </w:rPr>
        <w:t xml:space="preserve"> </w:t>
      </w:r>
      <w:r w:rsidRPr="009050C9">
        <w:rPr>
          <w:rFonts w:ascii="Garamond" w:hAnsi="Garamond" w:cs="Arial"/>
          <w:sz w:val="24"/>
          <w:szCs w:val="24"/>
        </w:rPr>
        <w:t>por</w:t>
      </w:r>
      <w:r w:rsidRPr="009050C9">
        <w:rPr>
          <w:rFonts w:ascii="Garamond" w:hAnsi="Garamond" w:cs="Arial"/>
          <w:spacing w:val="-8"/>
          <w:sz w:val="24"/>
          <w:szCs w:val="24"/>
        </w:rPr>
        <w:t xml:space="preserve"> </w:t>
      </w:r>
      <w:r w:rsidRPr="009050C9">
        <w:rPr>
          <w:rFonts w:ascii="Garamond" w:hAnsi="Garamond" w:cs="Arial"/>
          <w:sz w:val="24"/>
          <w:szCs w:val="24"/>
        </w:rPr>
        <w:t>representantes</w:t>
      </w:r>
      <w:r w:rsidRPr="009050C9">
        <w:rPr>
          <w:rFonts w:ascii="Garamond" w:hAnsi="Garamond" w:cs="Arial"/>
          <w:spacing w:val="-8"/>
          <w:sz w:val="24"/>
          <w:szCs w:val="24"/>
        </w:rPr>
        <w:t xml:space="preserve"> </w:t>
      </w:r>
      <w:r w:rsidRPr="009050C9">
        <w:rPr>
          <w:rFonts w:ascii="Garamond" w:hAnsi="Garamond" w:cs="Arial"/>
          <w:sz w:val="24"/>
          <w:szCs w:val="24"/>
        </w:rPr>
        <w:t>do</w:t>
      </w:r>
      <w:r w:rsidRPr="009050C9">
        <w:rPr>
          <w:rFonts w:ascii="Garamond" w:hAnsi="Garamond" w:cs="Arial"/>
          <w:spacing w:val="-8"/>
          <w:sz w:val="24"/>
          <w:szCs w:val="24"/>
        </w:rPr>
        <w:t xml:space="preserve"> </w:t>
      </w:r>
      <w:r w:rsidRPr="009050C9">
        <w:rPr>
          <w:rFonts w:ascii="Garamond" w:hAnsi="Garamond" w:cs="Arial"/>
          <w:sz w:val="24"/>
          <w:szCs w:val="24"/>
        </w:rPr>
        <w:t>CONTRATANTE</w:t>
      </w:r>
      <w:r w:rsidRPr="009050C9">
        <w:rPr>
          <w:rFonts w:ascii="Garamond" w:hAnsi="Garamond" w:cs="Arial"/>
          <w:spacing w:val="-8"/>
          <w:sz w:val="24"/>
          <w:szCs w:val="24"/>
        </w:rPr>
        <w:t xml:space="preserve"> </w:t>
      </w:r>
      <w:r w:rsidRPr="009050C9">
        <w:rPr>
          <w:rFonts w:ascii="Garamond" w:hAnsi="Garamond" w:cs="Arial"/>
          <w:sz w:val="24"/>
          <w:szCs w:val="24"/>
        </w:rPr>
        <w:t>e</w:t>
      </w:r>
      <w:r w:rsidRPr="009050C9">
        <w:rPr>
          <w:rFonts w:ascii="Garamond" w:hAnsi="Garamond" w:cs="Arial"/>
          <w:spacing w:val="-8"/>
          <w:sz w:val="24"/>
          <w:szCs w:val="24"/>
        </w:rPr>
        <w:t xml:space="preserve"> </w:t>
      </w:r>
      <w:r w:rsidRPr="009050C9">
        <w:rPr>
          <w:rFonts w:ascii="Garamond" w:hAnsi="Garamond" w:cs="Arial"/>
          <w:sz w:val="24"/>
          <w:szCs w:val="24"/>
        </w:rPr>
        <w:t>da CONTRATADA, sendo que eventuais divergências serão sanadas pelo representante do CONTRATANTE.</w:t>
      </w:r>
    </w:p>
    <w:p w14:paraId="3967C6CB" w14:textId="77777777" w:rsidR="00505F3E" w:rsidRPr="009050C9" w:rsidRDefault="00505F3E" w:rsidP="00725E24">
      <w:pPr>
        <w:pStyle w:val="PargrafodaLista"/>
        <w:numPr>
          <w:ilvl w:val="1"/>
          <w:numId w:val="22"/>
        </w:numPr>
        <w:tabs>
          <w:tab w:val="left" w:pos="567"/>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 medições serão realizadas em conformidade com a quantidade de</w:t>
      </w:r>
      <w:r w:rsidRPr="009050C9">
        <w:rPr>
          <w:rFonts w:ascii="Garamond" w:hAnsi="Garamond" w:cs="Arial"/>
          <w:spacing w:val="-3"/>
          <w:sz w:val="24"/>
          <w:szCs w:val="24"/>
        </w:rPr>
        <w:t xml:space="preserve"> </w:t>
      </w:r>
      <w:r w:rsidRPr="009050C9">
        <w:rPr>
          <w:rFonts w:ascii="Garamond" w:hAnsi="Garamond" w:cs="Arial"/>
          <w:sz w:val="24"/>
          <w:szCs w:val="24"/>
        </w:rPr>
        <w:t xml:space="preserve">serviços executados pela contratada, podendo ser total ou parcial, diante das averiguações constatadas </w:t>
      </w:r>
      <w:r w:rsidRPr="009050C9">
        <w:rPr>
          <w:rFonts w:ascii="Garamond" w:hAnsi="Garamond" w:cs="Arial"/>
          <w:i/>
          <w:sz w:val="24"/>
          <w:szCs w:val="24"/>
        </w:rPr>
        <w:t xml:space="preserve">“in loco” </w:t>
      </w:r>
      <w:r w:rsidRPr="009050C9">
        <w:rPr>
          <w:rFonts w:ascii="Garamond" w:hAnsi="Garamond" w:cs="Arial"/>
          <w:sz w:val="24"/>
          <w:szCs w:val="24"/>
        </w:rPr>
        <w:t>pelo fiscal/responsável técnico do Município.</w:t>
      </w:r>
    </w:p>
    <w:p w14:paraId="1D7CEF99" w14:textId="77777777" w:rsidR="00505F3E" w:rsidRPr="009050C9" w:rsidRDefault="00505F3E" w:rsidP="00725E24">
      <w:pPr>
        <w:pStyle w:val="PargrafodaLista"/>
        <w:numPr>
          <w:ilvl w:val="1"/>
          <w:numId w:val="22"/>
        </w:numPr>
        <w:tabs>
          <w:tab w:val="left" w:pos="567"/>
          <w:tab w:val="left" w:pos="1078"/>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Após constatação do valor total ou parcial pelo fiscal da O.S, a Contratada poderá emitir a nota fiscal correspondente à medição e enviar ao setor de fiscalização acompanhada dos comprovantes dos recolhimentos relativos às leis sociais e fiscais, para fins de “ateste” e envio aos demais setores competentes.</w:t>
      </w:r>
    </w:p>
    <w:p w14:paraId="484364AF" w14:textId="74D771F5" w:rsidR="00C94A34" w:rsidRPr="009050C9" w:rsidRDefault="00C94A34" w:rsidP="00725E24">
      <w:pPr>
        <w:pStyle w:val="PargrafodaLista"/>
        <w:tabs>
          <w:tab w:val="left" w:pos="567"/>
          <w:tab w:val="left" w:pos="1078"/>
          <w:tab w:val="left" w:pos="3544"/>
        </w:tabs>
        <w:spacing w:after="0" w:line="240" w:lineRule="auto"/>
        <w:ind w:left="0"/>
        <w:jc w:val="both"/>
        <w:rPr>
          <w:rFonts w:ascii="Garamond" w:hAnsi="Garamond" w:cs="Arial"/>
          <w:b/>
          <w:bCs/>
          <w:sz w:val="24"/>
          <w:szCs w:val="24"/>
          <w:u w:val="single"/>
        </w:rPr>
      </w:pPr>
    </w:p>
    <w:p w14:paraId="5C7A5D72" w14:textId="77777777" w:rsidR="00C94A34" w:rsidRPr="009050C9" w:rsidRDefault="00C94A34" w:rsidP="00725E24">
      <w:pPr>
        <w:pStyle w:val="Nvel1-SemNumPreto"/>
        <w:rPr>
          <w:rFonts w:ascii="Garamond" w:hAnsi="Garamond"/>
          <w:color w:val="auto"/>
          <w:sz w:val="24"/>
        </w:rPr>
      </w:pPr>
      <w:r w:rsidRPr="009050C9">
        <w:rPr>
          <w:rFonts w:ascii="Garamond" w:hAnsi="Garamond"/>
          <w:color w:val="auto"/>
          <w:sz w:val="24"/>
        </w:rPr>
        <w:t>Do Recebimento</w:t>
      </w:r>
    </w:p>
    <w:p w14:paraId="5D5FD061"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Ao final de cada mês da execução contratual, conforme previsto no Cronograma Físico-Financeiro, o Contratado apresentará a medição prévia dos serviços executados no período, por meio de planilha e memória de cálculo detalhada. </w:t>
      </w:r>
    </w:p>
    <w:p w14:paraId="3FC9FDA4"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contratado também apresentará, a cada medição, os documentos comprobatórios da procedência legal dos produtos e subprodutos florestais utilizados naquela etapa da execução contratual, quando for o caso. </w:t>
      </w:r>
    </w:p>
    <w:p w14:paraId="431465B4"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Os serviços serão recebidos provisoriamente, no prazo de 30 (trinta) dias, pelos fiscais técnico e administrativo, mediante termos detalhados, quando verificado o cumprimento das exigências de caráter técnico e administrativo. </w:t>
      </w:r>
    </w:p>
    <w:p w14:paraId="008E7E2A"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prazo da disposição acima será contado do recebimento de comunicação de cobrança oriunda do contratado com a comprovação da prestação dos serviços a que se referem a parcela a ser paga. </w:t>
      </w:r>
    </w:p>
    <w:p w14:paraId="758AC794"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 fiscal técnico do contrato realizará o recebimento provisório do objeto do contrato mediante termo detalhado que comprove o cumprimento das exigências de caráter técnico.</w:t>
      </w:r>
    </w:p>
    <w:p w14:paraId="68176D0E"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fiscal administrativo do contrato realizará o recebimento provisório do objeto do contrato mediante termo detalhado que comprove o cumprimento das exigências de caráter administrativo. </w:t>
      </w:r>
    </w:p>
    <w:p w14:paraId="65BF93DE"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fiscal setorial do contrato, quando houver, realizará o recebimento provisório sob o ponto de vista técnico e administrativo. </w:t>
      </w:r>
    </w:p>
    <w:p w14:paraId="01988711"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w:t>
      </w:r>
    </w:p>
    <w:p w14:paraId="53823B5E"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Será considerado como ocorrido o recebimento provisório com a entrega do termo detalhado ou, em havendo mais de um a ser feito, com a entrega do último.</w:t>
      </w:r>
    </w:p>
    <w:p w14:paraId="462C54B9"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DBB1EC4"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 fiscalização não efetuará o ateste da última e/ou única medição de serviços até que sejam sanadas todas as eventuais pendências que possam vir a ser apontadas no Recebimento Provisório. </w:t>
      </w:r>
    </w:p>
    <w:p w14:paraId="7E980BB5"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lastRenderedPageBreak/>
        <w:t xml:space="preserve">O recebimento provisório também ficará sujeito, quando cabível, à conclusão de todos os testes de campo e à entrega dos Manuais e Instruções exigíveis. </w:t>
      </w:r>
    </w:p>
    <w:p w14:paraId="2A061C09"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Os serviços poderão ser rejeitados, no todo ou em parte, quando em desacordo com as especificações constantes neste Termo de Referência e na proposta, sem prejuízo da aplicação das penalidades. </w:t>
      </w:r>
    </w:p>
    <w:p w14:paraId="476E53B8"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obedecendo os seguintes procedimentos: </w:t>
      </w:r>
    </w:p>
    <w:p w14:paraId="6E8E9A80" w14:textId="77777777" w:rsidR="00C94A34" w:rsidRPr="009050C9" w:rsidRDefault="00C94A34" w:rsidP="00725E24">
      <w:pPr>
        <w:pStyle w:val="Nivel3"/>
        <w:numPr>
          <w:ilvl w:val="2"/>
          <w:numId w:val="22"/>
        </w:numPr>
        <w:spacing w:before="0" w:after="0" w:line="240" w:lineRule="auto"/>
        <w:ind w:left="0" w:firstLine="0"/>
        <w:rPr>
          <w:rFonts w:ascii="Garamond" w:hAnsi="Garamond"/>
          <w:sz w:val="24"/>
          <w:szCs w:val="24"/>
        </w:rPr>
      </w:pPr>
      <w:r w:rsidRPr="009050C9">
        <w:rPr>
          <w:rFonts w:ascii="Garamond" w:hAnsi="Garamond"/>
          <w:sz w:val="24"/>
          <w:szCs w:val="24"/>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p>
    <w:p w14:paraId="6FCA067A" w14:textId="77777777" w:rsidR="00C94A34" w:rsidRPr="009050C9" w:rsidRDefault="00C94A34" w:rsidP="00725E24">
      <w:pPr>
        <w:pStyle w:val="Nivel3"/>
        <w:numPr>
          <w:ilvl w:val="2"/>
          <w:numId w:val="22"/>
        </w:numPr>
        <w:spacing w:before="0" w:after="0" w:line="240" w:lineRule="auto"/>
        <w:ind w:left="0" w:firstLine="0"/>
        <w:rPr>
          <w:rFonts w:ascii="Garamond" w:hAnsi="Garamond"/>
          <w:sz w:val="24"/>
          <w:szCs w:val="24"/>
        </w:rPr>
      </w:pPr>
      <w:r w:rsidRPr="009050C9">
        <w:rPr>
          <w:rFonts w:ascii="Garamond" w:hAnsi="Garamond"/>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4675867" w14:textId="77777777" w:rsidR="00C94A34" w:rsidRPr="009050C9" w:rsidRDefault="00C94A34" w:rsidP="00725E24">
      <w:pPr>
        <w:pStyle w:val="Nivel3"/>
        <w:numPr>
          <w:ilvl w:val="2"/>
          <w:numId w:val="22"/>
        </w:numPr>
        <w:spacing w:before="0" w:after="0" w:line="240" w:lineRule="auto"/>
        <w:ind w:left="0" w:firstLine="0"/>
        <w:rPr>
          <w:rFonts w:ascii="Garamond" w:hAnsi="Garamond"/>
          <w:sz w:val="24"/>
          <w:szCs w:val="24"/>
        </w:rPr>
      </w:pPr>
      <w:r w:rsidRPr="009050C9">
        <w:rPr>
          <w:rFonts w:ascii="Garamond" w:hAnsi="Garamond"/>
          <w:sz w:val="24"/>
          <w:szCs w:val="24"/>
        </w:rPr>
        <w:t>Emitir Termo Detalhado para efeito de recebimento definitivo dos serviços prestados, com base nos relatórios e documentações apresentadas;</w:t>
      </w:r>
    </w:p>
    <w:p w14:paraId="7BB7386A" w14:textId="77777777" w:rsidR="00C94A34" w:rsidRPr="009050C9" w:rsidRDefault="00C94A34" w:rsidP="00725E24">
      <w:pPr>
        <w:pStyle w:val="Nivel3"/>
        <w:numPr>
          <w:ilvl w:val="2"/>
          <w:numId w:val="22"/>
        </w:numPr>
        <w:spacing w:before="0" w:after="0" w:line="240" w:lineRule="auto"/>
        <w:ind w:left="0" w:firstLine="0"/>
        <w:rPr>
          <w:rFonts w:ascii="Garamond" w:hAnsi="Garamond"/>
          <w:sz w:val="24"/>
          <w:szCs w:val="24"/>
        </w:rPr>
      </w:pPr>
      <w:r w:rsidRPr="009050C9">
        <w:rPr>
          <w:rFonts w:ascii="Garamond" w:hAnsi="Garamond"/>
          <w:sz w:val="24"/>
          <w:szCs w:val="24"/>
        </w:rPr>
        <w:t xml:space="preserve">Comunicar a empresa para que emita a Nota Fiscal ou Fatura, com o valor exato dimensionado pela fiscalização. </w:t>
      </w:r>
    </w:p>
    <w:p w14:paraId="3EFC21E9"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9050C9">
        <w:rPr>
          <w:rFonts w:ascii="Garamond" w:hAnsi="Garamond"/>
          <w:sz w:val="24"/>
          <w:szCs w:val="24"/>
        </w:rPr>
        <w:t>pertine</w:t>
      </w:r>
      <w:proofErr w:type="spellEnd"/>
      <w:r w:rsidRPr="009050C9">
        <w:rPr>
          <w:rFonts w:ascii="Garamond" w:hAnsi="Garamond"/>
          <w:sz w:val="24"/>
          <w:szCs w:val="24"/>
        </w:rPr>
        <w:t xml:space="preserve"> à parcela incontroversa da execução do objeto, para efeito de liquidação e pagamento. </w:t>
      </w:r>
    </w:p>
    <w:p w14:paraId="69ADB498"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Nenhum prazo de recebimento ocorrerá enquanto pendente a solução, pelo contratado, de inconsistências verificadas na execução do objeto ou no instrumento de cobrança. </w:t>
      </w:r>
    </w:p>
    <w:p w14:paraId="47F619F6"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 recebimento provisório ou definitivo não excluirá a responsabilidade civil pela solidez e pela segurança do serviço nem a responsabilidade ético-profissional pela perfeita execução do contrato.</w:t>
      </w:r>
    </w:p>
    <w:p w14:paraId="474EDE0A" w14:textId="77777777" w:rsidR="00C94A34" w:rsidRPr="009050C9" w:rsidRDefault="00C94A34" w:rsidP="00725E24">
      <w:pPr>
        <w:pStyle w:val="Nvel1-SemNumPreto"/>
        <w:rPr>
          <w:rFonts w:ascii="Garamond" w:hAnsi="Garamond"/>
          <w:color w:val="auto"/>
          <w:sz w:val="24"/>
        </w:rPr>
      </w:pPr>
    </w:p>
    <w:p w14:paraId="37A90026" w14:textId="77777777" w:rsidR="00C94A34" w:rsidRPr="009050C9" w:rsidRDefault="00C94A34" w:rsidP="00725E24">
      <w:pPr>
        <w:pStyle w:val="Nvel1-SemNumPreto"/>
        <w:rPr>
          <w:rFonts w:ascii="Garamond" w:hAnsi="Garamond"/>
          <w:color w:val="auto"/>
          <w:sz w:val="24"/>
        </w:rPr>
      </w:pPr>
      <w:r w:rsidRPr="009050C9">
        <w:rPr>
          <w:rFonts w:ascii="Garamond" w:hAnsi="Garamond"/>
          <w:color w:val="auto"/>
          <w:sz w:val="24"/>
        </w:rPr>
        <w:t>Prazo de pagamento</w:t>
      </w:r>
    </w:p>
    <w:p w14:paraId="69777576"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O pagamento será efetuado no prazo máximo de até 30 (trinta) dias úteis, contados da finalização da liquidação da despesa, conforme seção anterior.</w:t>
      </w:r>
    </w:p>
    <w:p w14:paraId="26E230E5"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No caso de atraso pelo Contratante, os valores devidos ao contratado serão atualizados monetariamente entre o termo final do prazo de pagamento até a data de sua efetiva realização, mediante aplicação do </w:t>
      </w:r>
      <w:r w:rsidRPr="009050C9">
        <w:rPr>
          <w:rFonts w:ascii="Garamond" w:hAnsi="Garamond"/>
          <w:b/>
          <w:color w:val="auto"/>
          <w:sz w:val="24"/>
          <w:szCs w:val="24"/>
        </w:rPr>
        <w:t xml:space="preserve">índice </w:t>
      </w:r>
      <w:r w:rsidRPr="009050C9">
        <w:rPr>
          <w:rFonts w:ascii="Garamond" w:hAnsi="Garamond"/>
          <w:b/>
          <w:i/>
          <w:iCs/>
          <w:color w:val="auto"/>
          <w:sz w:val="24"/>
          <w:szCs w:val="24"/>
        </w:rPr>
        <w:t>INCC</w:t>
      </w:r>
      <w:r w:rsidRPr="009050C9">
        <w:rPr>
          <w:rFonts w:ascii="Garamond" w:hAnsi="Garamond"/>
          <w:b/>
          <w:color w:val="auto"/>
          <w:sz w:val="24"/>
          <w:szCs w:val="24"/>
        </w:rPr>
        <w:t xml:space="preserve"> de correção monetária</w:t>
      </w:r>
      <w:r w:rsidRPr="009050C9">
        <w:rPr>
          <w:rFonts w:ascii="Garamond" w:hAnsi="Garamond"/>
          <w:sz w:val="24"/>
          <w:szCs w:val="24"/>
        </w:rPr>
        <w:t>.</w:t>
      </w:r>
    </w:p>
    <w:p w14:paraId="4E7A92CA" w14:textId="77777777" w:rsidR="00C94A34" w:rsidRPr="009050C9" w:rsidRDefault="00C94A34" w:rsidP="00725E24">
      <w:pPr>
        <w:pStyle w:val="Nvel1-SemNumPreto"/>
        <w:rPr>
          <w:rFonts w:ascii="Garamond" w:hAnsi="Garamond"/>
          <w:color w:val="auto"/>
          <w:sz w:val="24"/>
        </w:rPr>
      </w:pPr>
    </w:p>
    <w:p w14:paraId="4F5E21CE" w14:textId="77777777" w:rsidR="00C94A34" w:rsidRPr="009050C9" w:rsidRDefault="00C94A34" w:rsidP="00725E24">
      <w:pPr>
        <w:pStyle w:val="Nvel1-SemNumPreto"/>
        <w:rPr>
          <w:rFonts w:ascii="Garamond" w:hAnsi="Garamond"/>
          <w:color w:val="auto"/>
          <w:sz w:val="24"/>
        </w:rPr>
      </w:pPr>
      <w:r w:rsidRPr="009050C9">
        <w:rPr>
          <w:rFonts w:ascii="Garamond" w:hAnsi="Garamond"/>
          <w:color w:val="auto"/>
          <w:sz w:val="24"/>
        </w:rPr>
        <w:t>Forma de pagamento</w:t>
      </w:r>
    </w:p>
    <w:p w14:paraId="34633809" w14:textId="77777777" w:rsidR="00035EA0" w:rsidRPr="009050C9" w:rsidRDefault="00035EA0" w:rsidP="00725E24">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pacing w:val="-2"/>
          <w:sz w:val="24"/>
          <w:szCs w:val="24"/>
        </w:rPr>
      </w:pPr>
      <w:r w:rsidRPr="009050C9">
        <w:rPr>
          <w:rFonts w:ascii="Garamond" w:hAnsi="Garamond" w:cs="Arial"/>
          <w:sz w:val="24"/>
          <w:szCs w:val="24"/>
        </w:rPr>
        <w:t xml:space="preserve">Obedecido o Cronograma Físico-Financeiro apresentado, a </w:t>
      </w:r>
      <w:r w:rsidRPr="009050C9">
        <w:rPr>
          <w:rFonts w:ascii="Garamond" w:hAnsi="Garamond" w:cs="Arial"/>
          <w:b/>
          <w:sz w:val="24"/>
          <w:szCs w:val="24"/>
        </w:rPr>
        <w:t xml:space="preserve">CONTRATADA </w:t>
      </w:r>
      <w:r w:rsidRPr="009050C9">
        <w:rPr>
          <w:rFonts w:ascii="Garamond" w:hAnsi="Garamond" w:cs="Arial"/>
          <w:sz w:val="24"/>
          <w:szCs w:val="24"/>
        </w:rPr>
        <w:t xml:space="preserve">solicitará à Secretaria de Obras da Prefeitura Municipal de Veríssimo a realização da “medição” dos trabalhos executados. Uma vez medidos os serviços pela Fiscalização, a </w:t>
      </w:r>
      <w:r w:rsidRPr="009050C9">
        <w:rPr>
          <w:rFonts w:ascii="Garamond" w:hAnsi="Garamond" w:cs="Arial"/>
          <w:b/>
          <w:sz w:val="24"/>
          <w:szCs w:val="24"/>
        </w:rPr>
        <w:t xml:space="preserve">CONTRATADA </w:t>
      </w:r>
      <w:r w:rsidRPr="009050C9">
        <w:rPr>
          <w:rFonts w:ascii="Garamond" w:hAnsi="Garamond" w:cs="Arial"/>
          <w:sz w:val="24"/>
          <w:szCs w:val="24"/>
        </w:rPr>
        <w:t>apresentará nota fiscal/fatura para liquidação e pagamento da despesa pela prefeitura Municipal de Veríssimo, mediante ordem bancária.</w:t>
      </w:r>
    </w:p>
    <w:p w14:paraId="5D699359" w14:textId="77777777" w:rsidR="00035EA0" w:rsidRPr="009050C9" w:rsidRDefault="00035EA0" w:rsidP="00725E24">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O pagamento será efetuado pelo CONTRATANTE, em moeda corrente nacional, e somente será realizado após “ateste” do representante do Município na</w:t>
      </w:r>
      <w:r w:rsidRPr="009050C9">
        <w:rPr>
          <w:rFonts w:ascii="Garamond" w:hAnsi="Garamond" w:cs="Arial"/>
          <w:spacing w:val="80"/>
          <w:sz w:val="24"/>
          <w:szCs w:val="24"/>
        </w:rPr>
        <w:t xml:space="preserve"> </w:t>
      </w:r>
      <w:r w:rsidRPr="009050C9">
        <w:rPr>
          <w:rFonts w:ascii="Garamond" w:hAnsi="Garamond" w:cs="Arial"/>
          <w:sz w:val="24"/>
          <w:szCs w:val="24"/>
        </w:rPr>
        <w:t>Nota Fiscal apresentada pela Contratada, o qual somente ocorrerá caso tenha sido comprovado o cumprimento das demais obrigações, inclusive quanto</w:t>
      </w:r>
      <w:r w:rsidRPr="009050C9">
        <w:rPr>
          <w:rFonts w:ascii="Garamond" w:hAnsi="Garamond" w:cs="Arial"/>
          <w:spacing w:val="-4"/>
          <w:sz w:val="24"/>
          <w:szCs w:val="24"/>
        </w:rPr>
        <w:t xml:space="preserve"> </w:t>
      </w:r>
      <w:r w:rsidRPr="009050C9">
        <w:rPr>
          <w:rFonts w:ascii="Garamond" w:hAnsi="Garamond" w:cs="Arial"/>
          <w:sz w:val="24"/>
          <w:szCs w:val="24"/>
        </w:rPr>
        <w:t>à</w:t>
      </w:r>
      <w:r w:rsidRPr="009050C9">
        <w:rPr>
          <w:rFonts w:ascii="Garamond" w:hAnsi="Garamond" w:cs="Arial"/>
          <w:spacing w:val="-4"/>
          <w:sz w:val="24"/>
          <w:szCs w:val="24"/>
        </w:rPr>
        <w:t xml:space="preserve"> </w:t>
      </w:r>
      <w:r w:rsidRPr="009050C9">
        <w:rPr>
          <w:rFonts w:ascii="Garamond" w:hAnsi="Garamond" w:cs="Arial"/>
          <w:sz w:val="24"/>
          <w:szCs w:val="24"/>
        </w:rPr>
        <w:t xml:space="preserve">regularidade </w:t>
      </w:r>
      <w:r w:rsidRPr="009050C9">
        <w:rPr>
          <w:rFonts w:ascii="Garamond" w:hAnsi="Garamond" w:cs="Arial"/>
          <w:spacing w:val="-2"/>
          <w:sz w:val="24"/>
          <w:szCs w:val="24"/>
        </w:rPr>
        <w:t>fiscal.</w:t>
      </w:r>
    </w:p>
    <w:p w14:paraId="3646B49E" w14:textId="77777777" w:rsidR="00035EA0" w:rsidRPr="009050C9" w:rsidRDefault="00035EA0" w:rsidP="00725E24">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lastRenderedPageBreak/>
        <w:t>O prazo de pagamento</w:t>
      </w:r>
      <w:r w:rsidRPr="009050C9">
        <w:rPr>
          <w:rFonts w:ascii="Garamond" w:hAnsi="Garamond" w:cs="Arial"/>
          <w:spacing w:val="-3"/>
          <w:sz w:val="24"/>
          <w:szCs w:val="24"/>
        </w:rPr>
        <w:t xml:space="preserve"> </w:t>
      </w:r>
      <w:r w:rsidRPr="009050C9">
        <w:rPr>
          <w:rFonts w:ascii="Garamond" w:hAnsi="Garamond" w:cs="Arial"/>
          <w:sz w:val="24"/>
          <w:szCs w:val="24"/>
        </w:rPr>
        <w:t>será</w:t>
      </w:r>
      <w:r w:rsidRPr="009050C9">
        <w:rPr>
          <w:rFonts w:ascii="Garamond" w:hAnsi="Garamond" w:cs="Arial"/>
          <w:spacing w:val="-3"/>
          <w:sz w:val="24"/>
          <w:szCs w:val="24"/>
        </w:rPr>
        <w:t xml:space="preserve"> </w:t>
      </w:r>
      <w:r w:rsidRPr="009050C9">
        <w:rPr>
          <w:rFonts w:ascii="Garamond" w:hAnsi="Garamond" w:cs="Arial"/>
          <w:sz w:val="24"/>
          <w:szCs w:val="24"/>
        </w:rPr>
        <w:t>de</w:t>
      </w:r>
      <w:r w:rsidRPr="009050C9">
        <w:rPr>
          <w:rFonts w:ascii="Garamond" w:hAnsi="Garamond" w:cs="Arial"/>
          <w:spacing w:val="-3"/>
          <w:sz w:val="24"/>
          <w:szCs w:val="24"/>
        </w:rPr>
        <w:t xml:space="preserve"> </w:t>
      </w:r>
      <w:r w:rsidRPr="009050C9">
        <w:rPr>
          <w:rFonts w:ascii="Garamond" w:hAnsi="Garamond" w:cs="Arial"/>
          <w:sz w:val="24"/>
          <w:szCs w:val="24"/>
        </w:rPr>
        <w:t>no</w:t>
      </w:r>
      <w:r w:rsidRPr="009050C9">
        <w:rPr>
          <w:rFonts w:ascii="Garamond" w:hAnsi="Garamond" w:cs="Arial"/>
          <w:spacing w:val="-3"/>
          <w:sz w:val="24"/>
          <w:szCs w:val="24"/>
        </w:rPr>
        <w:t xml:space="preserve"> </w:t>
      </w:r>
      <w:r w:rsidRPr="009050C9">
        <w:rPr>
          <w:rFonts w:ascii="Garamond" w:hAnsi="Garamond" w:cs="Arial"/>
          <w:sz w:val="24"/>
          <w:szCs w:val="24"/>
        </w:rPr>
        <w:t>máximo</w:t>
      </w:r>
      <w:r w:rsidRPr="009050C9">
        <w:rPr>
          <w:rFonts w:ascii="Garamond" w:hAnsi="Garamond" w:cs="Arial"/>
          <w:spacing w:val="-3"/>
          <w:sz w:val="24"/>
          <w:szCs w:val="24"/>
        </w:rPr>
        <w:t xml:space="preserve"> </w:t>
      </w:r>
      <w:r w:rsidRPr="009050C9">
        <w:rPr>
          <w:rFonts w:ascii="Garamond" w:hAnsi="Garamond" w:cs="Arial"/>
          <w:sz w:val="24"/>
          <w:szCs w:val="24"/>
        </w:rPr>
        <w:t>30</w:t>
      </w:r>
      <w:r w:rsidRPr="009050C9">
        <w:rPr>
          <w:rFonts w:ascii="Garamond" w:hAnsi="Garamond" w:cs="Arial"/>
          <w:spacing w:val="-3"/>
          <w:sz w:val="24"/>
          <w:szCs w:val="24"/>
        </w:rPr>
        <w:t xml:space="preserve"> </w:t>
      </w:r>
      <w:r w:rsidRPr="009050C9">
        <w:rPr>
          <w:rFonts w:ascii="Garamond" w:hAnsi="Garamond" w:cs="Arial"/>
          <w:sz w:val="24"/>
          <w:szCs w:val="24"/>
        </w:rPr>
        <w:t>(trinta)</w:t>
      </w:r>
      <w:r w:rsidRPr="009050C9">
        <w:rPr>
          <w:rFonts w:ascii="Garamond" w:hAnsi="Garamond" w:cs="Arial"/>
          <w:spacing w:val="-3"/>
          <w:sz w:val="24"/>
          <w:szCs w:val="24"/>
        </w:rPr>
        <w:t xml:space="preserve"> </w:t>
      </w:r>
      <w:r w:rsidRPr="009050C9">
        <w:rPr>
          <w:rFonts w:ascii="Garamond" w:hAnsi="Garamond" w:cs="Arial"/>
          <w:sz w:val="24"/>
          <w:szCs w:val="24"/>
        </w:rPr>
        <w:t>dias</w:t>
      </w:r>
      <w:r w:rsidRPr="009050C9">
        <w:rPr>
          <w:rFonts w:ascii="Garamond" w:hAnsi="Garamond" w:cs="Arial"/>
          <w:spacing w:val="-3"/>
          <w:sz w:val="24"/>
          <w:szCs w:val="24"/>
        </w:rPr>
        <w:t xml:space="preserve"> </w:t>
      </w:r>
      <w:r w:rsidRPr="009050C9">
        <w:rPr>
          <w:rFonts w:ascii="Garamond" w:hAnsi="Garamond" w:cs="Arial"/>
          <w:sz w:val="24"/>
          <w:szCs w:val="24"/>
        </w:rPr>
        <w:t>após</w:t>
      </w:r>
      <w:r w:rsidRPr="009050C9">
        <w:rPr>
          <w:rFonts w:ascii="Garamond" w:hAnsi="Garamond" w:cs="Arial"/>
          <w:spacing w:val="-3"/>
          <w:sz w:val="24"/>
          <w:szCs w:val="24"/>
        </w:rPr>
        <w:t xml:space="preserve"> </w:t>
      </w:r>
      <w:r w:rsidRPr="009050C9">
        <w:rPr>
          <w:rFonts w:ascii="Garamond" w:hAnsi="Garamond" w:cs="Arial"/>
          <w:sz w:val="24"/>
          <w:szCs w:val="24"/>
        </w:rPr>
        <w:t>a</w:t>
      </w:r>
      <w:r w:rsidRPr="009050C9">
        <w:rPr>
          <w:rFonts w:ascii="Garamond" w:hAnsi="Garamond" w:cs="Arial"/>
          <w:spacing w:val="-3"/>
          <w:sz w:val="24"/>
          <w:szCs w:val="24"/>
        </w:rPr>
        <w:t xml:space="preserve"> </w:t>
      </w:r>
      <w:r w:rsidRPr="009050C9">
        <w:rPr>
          <w:rFonts w:ascii="Garamond" w:hAnsi="Garamond" w:cs="Arial"/>
          <w:sz w:val="24"/>
          <w:szCs w:val="24"/>
        </w:rPr>
        <w:t>apresentação de Nota Fiscal/Fatura devidamente atestada por servidor designado</w:t>
      </w:r>
      <w:r w:rsidRPr="009050C9">
        <w:rPr>
          <w:rFonts w:ascii="Garamond" w:hAnsi="Garamond" w:cs="Arial"/>
          <w:spacing w:val="-3"/>
          <w:sz w:val="24"/>
          <w:szCs w:val="24"/>
        </w:rPr>
        <w:t xml:space="preserve"> </w:t>
      </w:r>
      <w:r w:rsidRPr="009050C9">
        <w:rPr>
          <w:rFonts w:ascii="Garamond" w:hAnsi="Garamond" w:cs="Arial"/>
          <w:sz w:val="24"/>
          <w:szCs w:val="24"/>
        </w:rPr>
        <w:t>para</w:t>
      </w:r>
      <w:r w:rsidRPr="009050C9">
        <w:rPr>
          <w:rFonts w:ascii="Garamond" w:hAnsi="Garamond" w:cs="Arial"/>
          <w:spacing w:val="-3"/>
          <w:sz w:val="24"/>
          <w:szCs w:val="24"/>
        </w:rPr>
        <w:t xml:space="preserve"> </w:t>
      </w:r>
      <w:r w:rsidRPr="009050C9">
        <w:rPr>
          <w:rFonts w:ascii="Garamond" w:hAnsi="Garamond" w:cs="Arial"/>
          <w:sz w:val="24"/>
          <w:szCs w:val="24"/>
        </w:rPr>
        <w:t>este</w:t>
      </w:r>
      <w:r w:rsidRPr="009050C9">
        <w:rPr>
          <w:rFonts w:ascii="Garamond" w:hAnsi="Garamond" w:cs="Arial"/>
          <w:spacing w:val="-3"/>
          <w:sz w:val="24"/>
          <w:szCs w:val="24"/>
        </w:rPr>
        <w:t xml:space="preserve"> </w:t>
      </w:r>
      <w:r w:rsidRPr="009050C9">
        <w:rPr>
          <w:rFonts w:ascii="Garamond" w:hAnsi="Garamond" w:cs="Arial"/>
          <w:sz w:val="24"/>
          <w:szCs w:val="24"/>
        </w:rPr>
        <w:t>fim,</w:t>
      </w:r>
      <w:r w:rsidRPr="009050C9">
        <w:rPr>
          <w:rFonts w:ascii="Garamond" w:hAnsi="Garamond" w:cs="Arial"/>
          <w:spacing w:val="-3"/>
          <w:sz w:val="24"/>
          <w:szCs w:val="24"/>
        </w:rPr>
        <w:t xml:space="preserve"> </w:t>
      </w:r>
      <w:r w:rsidRPr="009050C9">
        <w:rPr>
          <w:rFonts w:ascii="Garamond" w:hAnsi="Garamond" w:cs="Arial"/>
          <w:sz w:val="24"/>
          <w:szCs w:val="24"/>
        </w:rPr>
        <w:t>e depois de satisfeitas todas as condições previstas no Edital.</w:t>
      </w:r>
    </w:p>
    <w:p w14:paraId="518BF1D5" w14:textId="77777777" w:rsidR="00035EA0" w:rsidRPr="009050C9" w:rsidRDefault="00035EA0" w:rsidP="00725E24">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O CONTRATANTE não se responsabilizará por qualquer despesa que</w:t>
      </w:r>
      <w:r w:rsidRPr="009050C9">
        <w:rPr>
          <w:rFonts w:ascii="Garamond" w:hAnsi="Garamond" w:cs="Arial"/>
          <w:spacing w:val="-6"/>
          <w:sz w:val="24"/>
          <w:szCs w:val="24"/>
        </w:rPr>
        <w:t xml:space="preserve"> </w:t>
      </w:r>
      <w:r w:rsidRPr="009050C9">
        <w:rPr>
          <w:rFonts w:ascii="Garamond" w:hAnsi="Garamond" w:cs="Arial"/>
          <w:sz w:val="24"/>
          <w:szCs w:val="24"/>
        </w:rPr>
        <w:t>venha</w:t>
      </w:r>
      <w:r w:rsidRPr="009050C9">
        <w:rPr>
          <w:rFonts w:ascii="Garamond" w:hAnsi="Garamond" w:cs="Arial"/>
          <w:spacing w:val="-6"/>
          <w:sz w:val="24"/>
          <w:szCs w:val="24"/>
        </w:rPr>
        <w:t xml:space="preserve"> </w:t>
      </w:r>
      <w:r w:rsidRPr="009050C9">
        <w:rPr>
          <w:rFonts w:ascii="Garamond" w:hAnsi="Garamond" w:cs="Arial"/>
          <w:sz w:val="24"/>
          <w:szCs w:val="24"/>
        </w:rPr>
        <w:t>a ser efetuada sem que tenha sido prevista no ato convocatório, logo, estará eximida de quaisquer ônus, direitos ou obrigações trabalhistas, tributárias e previdenciárias.</w:t>
      </w:r>
    </w:p>
    <w:p w14:paraId="00C94975" w14:textId="77777777" w:rsidR="00035EA0" w:rsidRPr="009050C9" w:rsidRDefault="00035EA0" w:rsidP="00725E24">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Para fins de pagamento, anexos à nota fiscal/fatura, deverão ser entregues certificados de regularidade fiscal, regularidade perante o INSS e FGTS e certidão negativa de débitos trabalhistas, dentre outros.</w:t>
      </w:r>
    </w:p>
    <w:p w14:paraId="4513AF26" w14:textId="77777777" w:rsidR="00035EA0" w:rsidRPr="009050C9" w:rsidRDefault="00035EA0" w:rsidP="00725E24">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Constatada a conformidade dos serviços prestados com as especificações e quantidades previstas no instrumento convocatório e proposta</w:t>
      </w:r>
      <w:r w:rsidRPr="009050C9">
        <w:rPr>
          <w:rFonts w:ascii="Garamond" w:hAnsi="Garamond" w:cs="Arial"/>
          <w:spacing w:val="-4"/>
          <w:sz w:val="24"/>
          <w:szCs w:val="24"/>
        </w:rPr>
        <w:t xml:space="preserve"> </w:t>
      </w:r>
      <w:r w:rsidRPr="009050C9">
        <w:rPr>
          <w:rFonts w:ascii="Garamond" w:hAnsi="Garamond" w:cs="Arial"/>
          <w:sz w:val="24"/>
          <w:szCs w:val="24"/>
        </w:rPr>
        <w:t>apresentada,</w:t>
      </w:r>
      <w:r w:rsidRPr="009050C9">
        <w:rPr>
          <w:rFonts w:ascii="Garamond" w:hAnsi="Garamond" w:cs="Arial"/>
          <w:spacing w:val="-4"/>
          <w:sz w:val="24"/>
          <w:szCs w:val="24"/>
        </w:rPr>
        <w:t xml:space="preserve"> </w:t>
      </w:r>
      <w:r w:rsidRPr="009050C9">
        <w:rPr>
          <w:rFonts w:ascii="Garamond" w:hAnsi="Garamond" w:cs="Arial"/>
          <w:sz w:val="24"/>
          <w:szCs w:val="24"/>
        </w:rPr>
        <w:t>o</w:t>
      </w:r>
      <w:r w:rsidRPr="009050C9">
        <w:rPr>
          <w:rFonts w:ascii="Garamond" w:hAnsi="Garamond" w:cs="Arial"/>
          <w:spacing w:val="-4"/>
          <w:sz w:val="24"/>
          <w:szCs w:val="24"/>
        </w:rPr>
        <w:t xml:space="preserve"> </w:t>
      </w:r>
      <w:r w:rsidRPr="009050C9">
        <w:rPr>
          <w:rFonts w:ascii="Garamond" w:hAnsi="Garamond" w:cs="Arial"/>
          <w:sz w:val="24"/>
          <w:szCs w:val="24"/>
        </w:rPr>
        <w:t>Fiscal do Contrato atestará o recebimento mediante assinatura eletrônica na respectiva Nota Fiscal/Fatura.</w:t>
      </w:r>
    </w:p>
    <w:p w14:paraId="1F330DA3" w14:textId="77777777" w:rsidR="00035EA0" w:rsidRPr="009050C9" w:rsidRDefault="00035EA0" w:rsidP="00725E24">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As notas fiscais deverão ser entregues no Centro Administrativo – Praça Vereador Fernando da Silva Melo, s/n, Bairro Centro.</w:t>
      </w:r>
    </w:p>
    <w:p w14:paraId="049EFA70" w14:textId="77777777" w:rsidR="00035EA0" w:rsidRPr="009050C9" w:rsidRDefault="00035EA0" w:rsidP="00725E24">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No caso de controvérsia sobre a execução do objeto, quanto a dimensão, qualidade e quantidade, a parcela incontroversa deverá ser liberada no prazo previsto para pagamento.</w:t>
      </w:r>
    </w:p>
    <w:p w14:paraId="7C001B08" w14:textId="37BDF836" w:rsidR="00C94A34" w:rsidRPr="009050C9" w:rsidRDefault="00035EA0" w:rsidP="00725E24">
      <w:pPr>
        <w:pStyle w:val="PargrafodaLista"/>
        <w:numPr>
          <w:ilvl w:val="1"/>
          <w:numId w:val="22"/>
        </w:numPr>
        <w:tabs>
          <w:tab w:val="left" w:pos="567"/>
          <w:tab w:val="left" w:pos="1093"/>
          <w:tab w:val="left" w:pos="3544"/>
        </w:tabs>
        <w:spacing w:after="0" w:line="240" w:lineRule="auto"/>
        <w:ind w:left="0" w:firstLine="0"/>
        <w:jc w:val="both"/>
        <w:rPr>
          <w:rFonts w:ascii="Garamond" w:hAnsi="Garamond" w:cs="Arial"/>
          <w:sz w:val="24"/>
          <w:szCs w:val="24"/>
        </w:rPr>
      </w:pPr>
      <w:r w:rsidRPr="009050C9">
        <w:rPr>
          <w:rFonts w:ascii="Garamond" w:hAnsi="Garamond" w:cs="Arial"/>
          <w:sz w:val="24"/>
          <w:szCs w:val="24"/>
        </w:rPr>
        <w:t>Não será permitido pagamento antecipado, parcial</w:t>
      </w:r>
      <w:r w:rsidRPr="009050C9">
        <w:rPr>
          <w:rFonts w:ascii="Garamond" w:hAnsi="Garamond" w:cs="Arial"/>
          <w:spacing w:val="-4"/>
          <w:sz w:val="24"/>
          <w:szCs w:val="24"/>
        </w:rPr>
        <w:t xml:space="preserve"> </w:t>
      </w:r>
      <w:r w:rsidRPr="009050C9">
        <w:rPr>
          <w:rFonts w:ascii="Garamond" w:hAnsi="Garamond" w:cs="Arial"/>
          <w:sz w:val="24"/>
          <w:szCs w:val="24"/>
        </w:rPr>
        <w:t>ou</w:t>
      </w:r>
      <w:r w:rsidRPr="009050C9">
        <w:rPr>
          <w:rFonts w:ascii="Garamond" w:hAnsi="Garamond" w:cs="Arial"/>
          <w:spacing w:val="-4"/>
          <w:sz w:val="24"/>
          <w:szCs w:val="24"/>
        </w:rPr>
        <w:t xml:space="preserve"> </w:t>
      </w:r>
      <w:r w:rsidRPr="009050C9">
        <w:rPr>
          <w:rFonts w:ascii="Garamond" w:hAnsi="Garamond" w:cs="Arial"/>
          <w:sz w:val="24"/>
          <w:szCs w:val="24"/>
        </w:rPr>
        <w:t>total,</w:t>
      </w:r>
      <w:r w:rsidRPr="009050C9">
        <w:rPr>
          <w:rFonts w:ascii="Garamond" w:hAnsi="Garamond" w:cs="Arial"/>
          <w:spacing w:val="-4"/>
          <w:sz w:val="24"/>
          <w:szCs w:val="24"/>
        </w:rPr>
        <w:t xml:space="preserve"> </w:t>
      </w:r>
      <w:r w:rsidRPr="009050C9">
        <w:rPr>
          <w:rFonts w:ascii="Garamond" w:hAnsi="Garamond" w:cs="Arial"/>
          <w:sz w:val="24"/>
          <w:szCs w:val="24"/>
        </w:rPr>
        <w:t>relativo</w:t>
      </w:r>
      <w:r w:rsidRPr="009050C9">
        <w:rPr>
          <w:rFonts w:ascii="Garamond" w:hAnsi="Garamond" w:cs="Arial"/>
          <w:spacing w:val="-4"/>
          <w:sz w:val="24"/>
          <w:szCs w:val="24"/>
        </w:rPr>
        <w:t xml:space="preserve"> </w:t>
      </w:r>
      <w:r w:rsidRPr="009050C9">
        <w:rPr>
          <w:rFonts w:ascii="Garamond" w:hAnsi="Garamond" w:cs="Arial"/>
          <w:sz w:val="24"/>
          <w:szCs w:val="24"/>
        </w:rPr>
        <w:t>a</w:t>
      </w:r>
      <w:r w:rsidRPr="009050C9">
        <w:rPr>
          <w:rFonts w:ascii="Garamond" w:hAnsi="Garamond" w:cs="Arial"/>
          <w:spacing w:val="-4"/>
          <w:sz w:val="24"/>
          <w:szCs w:val="24"/>
        </w:rPr>
        <w:t xml:space="preserve"> </w:t>
      </w:r>
      <w:r w:rsidRPr="009050C9">
        <w:rPr>
          <w:rFonts w:ascii="Garamond" w:hAnsi="Garamond" w:cs="Arial"/>
          <w:sz w:val="24"/>
          <w:szCs w:val="24"/>
        </w:rPr>
        <w:t>parcelas contratuais vinculadas ao fornecimento de bens, à execução de obras ou à</w:t>
      </w:r>
      <w:r w:rsidRPr="009050C9">
        <w:rPr>
          <w:rFonts w:ascii="Garamond" w:hAnsi="Garamond" w:cs="Arial"/>
          <w:spacing w:val="40"/>
          <w:sz w:val="24"/>
          <w:szCs w:val="24"/>
        </w:rPr>
        <w:t xml:space="preserve"> </w:t>
      </w:r>
      <w:r w:rsidRPr="009050C9">
        <w:rPr>
          <w:rFonts w:ascii="Garamond" w:hAnsi="Garamond" w:cs="Arial"/>
          <w:sz w:val="24"/>
          <w:szCs w:val="24"/>
        </w:rPr>
        <w:t>prestação de serviços.</w:t>
      </w:r>
    </w:p>
    <w:p w14:paraId="2B1A0F86" w14:textId="77777777" w:rsidR="00C94A34" w:rsidRPr="009050C9" w:rsidRDefault="00C94A34" w:rsidP="00725E24">
      <w:pPr>
        <w:pStyle w:val="Nvel1-SemNum"/>
        <w:tabs>
          <w:tab w:val="left" w:pos="284"/>
        </w:tabs>
        <w:spacing w:before="0"/>
        <w:ind w:left="0"/>
        <w:rPr>
          <w:rFonts w:ascii="Garamond" w:hAnsi="Garamond" w:cs="Times New Roman"/>
          <w:color w:val="auto"/>
          <w:sz w:val="24"/>
          <w:lang w:eastAsia="en-US"/>
        </w:rPr>
      </w:pPr>
    </w:p>
    <w:p w14:paraId="21D246D9" w14:textId="77777777" w:rsidR="00C94A34" w:rsidRPr="009050C9" w:rsidRDefault="00C94A34" w:rsidP="00725E24">
      <w:pPr>
        <w:pStyle w:val="Nvel1-SemNum"/>
        <w:tabs>
          <w:tab w:val="left" w:pos="284"/>
        </w:tabs>
        <w:spacing w:before="0"/>
        <w:ind w:left="0"/>
        <w:rPr>
          <w:rFonts w:ascii="Garamond" w:hAnsi="Garamond" w:cs="Times New Roman"/>
          <w:color w:val="auto"/>
          <w:sz w:val="24"/>
          <w:lang w:eastAsia="en-US"/>
        </w:rPr>
      </w:pPr>
      <w:r w:rsidRPr="009050C9">
        <w:rPr>
          <w:rFonts w:ascii="Garamond" w:hAnsi="Garamond" w:cs="Times New Roman"/>
          <w:color w:val="auto"/>
          <w:sz w:val="24"/>
          <w:lang w:eastAsia="en-US"/>
        </w:rPr>
        <w:t>Antecipação de pagamento</w:t>
      </w:r>
    </w:p>
    <w:p w14:paraId="1AF4AB08" w14:textId="77777777" w:rsidR="00C94A34" w:rsidRPr="009050C9" w:rsidRDefault="00C94A34" w:rsidP="00725E24">
      <w:pPr>
        <w:pStyle w:val="Nvel2-Red"/>
        <w:numPr>
          <w:ilvl w:val="1"/>
          <w:numId w:val="22"/>
        </w:numPr>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9050C9">
        <w:rPr>
          <w:rFonts w:ascii="Garamond" w:hAnsi="Garamond" w:cs="Times New Roman"/>
          <w:i w:val="0"/>
          <w:color w:val="auto"/>
          <w:sz w:val="24"/>
          <w:szCs w:val="24"/>
          <w:lang w:eastAsia="en-US"/>
        </w:rPr>
        <w:t>Não haverá em qualquer hipótese antecipação de pagamentos.</w:t>
      </w:r>
    </w:p>
    <w:p w14:paraId="37520E39" w14:textId="77777777" w:rsidR="00C94A34" w:rsidRPr="009050C9" w:rsidRDefault="00C94A34" w:rsidP="00725E24">
      <w:pPr>
        <w:pStyle w:val="Nvel1-SemNumPreto"/>
        <w:tabs>
          <w:tab w:val="clear" w:pos="567"/>
          <w:tab w:val="left" w:pos="284"/>
        </w:tabs>
        <w:rPr>
          <w:rFonts w:ascii="Garamond" w:hAnsi="Garamond" w:cs="Times New Roman"/>
          <w:color w:val="auto"/>
          <w:sz w:val="24"/>
        </w:rPr>
      </w:pPr>
    </w:p>
    <w:p w14:paraId="61F88303" w14:textId="77777777" w:rsidR="00C94A34" w:rsidRPr="009050C9" w:rsidRDefault="00C94A34" w:rsidP="00725E24">
      <w:pPr>
        <w:pStyle w:val="Nvel1-SemNumPreto"/>
        <w:tabs>
          <w:tab w:val="clear" w:pos="567"/>
          <w:tab w:val="left" w:pos="284"/>
        </w:tabs>
        <w:rPr>
          <w:rFonts w:ascii="Garamond" w:hAnsi="Garamond" w:cs="Times New Roman"/>
          <w:color w:val="auto"/>
          <w:sz w:val="24"/>
        </w:rPr>
      </w:pPr>
      <w:r w:rsidRPr="009050C9">
        <w:rPr>
          <w:rFonts w:ascii="Garamond" w:hAnsi="Garamond" w:cs="Times New Roman"/>
          <w:color w:val="auto"/>
          <w:sz w:val="24"/>
        </w:rPr>
        <w:t>Cessão de crédito</w:t>
      </w:r>
    </w:p>
    <w:p w14:paraId="15C6EFEC"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Não haverá cessão fiduciária de direitos creditícios com instituição financeira.</w:t>
      </w:r>
    </w:p>
    <w:p w14:paraId="0BEEDE72" w14:textId="77777777" w:rsidR="00C94A34" w:rsidRPr="009050C9" w:rsidRDefault="00C94A34" w:rsidP="00725E24">
      <w:pPr>
        <w:pStyle w:val="Nivel2"/>
        <w:tabs>
          <w:tab w:val="left" w:pos="426"/>
        </w:tabs>
        <w:spacing w:before="0" w:after="0" w:line="240" w:lineRule="auto"/>
        <w:rPr>
          <w:rFonts w:ascii="Garamond" w:hAnsi="Garamond" w:cs="Times New Roman"/>
          <w:color w:val="auto"/>
          <w:sz w:val="24"/>
          <w:szCs w:val="24"/>
          <w:lang w:eastAsia="en-US"/>
        </w:rPr>
      </w:pPr>
    </w:p>
    <w:p w14:paraId="65D8673F" w14:textId="77777777" w:rsidR="00C94A34" w:rsidRPr="009050C9" w:rsidRDefault="00C94A34" w:rsidP="00725E24">
      <w:pPr>
        <w:pStyle w:val="Nivel01"/>
        <w:numPr>
          <w:ilvl w:val="0"/>
          <w:numId w:val="22"/>
        </w:numPr>
        <w:tabs>
          <w:tab w:val="clear" w:pos="567"/>
          <w:tab w:val="left" w:pos="284"/>
          <w:tab w:val="left" w:pos="426"/>
        </w:tabs>
        <w:spacing w:before="0"/>
        <w:ind w:left="0" w:firstLine="0"/>
        <w:rPr>
          <w:rFonts w:ascii="Garamond" w:eastAsia="Calibri" w:hAnsi="Garamond" w:cs="Calibri"/>
          <w:sz w:val="24"/>
        </w:rPr>
      </w:pPr>
      <w:r w:rsidRPr="009050C9">
        <w:rPr>
          <w:rFonts w:ascii="Garamond" w:hAnsi="Garamond"/>
          <w:sz w:val="24"/>
        </w:rPr>
        <w:t>FORMA DE SELEÇÃO E CRITÉRIO DE JULGAMENTO DA PROPOSTA</w:t>
      </w:r>
    </w:p>
    <w:p w14:paraId="39FDBFB1" w14:textId="0273AD32" w:rsidR="00C94A34" w:rsidRPr="009050C9" w:rsidRDefault="00C94A34" w:rsidP="00725E24">
      <w:pPr>
        <w:pStyle w:val="Nivel2"/>
        <w:numPr>
          <w:ilvl w:val="1"/>
          <w:numId w:val="22"/>
        </w:numPr>
        <w:tabs>
          <w:tab w:val="left" w:pos="426"/>
        </w:tabs>
        <w:spacing w:before="0" w:after="0" w:line="240" w:lineRule="auto"/>
        <w:ind w:left="0" w:firstLine="0"/>
        <w:rPr>
          <w:rFonts w:ascii="Garamond" w:eastAsia="Arial" w:hAnsi="Garamond"/>
          <w:color w:val="auto"/>
          <w:sz w:val="24"/>
          <w:szCs w:val="24"/>
        </w:rPr>
      </w:pPr>
      <w:r w:rsidRPr="009050C9">
        <w:rPr>
          <w:rFonts w:ascii="Garamond" w:eastAsia="Arial" w:hAnsi="Garamond"/>
          <w:color w:val="auto"/>
          <w:sz w:val="24"/>
          <w:szCs w:val="24"/>
        </w:rPr>
        <w:t>O fornecedor</w:t>
      </w:r>
      <w:r w:rsidRPr="009050C9">
        <w:rPr>
          <w:rFonts w:ascii="Garamond" w:hAnsi="Garamond"/>
          <w:color w:val="auto"/>
          <w:sz w:val="24"/>
          <w:szCs w:val="24"/>
        </w:rPr>
        <w:t xml:space="preserve"> será selecionado por meio da realização de procedimento de LICITAÇÃO, na modalidade CONCORRÊNCIA, sob a forma ELETRÔNICA</w:t>
      </w:r>
      <w:r w:rsidRPr="009050C9">
        <w:rPr>
          <w:rFonts w:ascii="Garamond" w:eastAsia="Arial" w:hAnsi="Garamond"/>
          <w:color w:val="auto"/>
          <w:sz w:val="24"/>
          <w:szCs w:val="24"/>
        </w:rPr>
        <w:t xml:space="preserve">, com adoção do critério de julgamento pelo MENOR PREÇO </w:t>
      </w:r>
      <w:r w:rsidR="00AE1E75">
        <w:rPr>
          <w:rFonts w:ascii="Garamond" w:eastAsia="Arial" w:hAnsi="Garamond"/>
          <w:color w:val="auto"/>
          <w:sz w:val="24"/>
          <w:szCs w:val="24"/>
        </w:rPr>
        <w:t>POR LOTE</w:t>
      </w:r>
      <w:r w:rsidRPr="009050C9">
        <w:rPr>
          <w:rFonts w:ascii="Garamond" w:eastAsia="Arial" w:hAnsi="Garamond"/>
          <w:color w:val="auto"/>
          <w:sz w:val="24"/>
          <w:szCs w:val="24"/>
        </w:rPr>
        <w:t>.</w:t>
      </w:r>
    </w:p>
    <w:p w14:paraId="56AFC10A" w14:textId="77777777" w:rsidR="00C94A34" w:rsidRPr="009050C9" w:rsidRDefault="00C94A34" w:rsidP="00725E24">
      <w:pPr>
        <w:pStyle w:val="Nvel1-SemBlack"/>
        <w:spacing w:before="0" w:after="0" w:line="240" w:lineRule="auto"/>
        <w:rPr>
          <w:rFonts w:ascii="Garamond" w:hAnsi="Garamond"/>
          <w:color w:val="auto"/>
          <w:sz w:val="24"/>
        </w:rPr>
      </w:pPr>
    </w:p>
    <w:p w14:paraId="2F8D915F" w14:textId="77777777" w:rsidR="00C94A34" w:rsidRPr="009050C9" w:rsidRDefault="00C94A34" w:rsidP="00725E24">
      <w:pPr>
        <w:pStyle w:val="Nvel1-SemBlack"/>
        <w:spacing w:before="0" w:after="0" w:line="240" w:lineRule="auto"/>
        <w:rPr>
          <w:rFonts w:ascii="Garamond" w:hAnsi="Garamond"/>
          <w:color w:val="auto"/>
          <w:sz w:val="24"/>
        </w:rPr>
      </w:pPr>
      <w:r w:rsidRPr="009050C9">
        <w:rPr>
          <w:rFonts w:ascii="Garamond" w:hAnsi="Garamond"/>
          <w:color w:val="auto"/>
          <w:sz w:val="24"/>
        </w:rPr>
        <w:t>Regime de execução</w:t>
      </w:r>
    </w:p>
    <w:p w14:paraId="650EC333" w14:textId="6C7630CD"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regime de execução do contrato será de </w:t>
      </w:r>
      <w:r w:rsidRPr="009050C9">
        <w:rPr>
          <w:rFonts w:ascii="Garamond" w:hAnsi="Garamond"/>
          <w:b/>
          <w:bCs/>
          <w:color w:val="auto"/>
          <w:sz w:val="24"/>
          <w:szCs w:val="24"/>
        </w:rPr>
        <w:t xml:space="preserve">EMPREITADA POR PREÇO </w:t>
      </w:r>
      <w:r w:rsidR="00AE1E75">
        <w:rPr>
          <w:rFonts w:ascii="Garamond" w:hAnsi="Garamond"/>
          <w:b/>
          <w:bCs/>
          <w:color w:val="auto"/>
          <w:sz w:val="24"/>
          <w:szCs w:val="24"/>
        </w:rPr>
        <w:t>POR LOTE</w:t>
      </w:r>
    </w:p>
    <w:p w14:paraId="37E06BFC" w14:textId="77777777" w:rsidR="00AE1E75" w:rsidRPr="00AE1E75" w:rsidRDefault="00AE1E75" w:rsidP="00725E24">
      <w:pPr>
        <w:spacing w:after="0" w:line="240" w:lineRule="auto"/>
        <w:jc w:val="both"/>
        <w:rPr>
          <w:rFonts w:ascii="Garamond" w:hAnsi="Garamond"/>
          <w:color w:val="EE0000"/>
          <w:sz w:val="24"/>
          <w:szCs w:val="24"/>
        </w:rPr>
      </w:pPr>
    </w:p>
    <w:p w14:paraId="3A3E8CC2" w14:textId="77777777" w:rsidR="00C94A34" w:rsidRPr="009050C9" w:rsidRDefault="00C94A34" w:rsidP="00725E24">
      <w:pPr>
        <w:pStyle w:val="Nvel1-SemBlack"/>
        <w:tabs>
          <w:tab w:val="clear" w:pos="567"/>
          <w:tab w:val="left" w:pos="426"/>
        </w:tabs>
        <w:spacing w:before="0" w:after="0" w:line="240" w:lineRule="auto"/>
        <w:rPr>
          <w:rFonts w:ascii="Garamond" w:hAnsi="Garamond"/>
          <w:color w:val="auto"/>
          <w:sz w:val="24"/>
        </w:rPr>
      </w:pPr>
      <w:r w:rsidRPr="009050C9">
        <w:rPr>
          <w:rFonts w:ascii="Garamond" w:hAnsi="Garamond"/>
          <w:color w:val="auto"/>
          <w:sz w:val="24"/>
        </w:rPr>
        <w:t>Critérios de aceitabilidade de preços</w:t>
      </w:r>
    </w:p>
    <w:p w14:paraId="0CAABBF5"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critério de aceitabilidade de preços será o valor global estimado para a contratação. </w:t>
      </w:r>
    </w:p>
    <w:p w14:paraId="0CF96971"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licitante que estiver mais bem colocado na disputa deverá apresentar à Administração, por planilha em meio eletrônico conforme modelo de planilha elaborada pela Administração: </w:t>
      </w:r>
    </w:p>
    <w:p w14:paraId="574ED9CF"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O orçamento analítico com o preço global já considerando o desconto ofertado na proposta; </w:t>
      </w:r>
    </w:p>
    <w:p w14:paraId="0706B82A"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BDI de serviços comum e BDI reduzido (equipamentos), cabendo a empresa comprovação dos percentuais utilizados na composição do BDI. </w:t>
      </w:r>
    </w:p>
    <w:p w14:paraId="27D3CE32"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Serão desclassificadas as propostas que:</w:t>
      </w:r>
    </w:p>
    <w:p w14:paraId="039A0AB7"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Contiverem vícios insanáveis; </w:t>
      </w:r>
    </w:p>
    <w:p w14:paraId="4799CAF3"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Não obedecerem às especificações técnicas pormenorizadas no edital;</w:t>
      </w:r>
    </w:p>
    <w:p w14:paraId="720B9627"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Apresentarem preços inexequíveis ou permanecerem acima do orçamento estimado para a contratação. </w:t>
      </w:r>
    </w:p>
    <w:p w14:paraId="418C5A1E"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Não tiverem sua exequibilidade demonstrada, quando exigido pela Administração.</w:t>
      </w:r>
    </w:p>
    <w:p w14:paraId="406A05CB" w14:textId="77777777" w:rsidR="00C94A34" w:rsidRPr="009050C9" w:rsidRDefault="00C94A34" w:rsidP="00725E24">
      <w:pPr>
        <w:pStyle w:val="Nivel3"/>
        <w:numPr>
          <w:ilvl w:val="2"/>
          <w:numId w:val="22"/>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Apresentarem desconformidade com quaisquer outras exigências do edital, desde que insanável.</w:t>
      </w:r>
    </w:p>
    <w:p w14:paraId="3E6D0EDE" w14:textId="77777777" w:rsidR="00C94A34" w:rsidRPr="009050C9" w:rsidRDefault="00C94A34" w:rsidP="00725E24">
      <w:pPr>
        <w:pStyle w:val="Nivel2"/>
        <w:tabs>
          <w:tab w:val="left" w:pos="426"/>
        </w:tabs>
        <w:spacing w:before="0" w:after="0" w:line="240" w:lineRule="auto"/>
        <w:rPr>
          <w:rFonts w:ascii="Garamond" w:hAnsi="Garamond"/>
          <w:sz w:val="24"/>
          <w:szCs w:val="24"/>
        </w:rPr>
      </w:pPr>
    </w:p>
    <w:p w14:paraId="78E0377B" w14:textId="77777777" w:rsidR="00C94A34" w:rsidRPr="009050C9" w:rsidRDefault="00C94A34" w:rsidP="00725E24">
      <w:pPr>
        <w:pStyle w:val="Nivel01"/>
        <w:numPr>
          <w:ilvl w:val="0"/>
          <w:numId w:val="22"/>
        </w:numPr>
        <w:tabs>
          <w:tab w:val="clear" w:pos="567"/>
          <w:tab w:val="left" w:pos="284"/>
          <w:tab w:val="left" w:pos="426"/>
        </w:tabs>
        <w:spacing w:before="0"/>
        <w:ind w:left="0" w:firstLine="0"/>
        <w:rPr>
          <w:rFonts w:ascii="Garamond" w:hAnsi="Garamond" w:cs="Times New Roman"/>
          <w:sz w:val="24"/>
        </w:rPr>
      </w:pPr>
      <w:r w:rsidRPr="009050C9">
        <w:rPr>
          <w:rFonts w:ascii="Garamond" w:hAnsi="Garamond" w:cs="Times New Roman"/>
          <w:sz w:val="24"/>
        </w:rPr>
        <w:lastRenderedPageBreak/>
        <w:t>EXIGÊNCIAS DE HABILITAÇÃO</w:t>
      </w:r>
    </w:p>
    <w:p w14:paraId="4CBD6BE9"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Para fins de habilitação, deverá o licitante comprovar os seguintes requisitos:</w:t>
      </w:r>
    </w:p>
    <w:p w14:paraId="19E197CC" w14:textId="77777777" w:rsidR="00C94A34" w:rsidRPr="009050C9" w:rsidRDefault="00C94A34" w:rsidP="00725E24">
      <w:pPr>
        <w:pStyle w:val="Nvel1-SemNumPreto"/>
        <w:tabs>
          <w:tab w:val="clear" w:pos="567"/>
          <w:tab w:val="left" w:pos="426"/>
        </w:tabs>
        <w:rPr>
          <w:rFonts w:ascii="Garamond" w:hAnsi="Garamond"/>
          <w:color w:val="auto"/>
          <w:sz w:val="24"/>
        </w:rPr>
      </w:pPr>
    </w:p>
    <w:p w14:paraId="7E8931E4" w14:textId="77777777" w:rsidR="00C94A34" w:rsidRPr="009050C9" w:rsidRDefault="00C94A34" w:rsidP="00725E24">
      <w:pPr>
        <w:pStyle w:val="Nvel1-SemNumPreto"/>
        <w:tabs>
          <w:tab w:val="clear" w:pos="567"/>
          <w:tab w:val="left" w:pos="426"/>
        </w:tabs>
        <w:rPr>
          <w:rFonts w:ascii="Garamond" w:hAnsi="Garamond"/>
          <w:color w:val="auto"/>
          <w:sz w:val="24"/>
        </w:rPr>
      </w:pPr>
      <w:r w:rsidRPr="009050C9">
        <w:rPr>
          <w:rFonts w:ascii="Garamond" w:hAnsi="Garamond"/>
          <w:color w:val="auto"/>
          <w:sz w:val="24"/>
        </w:rPr>
        <w:t>Habilitação jurídica</w:t>
      </w:r>
    </w:p>
    <w:p w14:paraId="704BEE4A"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Empresário individual:</w:t>
      </w:r>
      <w:r w:rsidRPr="009050C9">
        <w:rPr>
          <w:rFonts w:ascii="Garamond" w:hAnsi="Garamond" w:cs="Times New Roman"/>
          <w:sz w:val="24"/>
          <w:szCs w:val="24"/>
        </w:rPr>
        <w:t xml:space="preserve"> inscrição no Registro Público de Empresas Mercantis, a cargo da Junta Comercial da respectiva sede; </w:t>
      </w:r>
    </w:p>
    <w:p w14:paraId="2C016D78" w14:textId="78EC6A80"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 xml:space="preserve">Microempreendedor Individual </w:t>
      </w:r>
      <w:r w:rsidR="00CB68B1" w:rsidRPr="009050C9">
        <w:rPr>
          <w:rFonts w:ascii="Garamond" w:hAnsi="Garamond" w:cs="Times New Roman"/>
          <w:b/>
          <w:bCs/>
          <w:sz w:val="24"/>
          <w:szCs w:val="24"/>
        </w:rPr>
        <w:t>–</w:t>
      </w:r>
      <w:r w:rsidRPr="009050C9">
        <w:rPr>
          <w:rFonts w:ascii="Garamond" w:hAnsi="Garamond" w:cs="Times New Roman"/>
          <w:b/>
          <w:bCs/>
          <w:sz w:val="24"/>
          <w:szCs w:val="24"/>
        </w:rPr>
        <w:t xml:space="preserve"> MEI:</w:t>
      </w:r>
      <w:r w:rsidRPr="009050C9">
        <w:rPr>
          <w:rFonts w:ascii="Garamond" w:hAnsi="Garamond" w:cs="Times New Roman"/>
          <w:sz w:val="24"/>
          <w:szCs w:val="24"/>
        </w:rPr>
        <w:t xml:space="preserve"> Certificado da Condição de Microempreendedor Individual </w:t>
      </w:r>
      <w:r w:rsidR="00CB68B1" w:rsidRPr="009050C9">
        <w:rPr>
          <w:rFonts w:ascii="Garamond" w:hAnsi="Garamond" w:cs="Times New Roman"/>
          <w:sz w:val="24"/>
          <w:szCs w:val="24"/>
        </w:rPr>
        <w:t>–</w:t>
      </w:r>
      <w:r w:rsidRPr="009050C9">
        <w:rPr>
          <w:rFonts w:ascii="Garamond" w:hAnsi="Garamond" w:cs="Times New Roman"/>
          <w:sz w:val="24"/>
          <w:szCs w:val="24"/>
        </w:rPr>
        <w:t xml:space="preserve"> CCMEI, cuja aceitação ficará condicionada à verificação da autenticidade no sítio </w:t>
      </w:r>
      <w:hyperlink r:id="rId37">
        <w:r w:rsidRPr="009050C9">
          <w:rPr>
            <w:rStyle w:val="Hyperlink"/>
            <w:rFonts w:ascii="Garamond" w:hAnsi="Garamond" w:cs="Times New Roman"/>
            <w:sz w:val="24"/>
            <w:szCs w:val="24"/>
          </w:rPr>
          <w:t>https://www.gov.br/empresas-e-negocios/pt-br/empreendedor</w:t>
        </w:r>
      </w:hyperlink>
      <w:r w:rsidRPr="009050C9">
        <w:rPr>
          <w:rFonts w:ascii="Garamond" w:hAnsi="Garamond" w:cs="Times New Roman"/>
          <w:sz w:val="24"/>
          <w:szCs w:val="24"/>
        </w:rPr>
        <w:t xml:space="preserve">; </w:t>
      </w:r>
    </w:p>
    <w:p w14:paraId="4DD14D50" w14:textId="4DF56211"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Sociedade empresária, sociedade limitada unipessoal – SLU ou sociedade identificada como empresa individual de responsabilidade limitada </w:t>
      </w:r>
      <w:r w:rsidR="00CB68B1" w:rsidRPr="009050C9">
        <w:rPr>
          <w:rFonts w:ascii="Garamond" w:hAnsi="Garamond" w:cs="Times New Roman"/>
          <w:sz w:val="24"/>
          <w:szCs w:val="24"/>
        </w:rPr>
        <w:t>–</w:t>
      </w:r>
      <w:r w:rsidRPr="009050C9">
        <w:rPr>
          <w:rFonts w:ascii="Garamond" w:hAnsi="Garamond" w:cs="Times New Roman"/>
          <w:sz w:val="24"/>
          <w:szCs w:val="24"/>
        </w:rPr>
        <w:t xml:space="preserve"> EIRELI: inscrição do ato constitutivo, estatuto ou contrato social no Registro Público de Empresas Mercantis, a cargo da Junta Comercial da respectiva sede, acompanhada de documento comprobatório de seus administradores;</w:t>
      </w:r>
    </w:p>
    <w:p w14:paraId="718FE328"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Sociedade empresária estrangeira:</w:t>
      </w:r>
      <w:r w:rsidRPr="009050C9">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w:t>
      </w:r>
    </w:p>
    <w:p w14:paraId="380A615B"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 xml:space="preserve">Sociedade simples: </w:t>
      </w:r>
      <w:r w:rsidRPr="009050C9">
        <w:rPr>
          <w:rFonts w:ascii="Garamond" w:hAnsi="Garamond" w:cs="Times New Roman"/>
          <w:sz w:val="24"/>
          <w:szCs w:val="24"/>
        </w:rPr>
        <w:t>inscrição do ato constitutivo no Registro Civil de Pessoas Jurídicas do local de sua sede, acompanhada de documento comprobatório de seus administradores;</w:t>
      </w:r>
    </w:p>
    <w:p w14:paraId="0145A239"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Filial, sucursal ou agência de sociedade simples ou empresária:</w:t>
      </w:r>
      <w:r w:rsidRPr="009050C9">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46" w:name="_Int_ySfCXwr4"/>
      <w:r w:rsidRPr="009050C9">
        <w:rPr>
          <w:rFonts w:ascii="Garamond" w:hAnsi="Garamond" w:cs="Times New Roman"/>
          <w:sz w:val="24"/>
          <w:szCs w:val="24"/>
        </w:rPr>
        <w:t>Mercantis onde</w:t>
      </w:r>
      <w:bookmarkEnd w:id="46"/>
      <w:r w:rsidRPr="009050C9">
        <w:rPr>
          <w:rFonts w:ascii="Garamond" w:hAnsi="Garamond" w:cs="Times New Roman"/>
          <w:sz w:val="24"/>
          <w:szCs w:val="24"/>
        </w:rPr>
        <w:t xml:space="preserve"> opera, com averbação no Registro onde tem sede a matriz</w:t>
      </w:r>
    </w:p>
    <w:p w14:paraId="676D2717"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sz w:val="24"/>
          <w:szCs w:val="24"/>
        </w:rPr>
      </w:pPr>
      <w:r w:rsidRPr="009050C9">
        <w:rPr>
          <w:rFonts w:ascii="Garamond" w:hAnsi="Garamond" w:cs="Times New Roman"/>
          <w:b/>
          <w:bCs/>
          <w:sz w:val="24"/>
          <w:szCs w:val="24"/>
        </w:rPr>
        <w:t>Sociedade cooperativa:</w:t>
      </w:r>
      <w:r w:rsidRPr="009050C9">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r w:rsidRPr="009050C9">
          <w:rPr>
            <w:rStyle w:val="Hyperlink"/>
            <w:rFonts w:ascii="Garamond" w:hAnsi="Garamond" w:cs="Times New Roman"/>
            <w:sz w:val="24"/>
            <w:szCs w:val="24"/>
          </w:rPr>
          <w:t>art. 107 da Lei nº 5.764, de 16 de dezembro 1971</w:t>
        </w:r>
      </w:hyperlink>
      <w:r w:rsidRPr="009050C9">
        <w:rPr>
          <w:rFonts w:ascii="Garamond" w:hAnsi="Garamond" w:cs="Times New Roman"/>
          <w:sz w:val="24"/>
          <w:szCs w:val="24"/>
        </w:rPr>
        <w:t>.</w:t>
      </w:r>
    </w:p>
    <w:p w14:paraId="61819B02" w14:textId="77777777" w:rsidR="00C94A34" w:rsidRPr="009050C9" w:rsidRDefault="00C94A34" w:rsidP="00725E24">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9050C9">
        <w:rPr>
          <w:rFonts w:ascii="Garamond" w:hAnsi="Garamond" w:cs="Times New Roman"/>
          <w:sz w:val="24"/>
          <w:szCs w:val="24"/>
        </w:rPr>
        <w:t xml:space="preserve">Os documentos apresentados deverão estar acompanhados de todas as alterações ou da </w:t>
      </w:r>
      <w:r w:rsidRPr="009050C9">
        <w:rPr>
          <w:rFonts w:ascii="Garamond" w:hAnsi="Garamond" w:cs="Times New Roman"/>
          <w:color w:val="auto"/>
          <w:sz w:val="24"/>
          <w:szCs w:val="24"/>
        </w:rPr>
        <w:t>consolidação respectiva.</w:t>
      </w:r>
    </w:p>
    <w:p w14:paraId="4424987B" w14:textId="77777777" w:rsidR="00C94A34" w:rsidRPr="009050C9" w:rsidRDefault="00C94A34" w:rsidP="00725E24">
      <w:pPr>
        <w:pStyle w:val="Nvel1-SemNumPreto"/>
        <w:tabs>
          <w:tab w:val="clear" w:pos="567"/>
          <w:tab w:val="left" w:pos="426"/>
        </w:tabs>
        <w:rPr>
          <w:rFonts w:ascii="Garamond" w:hAnsi="Garamond"/>
          <w:color w:val="auto"/>
          <w:sz w:val="24"/>
        </w:rPr>
      </w:pPr>
    </w:p>
    <w:p w14:paraId="4AFA9115" w14:textId="77777777" w:rsidR="00C94A34" w:rsidRPr="009050C9" w:rsidRDefault="00C94A34" w:rsidP="00725E24">
      <w:pPr>
        <w:pStyle w:val="Nvel1-SemNumPreto"/>
        <w:tabs>
          <w:tab w:val="clear" w:pos="567"/>
          <w:tab w:val="left" w:pos="426"/>
        </w:tabs>
        <w:rPr>
          <w:rFonts w:ascii="Garamond" w:hAnsi="Garamond"/>
          <w:color w:val="auto"/>
          <w:sz w:val="24"/>
        </w:rPr>
      </w:pPr>
      <w:r w:rsidRPr="009050C9">
        <w:rPr>
          <w:rFonts w:ascii="Garamond" w:hAnsi="Garamond"/>
          <w:color w:val="auto"/>
          <w:sz w:val="24"/>
        </w:rPr>
        <w:t>Habilitação fiscal, social e trabalhista</w:t>
      </w:r>
    </w:p>
    <w:p w14:paraId="099CA9C6"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 xml:space="preserve">Prova de inscrição no </w:t>
      </w:r>
      <w:r w:rsidRPr="009050C9">
        <w:rPr>
          <w:rFonts w:ascii="Garamond" w:hAnsi="Garamond" w:cs="Times New Roman"/>
          <w:b/>
          <w:i/>
          <w:color w:val="auto"/>
          <w:sz w:val="24"/>
          <w:szCs w:val="24"/>
        </w:rPr>
        <w:t>Cadastro Nacional de Pessoas Jurídicas ou no Cadastro de Pessoas Físicas</w:t>
      </w:r>
      <w:r w:rsidRPr="009050C9">
        <w:rPr>
          <w:rFonts w:ascii="Garamond" w:hAnsi="Garamond" w:cs="Times New Roman"/>
          <w:color w:val="auto"/>
          <w:sz w:val="24"/>
          <w:szCs w:val="24"/>
        </w:rPr>
        <w:t>, conforme o caso;</w:t>
      </w:r>
    </w:p>
    <w:p w14:paraId="5A29CDEC"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color w:val="auto"/>
          <w:sz w:val="24"/>
          <w:szCs w:val="24"/>
        </w:rPr>
        <w:t xml:space="preserve">Prova de regularidade fiscal perante a </w:t>
      </w:r>
      <w:r w:rsidRPr="009050C9">
        <w:rPr>
          <w:rFonts w:ascii="Garamond" w:hAnsi="Garamond" w:cs="Times New Roman"/>
          <w:b/>
          <w:i/>
          <w:color w:val="auto"/>
          <w:sz w:val="24"/>
          <w:szCs w:val="24"/>
        </w:rPr>
        <w:t>Fazenda Nacional</w:t>
      </w:r>
      <w:r w:rsidRPr="009050C9">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9050C9">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0CDAB08"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Prova de regularidade com o </w:t>
      </w:r>
      <w:r w:rsidRPr="009050C9">
        <w:rPr>
          <w:rFonts w:ascii="Garamond" w:hAnsi="Garamond" w:cs="Times New Roman"/>
          <w:b/>
          <w:i/>
          <w:sz w:val="24"/>
          <w:szCs w:val="24"/>
        </w:rPr>
        <w:t>Fundo de Garantia do Tempo de Serviço (FGTS)</w:t>
      </w:r>
      <w:r w:rsidRPr="009050C9">
        <w:rPr>
          <w:rFonts w:ascii="Garamond" w:hAnsi="Garamond" w:cs="Times New Roman"/>
          <w:sz w:val="24"/>
          <w:szCs w:val="24"/>
        </w:rPr>
        <w:t>;</w:t>
      </w:r>
    </w:p>
    <w:p w14:paraId="3D2712A5"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 xml:space="preserve">Prova de inexistência de débitos inadimplidos perante a </w:t>
      </w:r>
      <w:r w:rsidRPr="009050C9">
        <w:rPr>
          <w:rFonts w:ascii="Garamond" w:hAnsi="Garamond" w:cs="Times New Roman"/>
          <w:b/>
          <w:i/>
          <w:sz w:val="24"/>
          <w:szCs w:val="24"/>
        </w:rPr>
        <w:t>Justiça do Trabalho</w:t>
      </w:r>
      <w:r w:rsidRPr="009050C9">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1F031B63"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sz w:val="24"/>
          <w:szCs w:val="24"/>
        </w:rPr>
        <w:t xml:space="preserve">Prova de inscrição no </w:t>
      </w:r>
      <w:r w:rsidRPr="009050C9">
        <w:rPr>
          <w:rFonts w:ascii="Garamond" w:hAnsi="Garamond" w:cs="Times New Roman"/>
          <w:b/>
          <w:i/>
          <w:sz w:val="24"/>
          <w:szCs w:val="24"/>
        </w:rPr>
        <w:t xml:space="preserve">cadastro de contribuintes </w:t>
      </w:r>
      <w:r w:rsidRPr="009050C9">
        <w:rPr>
          <w:rFonts w:ascii="Garamond" w:hAnsi="Garamond" w:cs="Times New Roman"/>
          <w:b/>
          <w:i/>
          <w:iCs/>
          <w:color w:val="auto"/>
          <w:sz w:val="24"/>
          <w:szCs w:val="24"/>
        </w:rPr>
        <w:t xml:space="preserve">Estadual </w:t>
      </w:r>
      <w:r w:rsidRPr="009050C9">
        <w:rPr>
          <w:rFonts w:ascii="Garamond" w:hAnsi="Garamond" w:cs="Times New Roman"/>
          <w:b/>
          <w:i/>
          <w:color w:val="auto"/>
          <w:sz w:val="24"/>
          <w:szCs w:val="24"/>
        </w:rPr>
        <w:t xml:space="preserve">ou </w:t>
      </w:r>
      <w:r w:rsidRPr="009050C9">
        <w:rPr>
          <w:rFonts w:ascii="Garamond" w:hAnsi="Garamond" w:cs="Times New Roman"/>
          <w:b/>
          <w:i/>
          <w:iCs/>
          <w:color w:val="auto"/>
          <w:sz w:val="24"/>
          <w:szCs w:val="24"/>
        </w:rPr>
        <w:t>Municipal</w:t>
      </w:r>
      <w:r w:rsidRPr="009050C9">
        <w:rPr>
          <w:rFonts w:ascii="Garamond" w:hAnsi="Garamond" w:cs="Times New Roman"/>
          <w:color w:val="auto"/>
          <w:sz w:val="24"/>
          <w:szCs w:val="24"/>
        </w:rPr>
        <w:t xml:space="preserve"> relativo ao domicílio ou sede do fornecedor, pertinente ao seu ramo de atividade e co</w:t>
      </w:r>
      <w:r w:rsidRPr="009050C9">
        <w:rPr>
          <w:rFonts w:ascii="Garamond" w:hAnsi="Garamond" w:cs="Times New Roman"/>
          <w:sz w:val="24"/>
          <w:szCs w:val="24"/>
        </w:rPr>
        <w:t xml:space="preserve">mpatível com o objeto contratual; </w:t>
      </w:r>
    </w:p>
    <w:p w14:paraId="553E5777"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 xml:space="preserve">Prova de regularidade com a </w:t>
      </w:r>
      <w:r w:rsidRPr="009050C9">
        <w:rPr>
          <w:rFonts w:ascii="Garamond" w:hAnsi="Garamond" w:cs="Times New Roman"/>
          <w:b/>
          <w:i/>
          <w:color w:val="auto"/>
          <w:sz w:val="24"/>
          <w:szCs w:val="24"/>
        </w:rPr>
        <w:t xml:space="preserve">Fazenda </w:t>
      </w:r>
      <w:r w:rsidRPr="009050C9">
        <w:rPr>
          <w:rFonts w:ascii="Garamond" w:hAnsi="Garamond" w:cs="Times New Roman"/>
          <w:b/>
          <w:i/>
          <w:iCs/>
          <w:color w:val="auto"/>
          <w:sz w:val="24"/>
          <w:szCs w:val="24"/>
        </w:rPr>
        <w:t>Estadual e Municipal</w:t>
      </w:r>
      <w:r w:rsidRPr="009050C9">
        <w:rPr>
          <w:rFonts w:ascii="Garamond" w:hAnsi="Garamond" w:cs="Times New Roman"/>
          <w:color w:val="auto"/>
          <w:sz w:val="24"/>
          <w:szCs w:val="24"/>
        </w:rPr>
        <w:t xml:space="preserve"> do domicílio ou sede do fornecedor, relativa à atividade em cujo exercício contrata ou concorre;</w:t>
      </w:r>
    </w:p>
    <w:p w14:paraId="53AE5A67"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lastRenderedPageBreak/>
        <w:t>Caso o fornecedor seja considerado isento dos tributos relacionados ao objeto contratual, deverá comprovar tal condição mediante a apresentação de declaração da Fazenda respectiva do seu domicílio ou sede, ou outra equivalente, na forma da lei.</w:t>
      </w:r>
    </w:p>
    <w:p w14:paraId="62CF0A04" w14:textId="77777777" w:rsidR="00C94A34" w:rsidRPr="009050C9" w:rsidRDefault="00C94A34" w:rsidP="00725E24">
      <w:pPr>
        <w:pStyle w:val="Nivel2"/>
        <w:numPr>
          <w:ilvl w:val="1"/>
          <w:numId w:val="22"/>
        </w:numPr>
        <w:tabs>
          <w:tab w:val="left" w:pos="567"/>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BC02B2C" w14:textId="77777777" w:rsidR="00C94A34" w:rsidRPr="009050C9" w:rsidRDefault="00C94A34" w:rsidP="00725E24">
      <w:pPr>
        <w:pStyle w:val="Nvel1-SemNumPreto"/>
        <w:tabs>
          <w:tab w:val="clear" w:pos="567"/>
          <w:tab w:val="left" w:pos="426"/>
        </w:tabs>
        <w:rPr>
          <w:rFonts w:ascii="Garamond" w:hAnsi="Garamond"/>
          <w:color w:val="auto"/>
          <w:sz w:val="24"/>
        </w:rPr>
      </w:pPr>
    </w:p>
    <w:p w14:paraId="56450A27" w14:textId="77777777" w:rsidR="00C94A34" w:rsidRPr="009050C9" w:rsidRDefault="00C94A34" w:rsidP="00725E24">
      <w:pPr>
        <w:pStyle w:val="Nvel1-SemNumPreto"/>
        <w:tabs>
          <w:tab w:val="clear" w:pos="567"/>
          <w:tab w:val="left" w:pos="426"/>
        </w:tabs>
        <w:rPr>
          <w:rFonts w:ascii="Garamond" w:hAnsi="Garamond"/>
          <w:color w:val="auto"/>
          <w:sz w:val="24"/>
        </w:rPr>
      </w:pPr>
      <w:r w:rsidRPr="009050C9">
        <w:rPr>
          <w:rFonts w:ascii="Garamond" w:hAnsi="Garamond"/>
          <w:color w:val="auto"/>
          <w:sz w:val="24"/>
        </w:rPr>
        <w:t>Qualificação Econômico-Financeira</w:t>
      </w:r>
    </w:p>
    <w:p w14:paraId="31A36BD6" w14:textId="77777777" w:rsidR="00C94A34" w:rsidRPr="009050C9" w:rsidRDefault="00C94A34" w:rsidP="00725E24">
      <w:pPr>
        <w:pStyle w:val="Nivel2"/>
        <w:numPr>
          <w:ilvl w:val="1"/>
          <w:numId w:val="22"/>
        </w:numPr>
        <w:tabs>
          <w:tab w:val="left" w:pos="567"/>
          <w:tab w:val="left" w:pos="851"/>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Certidão negativa de falência expedida pelo distribuidor da sede do fornecedor;</w:t>
      </w:r>
    </w:p>
    <w:p w14:paraId="7D5D8A87" w14:textId="77777777" w:rsidR="002B6DFC" w:rsidRPr="00146A96" w:rsidRDefault="002B6DFC" w:rsidP="002B6DFC">
      <w:pPr>
        <w:pStyle w:val="Nivel2"/>
        <w:numPr>
          <w:ilvl w:val="1"/>
          <w:numId w:val="22"/>
        </w:numPr>
        <w:tabs>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 xml:space="preserve">Balanço patrimonial, demonstração de resultado de exercício e demais demonstrações contábeis dos 2 (dois) últimos exercícios sociais, devidamente registrados na Junta Comercial do Estado sede ou órgão equivalente </w:t>
      </w:r>
      <w:proofErr w:type="spellStart"/>
      <w:r w:rsidRPr="00146A96">
        <w:rPr>
          <w:rFonts w:ascii="Garamond" w:hAnsi="Garamond" w:cs="Times New Roman"/>
          <w:sz w:val="24"/>
          <w:szCs w:val="24"/>
          <w:lang w:eastAsia="zh-CN" w:bidi="hi-IN"/>
        </w:rPr>
        <w:t>nos</w:t>
      </w:r>
      <w:proofErr w:type="spellEnd"/>
      <w:r w:rsidRPr="00146A96">
        <w:rPr>
          <w:rFonts w:ascii="Garamond" w:hAnsi="Garamond" w:cs="Times New Roman"/>
          <w:sz w:val="24"/>
          <w:szCs w:val="24"/>
          <w:lang w:eastAsia="zh-CN" w:bidi="hi-IN"/>
        </w:rPr>
        <w:t xml:space="preserve"> temos da Lei, comprovando;</w:t>
      </w:r>
    </w:p>
    <w:p w14:paraId="08985F6C" w14:textId="77777777" w:rsidR="002B6DFC" w:rsidRPr="00146A96" w:rsidRDefault="002B6DFC" w:rsidP="002B6DFC">
      <w:pPr>
        <w:pStyle w:val="Nivel2"/>
        <w:numPr>
          <w:ilvl w:val="1"/>
          <w:numId w:val="22"/>
        </w:numPr>
        <w:tabs>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Os 2 (dois) últimos balanços patrimoniais exigíveis serão determinados conforme o instrumento de registro utilizado pela licitante, observados os seguintes critérios: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89"/>
        <w:gridCol w:w="1842"/>
        <w:gridCol w:w="2495"/>
        <w:gridCol w:w="2000"/>
      </w:tblGrid>
      <w:tr w:rsidR="002B6DFC" w:rsidRPr="00146A96" w14:paraId="4A4C209E" w14:textId="77777777" w:rsidTr="004516A0">
        <w:trPr>
          <w:trHeight w:val="248"/>
          <w:tblHeader/>
        </w:trPr>
        <w:tc>
          <w:tcPr>
            <w:tcW w:w="2689"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589167CF"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Instrumento de Registro</w:t>
            </w:r>
          </w:p>
        </w:tc>
        <w:tc>
          <w:tcPr>
            <w:tcW w:w="1842"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5D48452B"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Prazo de Registro/Entrega</w:t>
            </w:r>
          </w:p>
        </w:tc>
        <w:tc>
          <w:tcPr>
            <w:tcW w:w="2495"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38925BB6"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 xml:space="preserve">Exercícios Exigíveis </w:t>
            </w:r>
          </w:p>
        </w:tc>
        <w:tc>
          <w:tcPr>
            <w:tcW w:w="2000"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61D52DD5"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Observação</w:t>
            </w:r>
          </w:p>
        </w:tc>
      </w:tr>
      <w:tr w:rsidR="002B6DFC" w:rsidRPr="00146A96" w14:paraId="5ADD6BDA" w14:textId="77777777" w:rsidTr="004516A0">
        <w:trPr>
          <w:trHeight w:val="124"/>
        </w:trPr>
        <w:tc>
          <w:tcPr>
            <w:tcW w:w="2689"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658C17E0"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Registro na Junta Comercial</w:t>
            </w:r>
          </w:p>
        </w:tc>
        <w:tc>
          <w:tcPr>
            <w:tcW w:w="1842"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4A7CDB58"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Até 30/04 do ano seguinte</w:t>
            </w:r>
          </w:p>
        </w:tc>
        <w:tc>
          <w:tcPr>
            <w:tcW w:w="2495"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32F7992F"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 xml:space="preserve">2024 e 2025 </w:t>
            </w:r>
            <w:r w:rsidRPr="00146A96">
              <w:rPr>
                <w:rFonts w:ascii="Segoe UI Symbol" w:hAnsi="Segoe UI Symbol" w:cs="Segoe UI Symbol"/>
                <w:lang w:eastAsia="zh-CN" w:bidi="hi-IN"/>
              </w:rPr>
              <w:t>✔</w:t>
            </w:r>
            <w:r w:rsidRPr="00146A96">
              <w:rPr>
                <w:rFonts w:ascii="Garamond" w:hAnsi="Garamond" w:cs="Times New Roman"/>
                <w:lang w:eastAsia="zh-CN" w:bidi="hi-IN"/>
              </w:rPr>
              <w:t xml:space="preserve"> (a partir de maio/2026)</w:t>
            </w:r>
          </w:p>
        </w:tc>
        <w:tc>
          <w:tcPr>
            <w:tcW w:w="2000"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5FBC6E39"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Prazo vencido em 30/04/2026</w:t>
            </w:r>
          </w:p>
        </w:tc>
      </w:tr>
      <w:tr w:rsidR="002B6DFC" w:rsidRPr="00146A96" w14:paraId="7635F800" w14:textId="77777777" w:rsidTr="004516A0">
        <w:trPr>
          <w:trHeight w:val="132"/>
        </w:trPr>
        <w:tc>
          <w:tcPr>
            <w:tcW w:w="2689"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7B7F80A7"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SPED ECD (Receita Federal)</w:t>
            </w:r>
          </w:p>
        </w:tc>
        <w:tc>
          <w:tcPr>
            <w:tcW w:w="1842"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65778D89"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Até 31/07 do ano seguinte</w:t>
            </w:r>
          </w:p>
        </w:tc>
        <w:tc>
          <w:tcPr>
            <w:tcW w:w="2495"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367DBF2D"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 xml:space="preserve">2024 e 2025 </w:t>
            </w:r>
            <w:r w:rsidRPr="00146A96">
              <w:rPr>
                <w:rFonts w:ascii="Segoe UI Symbol" w:hAnsi="Segoe UI Symbol" w:cs="Segoe UI Symbol"/>
                <w:lang w:eastAsia="zh-CN" w:bidi="hi-IN"/>
              </w:rPr>
              <w:t>✔</w:t>
            </w:r>
            <w:r w:rsidRPr="00146A96">
              <w:rPr>
                <w:rFonts w:ascii="Garamond" w:hAnsi="Garamond" w:cs="Times New Roman"/>
                <w:lang w:eastAsia="zh-CN" w:bidi="hi-IN"/>
              </w:rPr>
              <w:t xml:space="preserve"> (a partir de agosto/2026)</w:t>
            </w:r>
          </w:p>
        </w:tc>
        <w:tc>
          <w:tcPr>
            <w:tcW w:w="2000"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111BE53C" w14:textId="77777777" w:rsidR="002B6DFC" w:rsidRPr="00146A96" w:rsidRDefault="002B6DFC" w:rsidP="004516A0">
            <w:pPr>
              <w:pStyle w:val="Nivel2"/>
              <w:tabs>
                <w:tab w:val="left" w:pos="567"/>
              </w:tabs>
              <w:spacing w:before="0" w:after="0" w:line="240" w:lineRule="auto"/>
              <w:rPr>
                <w:rFonts w:ascii="Garamond" w:hAnsi="Garamond" w:cs="Times New Roman"/>
                <w:lang w:eastAsia="zh-CN" w:bidi="hi-IN"/>
              </w:rPr>
            </w:pPr>
            <w:r w:rsidRPr="00146A96">
              <w:rPr>
                <w:rFonts w:ascii="Garamond" w:hAnsi="Garamond" w:cs="Times New Roman"/>
                <w:lang w:eastAsia="zh-CN" w:bidi="hi-IN"/>
              </w:rPr>
              <w:t>Prazo vence em 31/07/2026</w:t>
            </w:r>
          </w:p>
        </w:tc>
      </w:tr>
    </w:tbl>
    <w:p w14:paraId="0F78039A" w14:textId="77777777" w:rsidR="002B6DFC" w:rsidRPr="00146A96" w:rsidRDefault="002B6DFC" w:rsidP="002B6DFC">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A licitante constituída há menos de 2 (dois) exercícios sociais completos, fica dispensada da apresentação dos balanços relativos aos exercícios inexistentes, devendo apresentar o(s) balanço(s) disponível(</w:t>
      </w:r>
      <w:proofErr w:type="spellStart"/>
      <w:r w:rsidRPr="00146A96">
        <w:rPr>
          <w:rFonts w:ascii="Garamond" w:hAnsi="Garamond" w:cs="Times New Roman"/>
          <w:sz w:val="24"/>
          <w:szCs w:val="24"/>
          <w:lang w:eastAsia="zh-CN" w:bidi="hi-IN"/>
        </w:rPr>
        <w:t>is</w:t>
      </w:r>
      <w:proofErr w:type="spellEnd"/>
      <w:r w:rsidRPr="00146A96">
        <w:rPr>
          <w:rFonts w:ascii="Garamond" w:hAnsi="Garamond" w:cs="Times New Roman"/>
          <w:sz w:val="24"/>
          <w:szCs w:val="24"/>
          <w:lang w:eastAsia="zh-CN" w:bidi="hi-IN"/>
        </w:rPr>
        <w:t>), acrescido do balanço de abertura, devidamente registrado, em conformidade com a jurisprudência consolidada do Tribunal de Contas da União – TCU (Acórdãos nº 1.757/2011 e 2.427/2013).</w:t>
      </w:r>
    </w:p>
    <w:p w14:paraId="0A2ED821" w14:textId="77777777" w:rsidR="002B6DFC" w:rsidRPr="00146A96" w:rsidRDefault="002B6DFC" w:rsidP="002B6DFC">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 xml:space="preserve">índices de Liquidez Geral (LG), Liquidez Corrente (LC), e Solvência Geral (SG) superiores a 1 (um); </w:t>
      </w:r>
    </w:p>
    <w:p w14:paraId="422631C5" w14:textId="77777777" w:rsidR="002B6DFC" w:rsidRPr="00146A96" w:rsidRDefault="002B6DFC" w:rsidP="002B6DFC">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As empresas criadas no exercício financeiro da licitação deverão atender a todas as exigências da habilitação e poderão substituir os demonstrativos contábeis pelo balanço de abertura.</w:t>
      </w:r>
    </w:p>
    <w:p w14:paraId="4E502CDB" w14:textId="77777777" w:rsidR="002B6DFC" w:rsidRPr="00146A96" w:rsidRDefault="002B6DFC" w:rsidP="002B6DFC">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Os documentos referidos acima limitar-se-ão ao último exercício no caso de a pessoa jurídica ter sido constituída há menos de 2 (dois) anos;</w:t>
      </w:r>
    </w:p>
    <w:p w14:paraId="74D5A2AD" w14:textId="77777777" w:rsidR="002B6DFC" w:rsidRPr="00146A96" w:rsidRDefault="002B6DFC" w:rsidP="002B6DFC">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 xml:space="preserve">Os documentos referidos acima deverão ser exigidos com base no limite definido pela Receita Federal do Brasil para transmissão da Escrituração Contábil Digital - ECD ao </w:t>
      </w:r>
      <w:proofErr w:type="spellStart"/>
      <w:r w:rsidRPr="00146A96">
        <w:rPr>
          <w:rFonts w:ascii="Garamond" w:hAnsi="Garamond" w:cs="Times New Roman"/>
          <w:sz w:val="24"/>
          <w:szCs w:val="24"/>
          <w:lang w:eastAsia="zh-CN" w:bidi="hi-IN"/>
        </w:rPr>
        <w:t>Sped</w:t>
      </w:r>
      <w:proofErr w:type="spellEnd"/>
      <w:r w:rsidRPr="00146A96">
        <w:rPr>
          <w:rFonts w:ascii="Garamond" w:hAnsi="Garamond" w:cs="Times New Roman"/>
          <w:sz w:val="24"/>
          <w:szCs w:val="24"/>
          <w:lang w:eastAsia="zh-CN" w:bidi="hi-IN"/>
        </w:rPr>
        <w:t>.</w:t>
      </w:r>
    </w:p>
    <w:p w14:paraId="42CEADE0" w14:textId="77777777" w:rsidR="002B6DFC" w:rsidRPr="00146A96" w:rsidRDefault="002B6DFC" w:rsidP="002B6DFC">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 xml:space="preserve">Caso a empresa licitante apresente resultado inferior ou igual a 1 (um) em qualquer dos índices de Liquidez Geral (LG), Solvência Geral (SG) e Liquidez Corrente (LC), será exigido para fins de habilitação </w:t>
      </w:r>
      <w:r w:rsidRPr="005716EA">
        <w:rPr>
          <w:rFonts w:ascii="Garamond" w:hAnsi="Garamond" w:cs="Times New Roman"/>
          <w:b/>
          <w:bCs/>
          <w:sz w:val="24"/>
          <w:szCs w:val="24"/>
          <w:lang w:eastAsia="zh-CN" w:bidi="hi-IN"/>
        </w:rPr>
        <w:t xml:space="preserve">[capital mínimo] </w:t>
      </w:r>
      <w:r w:rsidRPr="005716EA">
        <w:rPr>
          <w:rFonts w:ascii="Garamond" w:hAnsi="Garamond" w:cs="Times New Roman"/>
          <w:b/>
          <w:bCs/>
          <w:sz w:val="24"/>
          <w:szCs w:val="24"/>
          <w:u w:val="single"/>
          <w:lang w:eastAsia="zh-CN" w:bidi="hi-IN"/>
        </w:rPr>
        <w:t>OU</w:t>
      </w:r>
      <w:r w:rsidRPr="005716EA">
        <w:rPr>
          <w:rFonts w:ascii="Garamond" w:hAnsi="Garamond" w:cs="Times New Roman"/>
          <w:b/>
          <w:bCs/>
          <w:sz w:val="24"/>
          <w:szCs w:val="24"/>
          <w:lang w:eastAsia="zh-CN" w:bidi="hi-IN"/>
        </w:rPr>
        <w:t xml:space="preserve"> [patrimônio líquido mínimo]</w:t>
      </w:r>
      <w:r w:rsidRPr="00146A96">
        <w:rPr>
          <w:rFonts w:ascii="Garamond" w:hAnsi="Garamond" w:cs="Times New Roman"/>
          <w:sz w:val="24"/>
          <w:szCs w:val="24"/>
          <w:lang w:eastAsia="zh-CN" w:bidi="hi-IN"/>
        </w:rPr>
        <w:t xml:space="preserve"> de 10% do valor total estimado da contratação. </w:t>
      </w:r>
    </w:p>
    <w:p w14:paraId="0DF13AED" w14:textId="77777777" w:rsidR="002B6DFC" w:rsidRDefault="002B6DFC" w:rsidP="002B6DFC">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146A96">
        <w:rPr>
          <w:rFonts w:ascii="Garamond" w:hAnsi="Garamond" w:cs="Times New Roman"/>
          <w:sz w:val="24"/>
          <w:szCs w:val="24"/>
          <w:lang w:eastAsia="zh-CN" w:bidi="hi-IN"/>
        </w:rPr>
        <w:t>As empresas criadas no exercício financeiro da licitação deverão atender a todas as exigências da habilitação e poderão substituir os demonstrativos contábeis pelo balanço de abertura. (Lei nº 14.133, de 2021, art. 65, §1º).</w:t>
      </w:r>
      <w:r>
        <w:rPr>
          <w:rFonts w:ascii="Garamond" w:hAnsi="Garamond" w:cs="Times New Roman"/>
          <w:sz w:val="24"/>
          <w:szCs w:val="24"/>
          <w:lang w:eastAsia="zh-CN" w:bidi="hi-IN"/>
        </w:rPr>
        <w:t xml:space="preserve"> </w:t>
      </w:r>
    </w:p>
    <w:p w14:paraId="7A6E53AF" w14:textId="77777777" w:rsidR="002B6DFC" w:rsidRPr="00021765" w:rsidRDefault="002B6DFC" w:rsidP="002B6DFC">
      <w:pPr>
        <w:pStyle w:val="Nivel2"/>
        <w:numPr>
          <w:ilvl w:val="1"/>
          <w:numId w:val="22"/>
        </w:numPr>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21765">
        <w:rPr>
          <w:rFonts w:ascii="Garamond" w:hAnsi="Garamond" w:cs="Times New Roman"/>
          <w:sz w:val="24"/>
          <w:szCs w:val="24"/>
          <w:lang w:eastAsia="zh-CN" w:bidi="hi-IN"/>
        </w:rPr>
        <w:t>O atendimento dos índices econômicos previstos neste item deverá ser atestado mediante declaração assinada por profissional habilitado da área contábil, apresentada pelo fornecedor.</w:t>
      </w:r>
    </w:p>
    <w:p w14:paraId="47F55E88" w14:textId="77777777" w:rsidR="00AE1E75" w:rsidRPr="00330C9B" w:rsidRDefault="00AE1E75" w:rsidP="00725E24">
      <w:pPr>
        <w:pStyle w:val="Nvel2-Red"/>
        <w:numPr>
          <w:ilvl w:val="0"/>
          <w:numId w:val="0"/>
        </w:numPr>
        <w:tabs>
          <w:tab w:val="left" w:pos="567"/>
          <w:tab w:val="left" w:pos="851"/>
        </w:tabs>
        <w:spacing w:before="0" w:after="0" w:line="240" w:lineRule="auto"/>
        <w:rPr>
          <w:rFonts w:ascii="Garamond" w:hAnsi="Garamond" w:cs="Times New Roman"/>
          <w:i w:val="0"/>
          <w:color w:val="auto"/>
          <w:sz w:val="24"/>
          <w:szCs w:val="24"/>
        </w:rPr>
      </w:pPr>
    </w:p>
    <w:p w14:paraId="7C36BAD7" w14:textId="77777777" w:rsidR="00EE5397" w:rsidRPr="00671E14" w:rsidRDefault="00EE5397" w:rsidP="00EE5397">
      <w:pPr>
        <w:pStyle w:val="Ttulo1"/>
        <w:tabs>
          <w:tab w:val="left" w:pos="0"/>
          <w:tab w:val="left" w:pos="689"/>
        </w:tabs>
        <w:spacing w:before="0" w:after="0" w:line="240" w:lineRule="auto"/>
        <w:jc w:val="both"/>
        <w:rPr>
          <w:rFonts w:ascii="Garamond" w:hAnsi="Garamond"/>
          <w:b/>
          <w:bCs/>
          <w:color w:val="auto"/>
          <w:sz w:val="24"/>
          <w:szCs w:val="24"/>
          <w:u w:val="single"/>
        </w:rPr>
      </w:pPr>
      <w:r w:rsidRPr="00671E14">
        <w:rPr>
          <w:rFonts w:ascii="Garamond" w:hAnsi="Garamond"/>
          <w:b/>
          <w:bCs/>
          <w:color w:val="auto"/>
          <w:spacing w:val="-2"/>
          <w:sz w:val="24"/>
          <w:szCs w:val="24"/>
          <w:u w:val="single"/>
        </w:rPr>
        <w:t>Qualificação</w:t>
      </w:r>
      <w:r w:rsidRPr="00671E14">
        <w:rPr>
          <w:rFonts w:ascii="Garamond" w:hAnsi="Garamond"/>
          <w:b/>
          <w:bCs/>
          <w:color w:val="auto"/>
          <w:spacing w:val="19"/>
          <w:sz w:val="24"/>
          <w:szCs w:val="24"/>
          <w:u w:val="single"/>
        </w:rPr>
        <w:t xml:space="preserve"> </w:t>
      </w:r>
      <w:r w:rsidRPr="00671E14">
        <w:rPr>
          <w:rFonts w:ascii="Garamond" w:hAnsi="Garamond"/>
          <w:b/>
          <w:bCs/>
          <w:color w:val="auto"/>
          <w:spacing w:val="-2"/>
          <w:sz w:val="24"/>
          <w:szCs w:val="24"/>
          <w:u w:val="single"/>
        </w:rPr>
        <w:t>técnico-profissional</w:t>
      </w:r>
    </w:p>
    <w:p w14:paraId="5AAAD3D3" w14:textId="77777777" w:rsidR="00EE5397" w:rsidRDefault="00EE5397" w:rsidP="00EE5397">
      <w:pPr>
        <w:pStyle w:val="Nivel2"/>
        <w:widowControl w:val="0"/>
        <w:numPr>
          <w:ilvl w:val="1"/>
          <w:numId w:val="22"/>
        </w:numPr>
        <w:tabs>
          <w:tab w:val="left" w:pos="0"/>
          <w:tab w:val="left" w:pos="567"/>
          <w:tab w:val="left" w:pos="862"/>
        </w:tabs>
        <w:autoSpaceDE w:val="0"/>
        <w:autoSpaceDN w:val="0"/>
        <w:spacing w:before="0" w:after="0" w:line="240" w:lineRule="auto"/>
        <w:ind w:left="0" w:firstLine="0"/>
        <w:rPr>
          <w:rFonts w:ascii="Garamond" w:hAnsi="Garamond"/>
          <w:sz w:val="24"/>
          <w:szCs w:val="24"/>
        </w:rPr>
      </w:pPr>
      <w:r>
        <w:rPr>
          <w:rFonts w:ascii="Garamond" w:hAnsi="Garamond"/>
          <w:sz w:val="24"/>
          <w:szCs w:val="24"/>
        </w:rPr>
        <w:t xml:space="preserve">A </w:t>
      </w:r>
      <w:r w:rsidRPr="00671E14">
        <w:rPr>
          <w:rFonts w:ascii="Garamond" w:hAnsi="Garamond"/>
          <w:sz w:val="24"/>
          <w:szCs w:val="24"/>
        </w:rPr>
        <w:t>licitante deverá apresentar o REGISTRO ou INSCRIÇÃO DO(S) RESPONSÁVEL(EIS) TÉCNICO(S) indicado(s) no Conselho Regional de</w:t>
      </w:r>
      <w:r w:rsidRPr="00671E14">
        <w:rPr>
          <w:rFonts w:ascii="Garamond" w:hAnsi="Garamond"/>
          <w:spacing w:val="40"/>
          <w:sz w:val="24"/>
          <w:szCs w:val="24"/>
        </w:rPr>
        <w:t xml:space="preserve"> </w:t>
      </w:r>
      <w:r w:rsidRPr="00671E14">
        <w:rPr>
          <w:rFonts w:ascii="Garamond" w:hAnsi="Garamond"/>
          <w:sz w:val="24"/>
          <w:szCs w:val="24"/>
        </w:rPr>
        <w:t>Engenharia e Agronomia (CREA) ou no Conselho de Arquitetura e Urbanismo</w:t>
      </w:r>
      <w:r w:rsidRPr="00671E14">
        <w:rPr>
          <w:rFonts w:ascii="Garamond" w:hAnsi="Garamond"/>
          <w:spacing w:val="40"/>
          <w:sz w:val="24"/>
          <w:szCs w:val="24"/>
        </w:rPr>
        <w:t xml:space="preserve"> </w:t>
      </w:r>
      <w:r w:rsidRPr="00671E14">
        <w:rPr>
          <w:rFonts w:ascii="Garamond" w:hAnsi="Garamond"/>
          <w:sz w:val="24"/>
          <w:szCs w:val="24"/>
        </w:rPr>
        <w:t>(CAU), conforme legislação profissional dos respectivos conselhos vigente;</w:t>
      </w:r>
    </w:p>
    <w:p w14:paraId="668D1A18" w14:textId="77777777" w:rsidR="00EE5397" w:rsidRPr="00021765" w:rsidRDefault="00EE5397" w:rsidP="00EE5397">
      <w:pPr>
        <w:pStyle w:val="Nivel2"/>
        <w:widowControl w:val="0"/>
        <w:numPr>
          <w:ilvl w:val="1"/>
          <w:numId w:val="22"/>
        </w:numPr>
        <w:tabs>
          <w:tab w:val="left" w:pos="0"/>
          <w:tab w:val="left" w:pos="567"/>
          <w:tab w:val="left" w:pos="862"/>
        </w:tabs>
        <w:autoSpaceDE w:val="0"/>
        <w:autoSpaceDN w:val="0"/>
        <w:spacing w:before="0" w:after="0" w:line="240" w:lineRule="auto"/>
        <w:ind w:left="0" w:firstLine="0"/>
        <w:rPr>
          <w:rFonts w:ascii="Garamond" w:hAnsi="Garamond"/>
          <w:sz w:val="24"/>
          <w:szCs w:val="24"/>
        </w:rPr>
      </w:pPr>
      <w:r w:rsidRPr="00671E14">
        <w:rPr>
          <w:noProof/>
        </w:rPr>
        <w:lastRenderedPageBreak/>
        <mc:AlternateContent>
          <mc:Choice Requires="wps">
            <w:drawing>
              <wp:anchor distT="0" distB="0" distL="0" distR="0" simplePos="0" relativeHeight="251659264" behindDoc="1" locked="0" layoutInCell="1" allowOverlap="1" wp14:anchorId="269D1BE1" wp14:editId="74434BD2">
                <wp:simplePos x="0" y="0"/>
                <wp:positionH relativeFrom="page">
                  <wp:posOffset>3928872</wp:posOffset>
                </wp:positionH>
                <wp:positionV relativeFrom="paragraph">
                  <wp:posOffset>81071</wp:posOffset>
                </wp:positionV>
                <wp:extent cx="30480" cy="1079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 cy="10795"/>
                        </a:xfrm>
                        <a:custGeom>
                          <a:avLst/>
                          <a:gdLst/>
                          <a:ahLst/>
                          <a:cxnLst/>
                          <a:rect l="l" t="t" r="r" b="b"/>
                          <a:pathLst>
                            <a:path w="30480" h="10795">
                              <a:moveTo>
                                <a:pt x="30479" y="10667"/>
                              </a:moveTo>
                              <a:lnTo>
                                <a:pt x="0" y="10667"/>
                              </a:lnTo>
                              <a:lnTo>
                                <a:pt x="0" y="0"/>
                              </a:lnTo>
                              <a:lnTo>
                                <a:pt x="30479" y="0"/>
                              </a:lnTo>
                              <a:lnTo>
                                <a:pt x="30479" y="1066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321B79" id="Graphic 12" o:spid="_x0000_s1026" style="position:absolute;margin-left:309.35pt;margin-top:6.4pt;width:2.4pt;height:.8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048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" path="m30479,10667l,10667,,,30479,r,10667xe" fillcolor="black" stroked="f">
                <v:path arrowok="t"/>
                <w10:wrap anchorx="page"/>
              </v:shape>
            </w:pict>
          </mc:Fallback>
        </mc:AlternateContent>
      </w:r>
      <w:r w:rsidRPr="00021765">
        <w:rPr>
          <w:rFonts w:ascii="Garamond" w:hAnsi="Garamond"/>
          <w:sz w:val="24"/>
          <w:szCs w:val="24"/>
        </w:rPr>
        <w:t>Apresentar Atestado(s) de Capacidade Técnico Profissional, em nome do profissional, fornecido por pessoa</w:t>
      </w:r>
      <w:r w:rsidRPr="00021765">
        <w:rPr>
          <w:rFonts w:ascii="Garamond" w:hAnsi="Garamond"/>
          <w:spacing w:val="-2"/>
          <w:sz w:val="24"/>
          <w:szCs w:val="24"/>
        </w:rPr>
        <w:t xml:space="preserve"> </w:t>
      </w:r>
      <w:r w:rsidRPr="00021765">
        <w:rPr>
          <w:rFonts w:ascii="Garamond" w:hAnsi="Garamond"/>
          <w:sz w:val="24"/>
          <w:szCs w:val="24"/>
        </w:rPr>
        <w:t>jurídica</w:t>
      </w:r>
      <w:r w:rsidRPr="00021765">
        <w:rPr>
          <w:rFonts w:ascii="Garamond" w:hAnsi="Garamond"/>
          <w:spacing w:val="-4"/>
          <w:sz w:val="24"/>
          <w:szCs w:val="24"/>
        </w:rPr>
        <w:t xml:space="preserve"> </w:t>
      </w:r>
      <w:r w:rsidRPr="00021765">
        <w:rPr>
          <w:rFonts w:ascii="Garamond" w:hAnsi="Garamond"/>
          <w:sz w:val="24"/>
          <w:szCs w:val="24"/>
        </w:rPr>
        <w:t>de</w:t>
      </w:r>
      <w:r w:rsidRPr="00021765">
        <w:rPr>
          <w:rFonts w:ascii="Garamond" w:hAnsi="Garamond"/>
          <w:spacing w:val="-4"/>
          <w:sz w:val="24"/>
          <w:szCs w:val="24"/>
        </w:rPr>
        <w:t xml:space="preserve"> </w:t>
      </w:r>
      <w:r w:rsidRPr="00021765">
        <w:rPr>
          <w:rFonts w:ascii="Garamond" w:hAnsi="Garamond"/>
          <w:sz w:val="24"/>
          <w:szCs w:val="24"/>
        </w:rPr>
        <w:t>direito</w:t>
      </w:r>
      <w:r w:rsidRPr="00021765">
        <w:rPr>
          <w:rFonts w:ascii="Garamond" w:hAnsi="Garamond"/>
          <w:spacing w:val="-2"/>
          <w:sz w:val="24"/>
          <w:szCs w:val="24"/>
        </w:rPr>
        <w:t xml:space="preserve"> </w:t>
      </w:r>
      <w:r w:rsidRPr="00021765">
        <w:rPr>
          <w:rFonts w:ascii="Garamond" w:hAnsi="Garamond"/>
          <w:sz w:val="24"/>
          <w:szCs w:val="24"/>
        </w:rPr>
        <w:t>público</w:t>
      </w:r>
      <w:r w:rsidRPr="00021765">
        <w:rPr>
          <w:rFonts w:ascii="Garamond" w:hAnsi="Garamond"/>
          <w:spacing w:val="-4"/>
          <w:sz w:val="24"/>
          <w:szCs w:val="24"/>
        </w:rPr>
        <w:t xml:space="preserve"> </w:t>
      </w:r>
      <w:r w:rsidRPr="00021765">
        <w:rPr>
          <w:rFonts w:ascii="Garamond" w:hAnsi="Garamond"/>
          <w:sz w:val="24"/>
          <w:szCs w:val="24"/>
        </w:rPr>
        <w:t>ou</w:t>
      </w:r>
      <w:r w:rsidRPr="00021765">
        <w:rPr>
          <w:rFonts w:ascii="Garamond" w:hAnsi="Garamond"/>
          <w:spacing w:val="-4"/>
          <w:sz w:val="24"/>
          <w:szCs w:val="24"/>
        </w:rPr>
        <w:t xml:space="preserve"> </w:t>
      </w:r>
      <w:r w:rsidRPr="00021765">
        <w:rPr>
          <w:rFonts w:ascii="Garamond" w:hAnsi="Garamond"/>
          <w:sz w:val="24"/>
          <w:szCs w:val="24"/>
        </w:rPr>
        <w:t>privado, devidamente</w:t>
      </w:r>
      <w:r w:rsidRPr="00021765">
        <w:rPr>
          <w:rFonts w:ascii="Garamond" w:hAnsi="Garamond"/>
          <w:spacing w:val="-4"/>
          <w:sz w:val="24"/>
          <w:szCs w:val="24"/>
        </w:rPr>
        <w:t xml:space="preserve"> </w:t>
      </w:r>
      <w:r w:rsidRPr="00021765">
        <w:rPr>
          <w:rFonts w:ascii="Garamond" w:hAnsi="Garamond"/>
          <w:sz w:val="24"/>
          <w:szCs w:val="24"/>
        </w:rPr>
        <w:t>registrado</w:t>
      </w:r>
      <w:r w:rsidRPr="00021765">
        <w:rPr>
          <w:rFonts w:ascii="Garamond" w:hAnsi="Garamond"/>
          <w:spacing w:val="-4"/>
          <w:sz w:val="24"/>
          <w:szCs w:val="24"/>
        </w:rPr>
        <w:t xml:space="preserve"> </w:t>
      </w:r>
      <w:r w:rsidRPr="00021765">
        <w:rPr>
          <w:rFonts w:ascii="Garamond" w:hAnsi="Garamond"/>
          <w:sz w:val="24"/>
          <w:szCs w:val="24"/>
        </w:rPr>
        <w:t>no</w:t>
      </w:r>
      <w:r w:rsidRPr="00021765">
        <w:rPr>
          <w:rFonts w:ascii="Garamond" w:hAnsi="Garamond"/>
          <w:spacing w:val="-2"/>
          <w:sz w:val="24"/>
          <w:szCs w:val="24"/>
        </w:rPr>
        <w:t xml:space="preserve"> </w:t>
      </w:r>
      <w:r w:rsidRPr="00021765">
        <w:rPr>
          <w:rFonts w:ascii="Garamond" w:hAnsi="Garamond"/>
          <w:sz w:val="24"/>
          <w:szCs w:val="24"/>
        </w:rPr>
        <w:t>CREA</w:t>
      </w:r>
      <w:r w:rsidRPr="00021765">
        <w:rPr>
          <w:rFonts w:ascii="Garamond" w:hAnsi="Garamond"/>
          <w:spacing w:val="-2"/>
          <w:sz w:val="24"/>
          <w:szCs w:val="24"/>
        </w:rPr>
        <w:t xml:space="preserve"> </w:t>
      </w:r>
      <w:r w:rsidRPr="00021765">
        <w:rPr>
          <w:rFonts w:ascii="Garamond" w:hAnsi="Garamond"/>
          <w:sz w:val="24"/>
          <w:szCs w:val="24"/>
        </w:rPr>
        <w:t>ou</w:t>
      </w:r>
      <w:r w:rsidRPr="00021765">
        <w:rPr>
          <w:rFonts w:ascii="Garamond" w:hAnsi="Garamond"/>
          <w:spacing w:val="-2"/>
          <w:sz w:val="24"/>
          <w:szCs w:val="24"/>
        </w:rPr>
        <w:t xml:space="preserve"> </w:t>
      </w:r>
      <w:r w:rsidRPr="00021765">
        <w:rPr>
          <w:rFonts w:ascii="Garamond" w:hAnsi="Garamond"/>
          <w:sz w:val="24"/>
          <w:szCs w:val="24"/>
        </w:rPr>
        <w:t>CAU,</w:t>
      </w:r>
      <w:r w:rsidRPr="00021765">
        <w:rPr>
          <w:rFonts w:ascii="Garamond" w:hAnsi="Garamond"/>
          <w:spacing w:val="-4"/>
          <w:sz w:val="24"/>
          <w:szCs w:val="24"/>
        </w:rPr>
        <w:t xml:space="preserve"> </w:t>
      </w:r>
      <w:r w:rsidRPr="00021765">
        <w:rPr>
          <w:rFonts w:ascii="Garamond" w:hAnsi="Garamond"/>
          <w:sz w:val="24"/>
          <w:szCs w:val="24"/>
        </w:rPr>
        <w:t>acompanhado(s)</w:t>
      </w:r>
      <w:r w:rsidRPr="00021765">
        <w:rPr>
          <w:rFonts w:ascii="Garamond" w:hAnsi="Garamond"/>
          <w:spacing w:val="-1"/>
          <w:sz w:val="24"/>
          <w:szCs w:val="24"/>
        </w:rPr>
        <w:t xml:space="preserve"> </w:t>
      </w:r>
      <w:r w:rsidRPr="00021765">
        <w:rPr>
          <w:rFonts w:ascii="Garamond" w:hAnsi="Garamond"/>
          <w:sz w:val="24"/>
          <w:szCs w:val="24"/>
        </w:rPr>
        <w:t>da(s) respectiva(s) Certidão(</w:t>
      </w:r>
      <w:proofErr w:type="spellStart"/>
      <w:r w:rsidRPr="00021765">
        <w:rPr>
          <w:rFonts w:ascii="Garamond" w:hAnsi="Garamond"/>
          <w:sz w:val="24"/>
          <w:szCs w:val="24"/>
        </w:rPr>
        <w:t>ões</w:t>
      </w:r>
      <w:proofErr w:type="spellEnd"/>
      <w:r w:rsidRPr="00021765">
        <w:rPr>
          <w:rFonts w:ascii="Garamond" w:hAnsi="Garamond"/>
          <w:sz w:val="24"/>
          <w:szCs w:val="24"/>
        </w:rPr>
        <w:t>) de Acervo Técnico (CAT), expedida pelo CREA ou CAU da região pertinente, nos termos da legislação aplicável, em nome do(s) responsável(</w:t>
      </w:r>
      <w:proofErr w:type="spellStart"/>
      <w:r w:rsidRPr="00021765">
        <w:rPr>
          <w:rFonts w:ascii="Garamond" w:hAnsi="Garamond"/>
          <w:sz w:val="24"/>
          <w:szCs w:val="24"/>
        </w:rPr>
        <w:t>is</w:t>
      </w:r>
      <w:proofErr w:type="spellEnd"/>
      <w:r w:rsidRPr="00021765">
        <w:rPr>
          <w:rFonts w:ascii="Garamond" w:hAnsi="Garamond"/>
          <w:sz w:val="24"/>
          <w:szCs w:val="24"/>
        </w:rPr>
        <w:t>) técnico(s), suficientes para a comprovação do acompanhamento</w:t>
      </w:r>
      <w:r w:rsidRPr="00021765">
        <w:rPr>
          <w:rFonts w:ascii="Garamond" w:hAnsi="Garamond"/>
          <w:spacing w:val="-8"/>
          <w:sz w:val="24"/>
          <w:szCs w:val="24"/>
        </w:rPr>
        <w:t xml:space="preserve"> </w:t>
      </w:r>
      <w:r w:rsidRPr="00021765">
        <w:rPr>
          <w:rFonts w:ascii="Garamond" w:hAnsi="Garamond"/>
          <w:sz w:val="24"/>
          <w:szCs w:val="24"/>
        </w:rPr>
        <w:t>e/ou</w:t>
      </w:r>
      <w:r w:rsidRPr="00021765">
        <w:rPr>
          <w:rFonts w:ascii="Garamond" w:hAnsi="Garamond"/>
          <w:spacing w:val="-7"/>
          <w:sz w:val="24"/>
          <w:szCs w:val="24"/>
        </w:rPr>
        <w:t xml:space="preserve"> </w:t>
      </w:r>
      <w:r w:rsidRPr="00021765">
        <w:rPr>
          <w:rFonts w:ascii="Garamond" w:hAnsi="Garamond"/>
          <w:sz w:val="24"/>
          <w:szCs w:val="24"/>
        </w:rPr>
        <w:t>execução</w:t>
      </w:r>
      <w:r w:rsidRPr="00021765">
        <w:rPr>
          <w:rFonts w:ascii="Garamond" w:hAnsi="Garamond"/>
          <w:spacing w:val="-8"/>
          <w:sz w:val="24"/>
          <w:szCs w:val="24"/>
        </w:rPr>
        <w:t xml:space="preserve"> </w:t>
      </w:r>
      <w:r w:rsidRPr="00021765">
        <w:rPr>
          <w:rFonts w:ascii="Garamond" w:hAnsi="Garamond"/>
          <w:sz w:val="24"/>
          <w:szCs w:val="24"/>
        </w:rPr>
        <w:t>de</w:t>
      </w:r>
      <w:r w:rsidRPr="00021765">
        <w:rPr>
          <w:rFonts w:ascii="Garamond" w:hAnsi="Garamond"/>
          <w:spacing w:val="-9"/>
          <w:sz w:val="24"/>
          <w:szCs w:val="24"/>
        </w:rPr>
        <w:t xml:space="preserve"> </w:t>
      </w:r>
      <w:r w:rsidRPr="00021765">
        <w:rPr>
          <w:rFonts w:ascii="Garamond" w:hAnsi="Garamond"/>
          <w:sz w:val="24"/>
          <w:szCs w:val="24"/>
        </w:rPr>
        <w:t>serviços</w:t>
      </w:r>
      <w:r w:rsidRPr="00021765">
        <w:rPr>
          <w:rFonts w:ascii="Garamond" w:hAnsi="Garamond"/>
          <w:spacing w:val="-8"/>
          <w:sz w:val="24"/>
          <w:szCs w:val="24"/>
        </w:rPr>
        <w:t xml:space="preserve"> </w:t>
      </w:r>
      <w:r w:rsidRPr="00021765">
        <w:rPr>
          <w:rFonts w:ascii="Garamond" w:hAnsi="Garamond"/>
          <w:sz w:val="24"/>
          <w:szCs w:val="24"/>
        </w:rPr>
        <w:t>com</w:t>
      </w:r>
      <w:r w:rsidRPr="00021765">
        <w:rPr>
          <w:rFonts w:ascii="Garamond" w:hAnsi="Garamond"/>
          <w:spacing w:val="-7"/>
          <w:sz w:val="24"/>
          <w:szCs w:val="24"/>
        </w:rPr>
        <w:t xml:space="preserve"> </w:t>
      </w:r>
      <w:r w:rsidRPr="00021765">
        <w:rPr>
          <w:rFonts w:ascii="Garamond" w:hAnsi="Garamond"/>
          <w:sz w:val="24"/>
          <w:szCs w:val="24"/>
        </w:rPr>
        <w:t>características</w:t>
      </w:r>
      <w:r w:rsidRPr="00021765">
        <w:rPr>
          <w:rFonts w:ascii="Garamond" w:hAnsi="Garamond"/>
          <w:spacing w:val="-8"/>
          <w:sz w:val="24"/>
          <w:szCs w:val="24"/>
        </w:rPr>
        <w:t xml:space="preserve"> </w:t>
      </w:r>
      <w:r w:rsidRPr="00021765">
        <w:rPr>
          <w:rFonts w:ascii="Garamond" w:hAnsi="Garamond"/>
          <w:sz w:val="24"/>
          <w:szCs w:val="24"/>
        </w:rPr>
        <w:t>semelhantes,</w:t>
      </w:r>
      <w:r w:rsidRPr="00021765">
        <w:rPr>
          <w:rFonts w:ascii="Garamond" w:hAnsi="Garamond"/>
          <w:spacing w:val="-9"/>
          <w:sz w:val="24"/>
          <w:szCs w:val="24"/>
        </w:rPr>
        <w:t xml:space="preserve"> </w:t>
      </w:r>
      <w:r w:rsidRPr="00021765">
        <w:rPr>
          <w:rFonts w:ascii="Garamond" w:hAnsi="Garamond"/>
          <w:sz w:val="24"/>
          <w:szCs w:val="24"/>
        </w:rPr>
        <w:t>compatíveis com</w:t>
      </w:r>
      <w:r w:rsidRPr="00021765">
        <w:rPr>
          <w:rFonts w:ascii="Garamond" w:hAnsi="Garamond"/>
          <w:spacing w:val="-7"/>
          <w:sz w:val="24"/>
          <w:szCs w:val="24"/>
        </w:rPr>
        <w:t xml:space="preserve"> </w:t>
      </w:r>
      <w:r w:rsidRPr="00021765">
        <w:rPr>
          <w:rFonts w:ascii="Garamond" w:hAnsi="Garamond"/>
          <w:sz w:val="24"/>
          <w:szCs w:val="24"/>
        </w:rPr>
        <w:t>o</w:t>
      </w:r>
      <w:r w:rsidRPr="00021765">
        <w:rPr>
          <w:rFonts w:ascii="Garamond" w:hAnsi="Garamond"/>
          <w:spacing w:val="-7"/>
          <w:sz w:val="24"/>
          <w:szCs w:val="24"/>
        </w:rPr>
        <w:t xml:space="preserve"> </w:t>
      </w:r>
      <w:r w:rsidRPr="00021765">
        <w:rPr>
          <w:rFonts w:ascii="Garamond" w:hAnsi="Garamond"/>
          <w:sz w:val="24"/>
          <w:szCs w:val="24"/>
        </w:rPr>
        <w:t>objeto</w:t>
      </w:r>
      <w:r w:rsidRPr="00021765">
        <w:rPr>
          <w:rFonts w:ascii="Garamond" w:hAnsi="Garamond"/>
          <w:spacing w:val="-7"/>
          <w:sz w:val="24"/>
          <w:szCs w:val="24"/>
        </w:rPr>
        <w:t xml:space="preserve"> </w:t>
      </w:r>
      <w:r w:rsidRPr="00021765">
        <w:rPr>
          <w:rFonts w:ascii="Garamond" w:hAnsi="Garamond"/>
          <w:sz w:val="24"/>
          <w:szCs w:val="24"/>
        </w:rPr>
        <w:t>desta licitação</w:t>
      </w:r>
      <w:r w:rsidRPr="00021765">
        <w:rPr>
          <w:rFonts w:ascii="Garamond" w:hAnsi="Garamond"/>
          <w:spacing w:val="-2"/>
          <w:sz w:val="24"/>
          <w:szCs w:val="24"/>
        </w:rPr>
        <w:t xml:space="preserve"> </w:t>
      </w:r>
      <w:r w:rsidRPr="00021765">
        <w:rPr>
          <w:rFonts w:ascii="Garamond" w:hAnsi="Garamond"/>
          <w:sz w:val="24"/>
          <w:szCs w:val="24"/>
        </w:rPr>
        <w:t>e</w:t>
      </w:r>
      <w:r w:rsidRPr="00021765">
        <w:rPr>
          <w:rFonts w:ascii="Garamond" w:hAnsi="Garamond"/>
          <w:spacing w:val="-2"/>
          <w:sz w:val="24"/>
          <w:szCs w:val="24"/>
        </w:rPr>
        <w:t xml:space="preserve"> </w:t>
      </w:r>
      <w:r w:rsidRPr="00021765">
        <w:rPr>
          <w:rFonts w:ascii="Garamond" w:hAnsi="Garamond"/>
          <w:sz w:val="24"/>
          <w:szCs w:val="24"/>
        </w:rPr>
        <w:t>com</w:t>
      </w:r>
      <w:r w:rsidRPr="00021765">
        <w:rPr>
          <w:rFonts w:ascii="Garamond" w:hAnsi="Garamond"/>
          <w:spacing w:val="-1"/>
          <w:sz w:val="24"/>
          <w:szCs w:val="24"/>
        </w:rPr>
        <w:t xml:space="preserve"> </w:t>
      </w:r>
      <w:r w:rsidRPr="00021765">
        <w:rPr>
          <w:rFonts w:ascii="Garamond" w:hAnsi="Garamond"/>
          <w:sz w:val="24"/>
          <w:szCs w:val="24"/>
        </w:rPr>
        <w:t>o</w:t>
      </w:r>
      <w:r w:rsidRPr="00021765">
        <w:rPr>
          <w:rFonts w:ascii="Garamond" w:hAnsi="Garamond"/>
          <w:spacing w:val="-4"/>
          <w:sz w:val="24"/>
          <w:szCs w:val="24"/>
        </w:rPr>
        <w:t xml:space="preserve"> </w:t>
      </w:r>
      <w:r w:rsidRPr="00021765">
        <w:rPr>
          <w:rFonts w:ascii="Garamond" w:hAnsi="Garamond"/>
          <w:sz w:val="24"/>
          <w:szCs w:val="24"/>
        </w:rPr>
        <w:t>conselho</w:t>
      </w:r>
      <w:r w:rsidRPr="00021765">
        <w:rPr>
          <w:rFonts w:ascii="Garamond" w:hAnsi="Garamond"/>
          <w:spacing w:val="-2"/>
          <w:sz w:val="24"/>
          <w:szCs w:val="24"/>
        </w:rPr>
        <w:t xml:space="preserve"> </w:t>
      </w:r>
      <w:r w:rsidRPr="00021765">
        <w:rPr>
          <w:rFonts w:ascii="Garamond" w:hAnsi="Garamond"/>
          <w:sz w:val="24"/>
          <w:szCs w:val="24"/>
        </w:rPr>
        <w:t>profissional</w:t>
      </w:r>
      <w:r w:rsidRPr="00021765">
        <w:rPr>
          <w:rFonts w:ascii="Garamond" w:hAnsi="Garamond"/>
          <w:spacing w:val="-3"/>
          <w:sz w:val="24"/>
          <w:szCs w:val="24"/>
        </w:rPr>
        <w:t xml:space="preserve"> </w:t>
      </w:r>
      <w:r w:rsidRPr="00021765">
        <w:rPr>
          <w:rFonts w:ascii="Garamond" w:hAnsi="Garamond"/>
          <w:sz w:val="24"/>
          <w:szCs w:val="24"/>
        </w:rPr>
        <w:t>de</w:t>
      </w:r>
      <w:r w:rsidRPr="00021765">
        <w:rPr>
          <w:rFonts w:ascii="Garamond" w:hAnsi="Garamond"/>
          <w:spacing w:val="-2"/>
          <w:sz w:val="24"/>
          <w:szCs w:val="24"/>
        </w:rPr>
        <w:t xml:space="preserve"> </w:t>
      </w:r>
      <w:r w:rsidRPr="00021765">
        <w:rPr>
          <w:rFonts w:ascii="Garamond" w:hAnsi="Garamond"/>
          <w:sz w:val="24"/>
          <w:szCs w:val="24"/>
        </w:rPr>
        <w:t>origem. O(s)</w:t>
      </w:r>
      <w:r w:rsidRPr="00021765">
        <w:rPr>
          <w:rFonts w:ascii="Garamond" w:hAnsi="Garamond"/>
          <w:spacing w:val="-3"/>
          <w:sz w:val="24"/>
          <w:szCs w:val="24"/>
        </w:rPr>
        <w:t xml:space="preserve"> </w:t>
      </w:r>
      <w:r w:rsidRPr="00021765">
        <w:rPr>
          <w:rFonts w:ascii="Garamond" w:hAnsi="Garamond"/>
          <w:sz w:val="24"/>
          <w:szCs w:val="24"/>
        </w:rPr>
        <w:t>Atestados devem</w:t>
      </w:r>
      <w:r w:rsidRPr="00021765">
        <w:rPr>
          <w:rFonts w:ascii="Garamond" w:hAnsi="Garamond"/>
          <w:spacing w:val="-1"/>
          <w:sz w:val="24"/>
          <w:szCs w:val="24"/>
        </w:rPr>
        <w:t xml:space="preserve"> </w:t>
      </w:r>
      <w:r w:rsidRPr="00021765">
        <w:rPr>
          <w:rFonts w:ascii="Garamond" w:hAnsi="Garamond"/>
          <w:sz w:val="24"/>
          <w:szCs w:val="24"/>
        </w:rPr>
        <w:t>conter, no</w:t>
      </w:r>
      <w:r w:rsidRPr="00021765">
        <w:rPr>
          <w:rFonts w:ascii="Garamond" w:hAnsi="Garamond"/>
          <w:spacing w:val="-4"/>
          <w:sz w:val="24"/>
          <w:szCs w:val="24"/>
        </w:rPr>
        <w:t xml:space="preserve"> </w:t>
      </w:r>
      <w:r w:rsidRPr="00021765">
        <w:rPr>
          <w:rFonts w:ascii="Garamond" w:hAnsi="Garamond"/>
          <w:sz w:val="24"/>
          <w:szCs w:val="24"/>
        </w:rPr>
        <w:t>mínimo, as informações</w:t>
      </w:r>
      <w:r w:rsidRPr="00021765">
        <w:rPr>
          <w:rFonts w:ascii="Garamond" w:hAnsi="Garamond"/>
          <w:spacing w:val="-2"/>
          <w:sz w:val="24"/>
          <w:szCs w:val="24"/>
        </w:rPr>
        <w:t xml:space="preserve"> </w:t>
      </w:r>
      <w:r w:rsidRPr="00021765">
        <w:rPr>
          <w:rFonts w:ascii="Garamond" w:hAnsi="Garamond"/>
          <w:sz w:val="24"/>
          <w:szCs w:val="24"/>
        </w:rPr>
        <w:t>do objeto do contrato, nome do(s) profissional(</w:t>
      </w:r>
      <w:proofErr w:type="spellStart"/>
      <w:r w:rsidRPr="00021765">
        <w:rPr>
          <w:rFonts w:ascii="Garamond" w:hAnsi="Garamond"/>
          <w:sz w:val="24"/>
          <w:szCs w:val="24"/>
        </w:rPr>
        <w:t>is</w:t>
      </w:r>
      <w:proofErr w:type="spellEnd"/>
      <w:r w:rsidRPr="00021765">
        <w:rPr>
          <w:rFonts w:ascii="Garamond" w:hAnsi="Garamond"/>
          <w:sz w:val="24"/>
          <w:szCs w:val="24"/>
        </w:rPr>
        <w:t>) responsável(</w:t>
      </w:r>
      <w:proofErr w:type="spellStart"/>
      <w:r w:rsidRPr="00021765">
        <w:rPr>
          <w:rFonts w:ascii="Garamond" w:hAnsi="Garamond"/>
          <w:sz w:val="24"/>
          <w:szCs w:val="24"/>
        </w:rPr>
        <w:t>is</w:t>
      </w:r>
      <w:proofErr w:type="spellEnd"/>
      <w:r w:rsidRPr="00021765">
        <w:rPr>
          <w:rFonts w:ascii="Garamond" w:hAnsi="Garamond"/>
          <w:sz w:val="24"/>
          <w:szCs w:val="24"/>
        </w:rPr>
        <w:t>) pela(s) obra/serviços, quantificação principal, local, data de emissão do atestado, período de execução, além do nome e assinatura do signatário, contemplando os seguintes serviços e quantidades exigidas relacionadas às parcelas de maior relevância:</w:t>
      </w:r>
    </w:p>
    <w:p w14:paraId="4E2EFFC2" w14:textId="77777777" w:rsidR="00EE5397" w:rsidRDefault="00EE5397" w:rsidP="00EE5397">
      <w:pPr>
        <w:pStyle w:val="Ttulo1"/>
        <w:spacing w:before="0" w:after="0" w:line="240" w:lineRule="auto"/>
        <w:rPr>
          <w:rFonts w:ascii="Garamond" w:hAnsi="Garamond"/>
          <w:color w:val="auto"/>
          <w:sz w:val="24"/>
          <w:szCs w:val="24"/>
        </w:rPr>
      </w:pPr>
    </w:p>
    <w:p w14:paraId="7C1684AC" w14:textId="77777777" w:rsidR="00EE5397" w:rsidRPr="00671E14" w:rsidRDefault="00EE5397" w:rsidP="00EE5397">
      <w:pPr>
        <w:pStyle w:val="Ttulo1"/>
        <w:spacing w:before="0" w:after="0" w:line="240" w:lineRule="auto"/>
        <w:jc w:val="both"/>
        <w:rPr>
          <w:rFonts w:ascii="Garamond" w:hAnsi="Garamond"/>
          <w:b/>
          <w:bCs/>
          <w:color w:val="auto"/>
          <w:sz w:val="24"/>
          <w:szCs w:val="24"/>
        </w:rPr>
      </w:pPr>
      <w:r w:rsidRPr="00671E14">
        <w:rPr>
          <w:rFonts w:ascii="Garamond" w:hAnsi="Garamond"/>
          <w:b/>
          <w:bCs/>
          <w:color w:val="auto"/>
          <w:sz w:val="24"/>
          <w:szCs w:val="24"/>
        </w:rPr>
        <w:t>QUANTITATIVOS</w:t>
      </w:r>
      <w:r w:rsidRPr="00671E14">
        <w:rPr>
          <w:rFonts w:ascii="Garamond" w:hAnsi="Garamond"/>
          <w:b/>
          <w:bCs/>
          <w:color w:val="auto"/>
          <w:spacing w:val="-14"/>
          <w:sz w:val="24"/>
          <w:szCs w:val="24"/>
        </w:rPr>
        <w:t xml:space="preserve"> </w:t>
      </w:r>
      <w:r w:rsidRPr="00671E14">
        <w:rPr>
          <w:rFonts w:ascii="Garamond" w:hAnsi="Garamond"/>
          <w:b/>
          <w:bCs/>
          <w:color w:val="auto"/>
          <w:sz w:val="24"/>
          <w:szCs w:val="24"/>
        </w:rPr>
        <w:t>MÍNIMOS</w:t>
      </w:r>
      <w:r w:rsidRPr="00671E14">
        <w:rPr>
          <w:rFonts w:ascii="Garamond" w:hAnsi="Garamond"/>
          <w:b/>
          <w:bCs/>
          <w:color w:val="auto"/>
          <w:spacing w:val="-17"/>
          <w:sz w:val="24"/>
          <w:szCs w:val="24"/>
        </w:rPr>
        <w:t xml:space="preserve"> </w:t>
      </w:r>
      <w:r w:rsidRPr="00671E14">
        <w:rPr>
          <w:rFonts w:ascii="Garamond" w:hAnsi="Garamond"/>
          <w:b/>
          <w:bCs/>
          <w:color w:val="auto"/>
          <w:sz w:val="24"/>
          <w:szCs w:val="24"/>
        </w:rPr>
        <w:t>PARA</w:t>
      </w:r>
      <w:r w:rsidRPr="00671E14">
        <w:rPr>
          <w:rFonts w:ascii="Garamond" w:hAnsi="Garamond"/>
          <w:b/>
          <w:bCs/>
          <w:color w:val="auto"/>
          <w:spacing w:val="-15"/>
          <w:sz w:val="24"/>
          <w:szCs w:val="24"/>
        </w:rPr>
        <w:t xml:space="preserve"> </w:t>
      </w:r>
      <w:r w:rsidRPr="00671E14">
        <w:rPr>
          <w:rFonts w:ascii="Garamond" w:hAnsi="Garamond"/>
          <w:b/>
          <w:bCs/>
          <w:color w:val="auto"/>
          <w:sz w:val="24"/>
          <w:szCs w:val="24"/>
        </w:rPr>
        <w:t>COMPROVAÇÃO</w:t>
      </w:r>
      <w:r w:rsidRPr="00671E14">
        <w:rPr>
          <w:rFonts w:ascii="Garamond" w:hAnsi="Garamond"/>
          <w:b/>
          <w:bCs/>
          <w:color w:val="auto"/>
          <w:spacing w:val="-14"/>
          <w:sz w:val="24"/>
          <w:szCs w:val="24"/>
        </w:rPr>
        <w:t xml:space="preserve"> </w:t>
      </w:r>
      <w:r w:rsidRPr="00671E14">
        <w:rPr>
          <w:rFonts w:ascii="Garamond" w:hAnsi="Garamond"/>
          <w:b/>
          <w:bCs/>
          <w:color w:val="auto"/>
          <w:sz w:val="24"/>
          <w:szCs w:val="24"/>
        </w:rPr>
        <w:t>DE</w:t>
      </w:r>
      <w:r w:rsidRPr="00671E14">
        <w:rPr>
          <w:rFonts w:ascii="Garamond" w:hAnsi="Garamond"/>
          <w:b/>
          <w:bCs/>
          <w:color w:val="auto"/>
          <w:spacing w:val="-17"/>
          <w:sz w:val="24"/>
          <w:szCs w:val="24"/>
        </w:rPr>
        <w:t xml:space="preserve"> </w:t>
      </w:r>
      <w:r w:rsidRPr="00671E14">
        <w:rPr>
          <w:rFonts w:ascii="Garamond" w:hAnsi="Garamond"/>
          <w:b/>
          <w:bCs/>
          <w:color w:val="auto"/>
          <w:sz w:val="24"/>
          <w:szCs w:val="24"/>
        </w:rPr>
        <w:t>QUALIFICAÇÃO</w:t>
      </w:r>
      <w:r w:rsidRPr="00671E14">
        <w:rPr>
          <w:rFonts w:ascii="Garamond" w:hAnsi="Garamond"/>
          <w:b/>
          <w:bCs/>
          <w:color w:val="auto"/>
          <w:spacing w:val="-14"/>
          <w:sz w:val="24"/>
          <w:szCs w:val="24"/>
        </w:rPr>
        <w:t xml:space="preserve"> </w:t>
      </w:r>
      <w:r w:rsidRPr="00671E14">
        <w:rPr>
          <w:rFonts w:ascii="Garamond" w:hAnsi="Garamond"/>
          <w:b/>
          <w:bCs/>
          <w:color w:val="auto"/>
          <w:sz w:val="24"/>
          <w:szCs w:val="24"/>
        </w:rPr>
        <w:t xml:space="preserve">TÉCNICO- </w:t>
      </w:r>
      <w:r w:rsidRPr="00671E14">
        <w:rPr>
          <w:rFonts w:ascii="Garamond" w:hAnsi="Garamond"/>
          <w:b/>
          <w:bCs/>
          <w:color w:val="auto"/>
          <w:spacing w:val="-2"/>
          <w:sz w:val="24"/>
          <w:szCs w:val="24"/>
        </w:rPr>
        <w:t>OPERACIONAL</w:t>
      </w:r>
    </w:p>
    <w:p w14:paraId="06ECBA77" w14:textId="77777777" w:rsidR="00EE5397" w:rsidRDefault="00EE5397" w:rsidP="00EE5397">
      <w:pPr>
        <w:pStyle w:val="Corpodetexto"/>
        <w:spacing w:after="0" w:line="240" w:lineRule="auto"/>
        <w:rPr>
          <w:rFonts w:ascii="Garamond" w:hAnsi="Garamond"/>
          <w:b/>
          <w:sz w:val="24"/>
          <w:szCs w:val="24"/>
        </w:rPr>
      </w:pPr>
    </w:p>
    <w:tbl>
      <w:tblPr>
        <w:tblW w:w="9924" w:type="dxa"/>
        <w:tblInd w:w="-431" w:type="dxa"/>
        <w:tblCellMar>
          <w:left w:w="70" w:type="dxa"/>
          <w:right w:w="70" w:type="dxa"/>
        </w:tblCellMar>
        <w:tblLook w:val="04A0" w:firstRow="1" w:lastRow="0" w:firstColumn="1" w:lastColumn="0" w:noHBand="0" w:noVBand="1"/>
      </w:tblPr>
      <w:tblGrid>
        <w:gridCol w:w="568"/>
        <w:gridCol w:w="984"/>
        <w:gridCol w:w="4024"/>
        <w:gridCol w:w="640"/>
        <w:gridCol w:w="799"/>
        <w:gridCol w:w="941"/>
        <w:gridCol w:w="850"/>
        <w:gridCol w:w="1118"/>
      </w:tblGrid>
      <w:tr w:rsidR="001F49FD" w:rsidRPr="001F49FD" w14:paraId="24E60394" w14:textId="77777777" w:rsidTr="001F49FD">
        <w:trPr>
          <w:trHeight w:val="792"/>
        </w:trPr>
        <w:tc>
          <w:tcPr>
            <w:tcW w:w="568" w:type="dxa"/>
            <w:tcBorders>
              <w:top w:val="single" w:sz="4" w:space="0" w:color="AAAAAA"/>
              <w:left w:val="single" w:sz="4" w:space="0" w:color="AAAAAA"/>
              <w:bottom w:val="single" w:sz="4" w:space="0" w:color="AAAAAA"/>
              <w:right w:val="single" w:sz="4" w:space="0" w:color="AAAAAA"/>
            </w:tcBorders>
            <w:shd w:val="clear" w:color="666699" w:fill="4472C4"/>
            <w:vAlign w:val="center"/>
            <w:hideMark/>
          </w:tcPr>
          <w:p w14:paraId="1C42CF02" w14:textId="77777777" w:rsidR="001F49FD" w:rsidRPr="001F49FD" w:rsidRDefault="001F49FD" w:rsidP="001F49FD">
            <w:pPr>
              <w:spacing w:after="0" w:line="240" w:lineRule="auto"/>
              <w:jc w:val="center"/>
              <w:rPr>
                <w:rFonts w:ascii="Arial" w:eastAsia="Times New Roman" w:hAnsi="Arial" w:cs="Arial"/>
                <w:b/>
                <w:bCs/>
                <w:color w:val="FFFFFF"/>
                <w:sz w:val="20"/>
                <w:szCs w:val="20"/>
                <w:lang w:eastAsia="pt-BR"/>
              </w:rPr>
            </w:pPr>
            <w:r w:rsidRPr="001F49FD">
              <w:rPr>
                <w:rFonts w:ascii="Arial" w:eastAsia="Times New Roman" w:hAnsi="Arial" w:cs="Arial"/>
                <w:b/>
                <w:bCs/>
                <w:color w:val="FFFFFF"/>
                <w:sz w:val="20"/>
                <w:szCs w:val="20"/>
                <w:lang w:eastAsia="pt-BR"/>
              </w:rPr>
              <w:t>Item</w:t>
            </w:r>
          </w:p>
        </w:tc>
        <w:tc>
          <w:tcPr>
            <w:tcW w:w="984" w:type="dxa"/>
            <w:tcBorders>
              <w:top w:val="single" w:sz="4" w:space="0" w:color="AAAAAA"/>
              <w:left w:val="nil"/>
              <w:bottom w:val="single" w:sz="4" w:space="0" w:color="AAAAAA"/>
              <w:right w:val="single" w:sz="4" w:space="0" w:color="AAAAAA"/>
            </w:tcBorders>
            <w:shd w:val="clear" w:color="666699" w:fill="4472C4"/>
            <w:vAlign w:val="center"/>
            <w:hideMark/>
          </w:tcPr>
          <w:p w14:paraId="4A0C4F00" w14:textId="77777777" w:rsidR="001F49FD" w:rsidRPr="001F49FD" w:rsidRDefault="001F49FD" w:rsidP="001F49FD">
            <w:pPr>
              <w:spacing w:after="0" w:line="240" w:lineRule="auto"/>
              <w:jc w:val="center"/>
              <w:rPr>
                <w:rFonts w:ascii="Arial" w:eastAsia="Times New Roman" w:hAnsi="Arial" w:cs="Arial"/>
                <w:b/>
                <w:bCs/>
                <w:color w:val="FFFFFF"/>
                <w:sz w:val="20"/>
                <w:szCs w:val="20"/>
                <w:lang w:eastAsia="pt-BR"/>
              </w:rPr>
            </w:pPr>
            <w:r w:rsidRPr="001F49FD">
              <w:rPr>
                <w:rFonts w:ascii="Arial" w:eastAsia="Times New Roman" w:hAnsi="Arial" w:cs="Arial"/>
                <w:b/>
                <w:bCs/>
                <w:color w:val="FFFFFF"/>
                <w:sz w:val="20"/>
                <w:szCs w:val="20"/>
                <w:lang w:eastAsia="pt-BR"/>
              </w:rPr>
              <w:t>Código</w:t>
            </w:r>
          </w:p>
        </w:tc>
        <w:tc>
          <w:tcPr>
            <w:tcW w:w="4024" w:type="dxa"/>
            <w:tcBorders>
              <w:top w:val="single" w:sz="4" w:space="0" w:color="AAAAAA"/>
              <w:left w:val="nil"/>
              <w:bottom w:val="single" w:sz="4" w:space="0" w:color="AAAAAA"/>
              <w:right w:val="single" w:sz="4" w:space="0" w:color="AAAAAA"/>
            </w:tcBorders>
            <w:shd w:val="clear" w:color="666699" w:fill="4472C4"/>
            <w:vAlign w:val="center"/>
            <w:hideMark/>
          </w:tcPr>
          <w:p w14:paraId="553F9395" w14:textId="77777777" w:rsidR="001F49FD" w:rsidRPr="001F49FD" w:rsidRDefault="001F49FD" w:rsidP="001F49FD">
            <w:pPr>
              <w:spacing w:after="0" w:line="240" w:lineRule="auto"/>
              <w:jc w:val="center"/>
              <w:rPr>
                <w:rFonts w:ascii="Arial" w:eastAsia="Times New Roman" w:hAnsi="Arial" w:cs="Arial"/>
                <w:b/>
                <w:bCs/>
                <w:color w:val="FFFFFF"/>
                <w:sz w:val="20"/>
                <w:szCs w:val="20"/>
                <w:lang w:eastAsia="pt-BR"/>
              </w:rPr>
            </w:pPr>
            <w:r w:rsidRPr="001F49FD">
              <w:rPr>
                <w:rFonts w:ascii="Arial" w:eastAsia="Times New Roman" w:hAnsi="Arial" w:cs="Arial"/>
                <w:b/>
                <w:bCs/>
                <w:color w:val="FFFFFF"/>
                <w:sz w:val="20"/>
                <w:szCs w:val="20"/>
                <w:lang w:eastAsia="pt-BR"/>
              </w:rPr>
              <w:t>Descrição</w:t>
            </w:r>
          </w:p>
        </w:tc>
        <w:tc>
          <w:tcPr>
            <w:tcW w:w="640" w:type="dxa"/>
            <w:tcBorders>
              <w:top w:val="single" w:sz="4" w:space="0" w:color="AAAAAA"/>
              <w:left w:val="nil"/>
              <w:bottom w:val="single" w:sz="4" w:space="0" w:color="AAAAAA"/>
              <w:right w:val="single" w:sz="4" w:space="0" w:color="AAAAAA"/>
            </w:tcBorders>
            <w:shd w:val="clear" w:color="666699" w:fill="4472C4"/>
            <w:vAlign w:val="center"/>
            <w:hideMark/>
          </w:tcPr>
          <w:p w14:paraId="030D9A24" w14:textId="77777777" w:rsidR="001F49FD" w:rsidRPr="001F49FD" w:rsidRDefault="001F49FD" w:rsidP="001F49FD">
            <w:pPr>
              <w:spacing w:after="0" w:line="240" w:lineRule="auto"/>
              <w:jc w:val="center"/>
              <w:rPr>
                <w:rFonts w:ascii="Arial" w:eastAsia="Times New Roman" w:hAnsi="Arial" w:cs="Arial"/>
                <w:b/>
                <w:bCs/>
                <w:color w:val="FFFFFF"/>
                <w:sz w:val="20"/>
                <w:szCs w:val="20"/>
                <w:lang w:eastAsia="pt-BR"/>
              </w:rPr>
            </w:pPr>
            <w:r w:rsidRPr="001F49FD">
              <w:rPr>
                <w:rFonts w:ascii="Arial" w:eastAsia="Times New Roman" w:hAnsi="Arial" w:cs="Arial"/>
                <w:b/>
                <w:bCs/>
                <w:color w:val="FFFFFF"/>
                <w:sz w:val="20"/>
                <w:szCs w:val="20"/>
                <w:lang w:eastAsia="pt-BR"/>
              </w:rPr>
              <w:t>Unid.</w:t>
            </w:r>
          </w:p>
        </w:tc>
        <w:tc>
          <w:tcPr>
            <w:tcW w:w="799" w:type="dxa"/>
            <w:tcBorders>
              <w:top w:val="single" w:sz="4" w:space="0" w:color="AAAAAA"/>
              <w:left w:val="nil"/>
              <w:bottom w:val="single" w:sz="4" w:space="0" w:color="AAAAAA"/>
              <w:right w:val="single" w:sz="4" w:space="0" w:color="AAAAAA"/>
            </w:tcBorders>
            <w:shd w:val="clear" w:color="666699" w:fill="4472C4"/>
            <w:vAlign w:val="center"/>
            <w:hideMark/>
          </w:tcPr>
          <w:p w14:paraId="3BDF16D8" w14:textId="77777777" w:rsidR="001F49FD" w:rsidRPr="001F49FD" w:rsidRDefault="001F49FD" w:rsidP="001F49FD">
            <w:pPr>
              <w:spacing w:after="0" w:line="240" w:lineRule="auto"/>
              <w:jc w:val="center"/>
              <w:rPr>
                <w:rFonts w:ascii="Arial" w:eastAsia="Times New Roman" w:hAnsi="Arial" w:cs="Arial"/>
                <w:b/>
                <w:bCs/>
                <w:color w:val="FFFFFF"/>
                <w:sz w:val="20"/>
                <w:szCs w:val="20"/>
                <w:lang w:eastAsia="pt-BR"/>
              </w:rPr>
            </w:pPr>
            <w:r w:rsidRPr="001F49FD">
              <w:rPr>
                <w:rFonts w:ascii="Arial" w:eastAsia="Times New Roman" w:hAnsi="Arial" w:cs="Arial"/>
                <w:b/>
                <w:bCs/>
                <w:color w:val="FFFFFF"/>
                <w:sz w:val="20"/>
                <w:szCs w:val="20"/>
                <w:lang w:eastAsia="pt-BR"/>
              </w:rPr>
              <w:t>Quant.</w:t>
            </w:r>
          </w:p>
        </w:tc>
        <w:tc>
          <w:tcPr>
            <w:tcW w:w="941" w:type="dxa"/>
            <w:tcBorders>
              <w:top w:val="single" w:sz="4" w:space="0" w:color="AAAAAA"/>
              <w:left w:val="nil"/>
              <w:bottom w:val="single" w:sz="4" w:space="0" w:color="AAAAAA"/>
              <w:right w:val="single" w:sz="4" w:space="0" w:color="AAAAAA"/>
            </w:tcBorders>
            <w:shd w:val="clear" w:color="666699" w:fill="4472C4"/>
            <w:vAlign w:val="center"/>
            <w:hideMark/>
          </w:tcPr>
          <w:p w14:paraId="787C260C" w14:textId="77777777" w:rsidR="001F49FD" w:rsidRPr="001F49FD" w:rsidRDefault="001F49FD" w:rsidP="001F49FD">
            <w:pPr>
              <w:spacing w:after="0" w:line="240" w:lineRule="auto"/>
              <w:jc w:val="center"/>
              <w:rPr>
                <w:rFonts w:ascii="Arial" w:eastAsia="Times New Roman" w:hAnsi="Arial" w:cs="Arial"/>
                <w:b/>
                <w:bCs/>
                <w:color w:val="FFFFFF"/>
                <w:sz w:val="20"/>
                <w:szCs w:val="20"/>
                <w:lang w:eastAsia="pt-BR"/>
              </w:rPr>
            </w:pPr>
            <w:r w:rsidRPr="001F49FD">
              <w:rPr>
                <w:rFonts w:ascii="Arial" w:eastAsia="Times New Roman" w:hAnsi="Arial" w:cs="Arial"/>
                <w:b/>
                <w:bCs/>
                <w:color w:val="FFFFFF"/>
                <w:sz w:val="20"/>
                <w:szCs w:val="20"/>
                <w:lang w:eastAsia="pt-BR"/>
              </w:rPr>
              <w:t>P. Total (C/BDI)</w:t>
            </w:r>
          </w:p>
        </w:tc>
        <w:tc>
          <w:tcPr>
            <w:tcW w:w="850" w:type="dxa"/>
            <w:tcBorders>
              <w:top w:val="single" w:sz="4" w:space="0" w:color="AAAAAA"/>
              <w:left w:val="nil"/>
              <w:bottom w:val="single" w:sz="4" w:space="0" w:color="AAAAAA"/>
              <w:right w:val="single" w:sz="4" w:space="0" w:color="AAAAAA"/>
            </w:tcBorders>
            <w:shd w:val="clear" w:color="666699" w:fill="4472C4"/>
            <w:vAlign w:val="center"/>
            <w:hideMark/>
          </w:tcPr>
          <w:p w14:paraId="4DCC9970" w14:textId="77777777" w:rsidR="001F49FD" w:rsidRPr="001F49FD" w:rsidRDefault="001F49FD" w:rsidP="001F49FD">
            <w:pPr>
              <w:spacing w:after="0" w:line="240" w:lineRule="auto"/>
              <w:jc w:val="center"/>
              <w:rPr>
                <w:rFonts w:ascii="Arial" w:eastAsia="Times New Roman" w:hAnsi="Arial" w:cs="Arial"/>
                <w:b/>
                <w:bCs/>
                <w:color w:val="FFFFFF"/>
                <w:sz w:val="20"/>
                <w:szCs w:val="20"/>
                <w:lang w:eastAsia="pt-BR"/>
              </w:rPr>
            </w:pPr>
            <w:r w:rsidRPr="001F49FD">
              <w:rPr>
                <w:rFonts w:ascii="Arial" w:eastAsia="Times New Roman" w:hAnsi="Arial" w:cs="Arial"/>
                <w:b/>
                <w:bCs/>
                <w:color w:val="FFFFFF"/>
                <w:sz w:val="20"/>
                <w:szCs w:val="20"/>
                <w:lang w:eastAsia="pt-BR"/>
              </w:rPr>
              <w:t>% sobre o total</w:t>
            </w:r>
          </w:p>
        </w:tc>
        <w:tc>
          <w:tcPr>
            <w:tcW w:w="1118" w:type="dxa"/>
            <w:tcBorders>
              <w:top w:val="single" w:sz="4" w:space="0" w:color="AAAAAA"/>
              <w:left w:val="nil"/>
              <w:bottom w:val="single" w:sz="4" w:space="0" w:color="AAAAAA"/>
              <w:right w:val="single" w:sz="4" w:space="0" w:color="AAAAAA"/>
            </w:tcBorders>
            <w:shd w:val="clear" w:color="666699" w:fill="4472C4"/>
            <w:vAlign w:val="center"/>
            <w:hideMark/>
          </w:tcPr>
          <w:p w14:paraId="3D2739ED" w14:textId="77777777" w:rsidR="001F49FD" w:rsidRPr="001F49FD" w:rsidRDefault="001F49FD" w:rsidP="001F49FD">
            <w:pPr>
              <w:spacing w:after="0" w:line="240" w:lineRule="auto"/>
              <w:jc w:val="center"/>
              <w:rPr>
                <w:rFonts w:ascii="Arial" w:eastAsia="Times New Roman" w:hAnsi="Arial" w:cs="Arial"/>
                <w:b/>
                <w:bCs/>
                <w:color w:val="FFFFFF"/>
                <w:sz w:val="20"/>
                <w:szCs w:val="20"/>
                <w:lang w:eastAsia="pt-BR"/>
              </w:rPr>
            </w:pPr>
            <w:proofErr w:type="spellStart"/>
            <w:r w:rsidRPr="001F49FD">
              <w:rPr>
                <w:rFonts w:ascii="Arial" w:eastAsia="Times New Roman" w:hAnsi="Arial" w:cs="Arial"/>
                <w:b/>
                <w:bCs/>
                <w:color w:val="FFFFFF"/>
                <w:sz w:val="20"/>
                <w:szCs w:val="20"/>
                <w:lang w:eastAsia="pt-BR"/>
              </w:rPr>
              <w:t>Qtd</w:t>
            </w:r>
            <w:proofErr w:type="spellEnd"/>
            <w:r w:rsidRPr="001F49FD">
              <w:rPr>
                <w:rFonts w:ascii="Arial" w:eastAsia="Times New Roman" w:hAnsi="Arial" w:cs="Arial"/>
                <w:b/>
                <w:bCs/>
                <w:color w:val="FFFFFF"/>
                <w:sz w:val="20"/>
                <w:szCs w:val="20"/>
                <w:lang w:eastAsia="pt-BR"/>
              </w:rPr>
              <w:t>. mínima p/ atestado (até 50%)</w:t>
            </w:r>
          </w:p>
        </w:tc>
      </w:tr>
      <w:tr w:rsidR="001F49FD" w:rsidRPr="001F49FD" w14:paraId="0B015668" w14:textId="77777777" w:rsidTr="001F49FD">
        <w:trPr>
          <w:trHeight w:val="456"/>
        </w:trPr>
        <w:tc>
          <w:tcPr>
            <w:tcW w:w="568" w:type="dxa"/>
            <w:tcBorders>
              <w:top w:val="nil"/>
              <w:left w:val="single" w:sz="4" w:space="0" w:color="AAAAAA"/>
              <w:bottom w:val="single" w:sz="4" w:space="0" w:color="AAAAAA"/>
              <w:right w:val="single" w:sz="4" w:space="0" w:color="AAAAAA"/>
            </w:tcBorders>
            <w:shd w:val="clear" w:color="FFFFFF" w:fill="FFF2CC"/>
            <w:noWrap/>
            <w:vAlign w:val="bottom"/>
            <w:hideMark/>
          </w:tcPr>
          <w:p w14:paraId="27240D5F"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2.2.1</w:t>
            </w:r>
          </w:p>
        </w:tc>
        <w:tc>
          <w:tcPr>
            <w:tcW w:w="984" w:type="dxa"/>
            <w:tcBorders>
              <w:top w:val="nil"/>
              <w:left w:val="nil"/>
              <w:bottom w:val="single" w:sz="4" w:space="0" w:color="AAAAAA"/>
              <w:right w:val="single" w:sz="4" w:space="0" w:color="AAAAAA"/>
            </w:tcBorders>
            <w:shd w:val="clear" w:color="FFFFFF" w:fill="FFF2CC"/>
            <w:noWrap/>
            <w:vAlign w:val="bottom"/>
            <w:hideMark/>
          </w:tcPr>
          <w:p w14:paraId="2D21CFBA"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ED-50842</w:t>
            </w:r>
          </w:p>
        </w:tc>
        <w:tc>
          <w:tcPr>
            <w:tcW w:w="4024" w:type="dxa"/>
            <w:tcBorders>
              <w:top w:val="nil"/>
              <w:left w:val="nil"/>
              <w:bottom w:val="single" w:sz="4" w:space="0" w:color="AAAAAA"/>
              <w:right w:val="single" w:sz="4" w:space="0" w:color="AAAAAA"/>
            </w:tcBorders>
            <w:shd w:val="clear" w:color="FFFFFF" w:fill="FFF2CC"/>
            <w:hideMark/>
          </w:tcPr>
          <w:p w14:paraId="052AE0B9" w14:textId="77777777" w:rsidR="001F49FD" w:rsidRPr="001F49FD" w:rsidRDefault="001F49FD" w:rsidP="001F49FD">
            <w:pPr>
              <w:spacing w:after="0" w:line="240" w:lineRule="auto"/>
              <w:jc w:val="both"/>
              <w:rPr>
                <w:rFonts w:ascii="Arial" w:eastAsia="Times New Roman" w:hAnsi="Arial" w:cs="Arial"/>
                <w:sz w:val="18"/>
                <w:szCs w:val="18"/>
                <w:lang w:eastAsia="pt-BR"/>
              </w:rPr>
            </w:pPr>
            <w:r w:rsidRPr="001F49FD">
              <w:rPr>
                <w:rFonts w:ascii="Arial" w:eastAsia="Times New Roman" w:hAnsi="Arial" w:cs="Arial"/>
                <w:sz w:val="18"/>
                <w:szCs w:val="18"/>
                <w:lang w:eastAsia="pt-BR"/>
              </w:rPr>
              <w:t>Pilar em concreto aparente 20 MPa, inclusive armação, fôrma plastificada e desforma</w:t>
            </w:r>
          </w:p>
        </w:tc>
        <w:tc>
          <w:tcPr>
            <w:tcW w:w="640" w:type="dxa"/>
            <w:tcBorders>
              <w:top w:val="nil"/>
              <w:left w:val="nil"/>
              <w:bottom w:val="single" w:sz="4" w:space="0" w:color="AAAAAA"/>
              <w:right w:val="single" w:sz="4" w:space="0" w:color="AAAAAA"/>
            </w:tcBorders>
            <w:shd w:val="clear" w:color="FFFFFF" w:fill="FFF2CC"/>
            <w:noWrap/>
            <w:vAlign w:val="bottom"/>
            <w:hideMark/>
          </w:tcPr>
          <w:p w14:paraId="58FBDDFD"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M3</w:t>
            </w:r>
          </w:p>
        </w:tc>
        <w:tc>
          <w:tcPr>
            <w:tcW w:w="799" w:type="dxa"/>
            <w:tcBorders>
              <w:top w:val="nil"/>
              <w:left w:val="nil"/>
              <w:bottom w:val="single" w:sz="4" w:space="0" w:color="AAAAAA"/>
              <w:right w:val="single" w:sz="4" w:space="0" w:color="AAAAAA"/>
            </w:tcBorders>
            <w:shd w:val="clear" w:color="FFFFFF" w:fill="FFF2CC"/>
            <w:noWrap/>
            <w:vAlign w:val="bottom"/>
            <w:hideMark/>
          </w:tcPr>
          <w:p w14:paraId="5180295F"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4,68</w:t>
            </w:r>
          </w:p>
        </w:tc>
        <w:tc>
          <w:tcPr>
            <w:tcW w:w="941" w:type="dxa"/>
            <w:tcBorders>
              <w:top w:val="nil"/>
              <w:left w:val="nil"/>
              <w:bottom w:val="single" w:sz="4" w:space="0" w:color="AAAAAA"/>
              <w:right w:val="single" w:sz="4" w:space="0" w:color="AAAAAA"/>
            </w:tcBorders>
            <w:shd w:val="clear" w:color="FFFFFF" w:fill="FFF2CC"/>
            <w:noWrap/>
            <w:vAlign w:val="bottom"/>
            <w:hideMark/>
          </w:tcPr>
          <w:p w14:paraId="3CC00205"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19.996,33</w:t>
            </w:r>
          </w:p>
        </w:tc>
        <w:tc>
          <w:tcPr>
            <w:tcW w:w="850" w:type="dxa"/>
            <w:tcBorders>
              <w:top w:val="nil"/>
              <w:left w:val="nil"/>
              <w:bottom w:val="single" w:sz="4" w:space="0" w:color="AAAAAA"/>
              <w:right w:val="single" w:sz="4" w:space="0" w:color="AAAAAA"/>
            </w:tcBorders>
            <w:shd w:val="clear" w:color="FFFFFF" w:fill="FFF2CC"/>
            <w:noWrap/>
            <w:vAlign w:val="bottom"/>
            <w:hideMark/>
          </w:tcPr>
          <w:p w14:paraId="2D1A51DC"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5,23%</w:t>
            </w:r>
          </w:p>
        </w:tc>
        <w:tc>
          <w:tcPr>
            <w:tcW w:w="1118" w:type="dxa"/>
            <w:tcBorders>
              <w:top w:val="nil"/>
              <w:left w:val="nil"/>
              <w:bottom w:val="single" w:sz="4" w:space="0" w:color="AAAAAA"/>
              <w:right w:val="single" w:sz="4" w:space="0" w:color="AAAAAA"/>
            </w:tcBorders>
            <w:shd w:val="clear" w:color="FFFFFF" w:fill="FFF2CC"/>
            <w:noWrap/>
            <w:vAlign w:val="bottom"/>
            <w:hideMark/>
          </w:tcPr>
          <w:p w14:paraId="65C328CE"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2,34</w:t>
            </w:r>
          </w:p>
        </w:tc>
      </w:tr>
      <w:tr w:rsidR="001F49FD" w:rsidRPr="001F49FD" w14:paraId="4A1AC8D5" w14:textId="77777777" w:rsidTr="001F49FD">
        <w:trPr>
          <w:trHeight w:val="456"/>
        </w:trPr>
        <w:tc>
          <w:tcPr>
            <w:tcW w:w="568" w:type="dxa"/>
            <w:tcBorders>
              <w:top w:val="nil"/>
              <w:left w:val="single" w:sz="4" w:space="0" w:color="AAAAAA"/>
              <w:bottom w:val="single" w:sz="4" w:space="0" w:color="AAAAAA"/>
              <w:right w:val="single" w:sz="4" w:space="0" w:color="AAAAAA"/>
            </w:tcBorders>
            <w:shd w:val="clear" w:color="FFFFFF" w:fill="FFF2CC"/>
            <w:noWrap/>
            <w:vAlign w:val="bottom"/>
            <w:hideMark/>
          </w:tcPr>
          <w:p w14:paraId="4D5C9904"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2.4.1</w:t>
            </w:r>
          </w:p>
        </w:tc>
        <w:tc>
          <w:tcPr>
            <w:tcW w:w="984" w:type="dxa"/>
            <w:tcBorders>
              <w:top w:val="nil"/>
              <w:left w:val="nil"/>
              <w:bottom w:val="single" w:sz="4" w:space="0" w:color="AAAAAA"/>
              <w:right w:val="single" w:sz="4" w:space="0" w:color="AAAAAA"/>
            </w:tcBorders>
            <w:shd w:val="clear" w:color="FFFFFF" w:fill="FFF2CC"/>
            <w:noWrap/>
            <w:vAlign w:val="bottom"/>
            <w:hideMark/>
          </w:tcPr>
          <w:p w14:paraId="746701FF"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ED-48407</w:t>
            </w:r>
          </w:p>
        </w:tc>
        <w:tc>
          <w:tcPr>
            <w:tcW w:w="4024" w:type="dxa"/>
            <w:tcBorders>
              <w:top w:val="nil"/>
              <w:left w:val="nil"/>
              <w:bottom w:val="single" w:sz="4" w:space="0" w:color="AAAAAA"/>
              <w:right w:val="single" w:sz="4" w:space="0" w:color="AAAAAA"/>
            </w:tcBorders>
            <w:shd w:val="clear" w:color="FFFFFF" w:fill="FFF2CC"/>
            <w:hideMark/>
          </w:tcPr>
          <w:p w14:paraId="2EC481C8" w14:textId="77777777" w:rsidR="001F49FD" w:rsidRPr="001F49FD" w:rsidRDefault="001F49FD" w:rsidP="001F49FD">
            <w:pPr>
              <w:spacing w:after="0" w:line="240" w:lineRule="auto"/>
              <w:jc w:val="both"/>
              <w:rPr>
                <w:rFonts w:ascii="Arial" w:eastAsia="Times New Roman" w:hAnsi="Arial" w:cs="Arial"/>
                <w:sz w:val="18"/>
                <w:szCs w:val="18"/>
                <w:lang w:eastAsia="pt-BR"/>
              </w:rPr>
            </w:pPr>
            <w:r w:rsidRPr="001F49FD">
              <w:rPr>
                <w:rFonts w:ascii="Arial" w:eastAsia="Times New Roman" w:hAnsi="Arial" w:cs="Arial"/>
                <w:sz w:val="18"/>
                <w:szCs w:val="18"/>
                <w:lang w:eastAsia="pt-BR"/>
              </w:rPr>
              <w:t>Engradamento em madeira paraju ou equivalente, para telhas cerâmicas ou de concreto, exclusive telhas</w:t>
            </w:r>
          </w:p>
        </w:tc>
        <w:tc>
          <w:tcPr>
            <w:tcW w:w="640" w:type="dxa"/>
            <w:tcBorders>
              <w:top w:val="nil"/>
              <w:left w:val="nil"/>
              <w:bottom w:val="single" w:sz="4" w:space="0" w:color="AAAAAA"/>
              <w:right w:val="single" w:sz="4" w:space="0" w:color="AAAAAA"/>
            </w:tcBorders>
            <w:shd w:val="clear" w:color="FFFFFF" w:fill="FFF2CC"/>
            <w:noWrap/>
            <w:vAlign w:val="bottom"/>
            <w:hideMark/>
          </w:tcPr>
          <w:p w14:paraId="43B3B018"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M2</w:t>
            </w:r>
          </w:p>
        </w:tc>
        <w:tc>
          <w:tcPr>
            <w:tcW w:w="799" w:type="dxa"/>
            <w:tcBorders>
              <w:top w:val="nil"/>
              <w:left w:val="nil"/>
              <w:bottom w:val="single" w:sz="4" w:space="0" w:color="AAAAAA"/>
              <w:right w:val="single" w:sz="4" w:space="0" w:color="AAAAAA"/>
            </w:tcBorders>
            <w:shd w:val="clear" w:color="FFFFFF" w:fill="FFF2CC"/>
            <w:noWrap/>
            <w:vAlign w:val="bottom"/>
            <w:hideMark/>
          </w:tcPr>
          <w:p w14:paraId="5F776BC6"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160,00</w:t>
            </w:r>
          </w:p>
        </w:tc>
        <w:tc>
          <w:tcPr>
            <w:tcW w:w="941" w:type="dxa"/>
            <w:tcBorders>
              <w:top w:val="nil"/>
              <w:left w:val="nil"/>
              <w:bottom w:val="single" w:sz="4" w:space="0" w:color="AAAAAA"/>
              <w:right w:val="single" w:sz="4" w:space="0" w:color="AAAAAA"/>
            </w:tcBorders>
            <w:shd w:val="clear" w:color="FFFFFF" w:fill="FFF2CC"/>
            <w:noWrap/>
            <w:vAlign w:val="bottom"/>
            <w:hideMark/>
          </w:tcPr>
          <w:p w14:paraId="036E69B8"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22.864,00</w:t>
            </w:r>
          </w:p>
        </w:tc>
        <w:tc>
          <w:tcPr>
            <w:tcW w:w="850" w:type="dxa"/>
            <w:tcBorders>
              <w:top w:val="nil"/>
              <w:left w:val="nil"/>
              <w:bottom w:val="single" w:sz="4" w:space="0" w:color="AAAAAA"/>
              <w:right w:val="single" w:sz="4" w:space="0" w:color="AAAAAA"/>
            </w:tcBorders>
            <w:shd w:val="clear" w:color="FFFFFF" w:fill="FFF2CC"/>
            <w:noWrap/>
            <w:vAlign w:val="bottom"/>
            <w:hideMark/>
          </w:tcPr>
          <w:p w14:paraId="3DDA62B4"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5,98%</w:t>
            </w:r>
          </w:p>
        </w:tc>
        <w:tc>
          <w:tcPr>
            <w:tcW w:w="1118" w:type="dxa"/>
            <w:tcBorders>
              <w:top w:val="nil"/>
              <w:left w:val="nil"/>
              <w:bottom w:val="single" w:sz="4" w:space="0" w:color="AAAAAA"/>
              <w:right w:val="single" w:sz="4" w:space="0" w:color="AAAAAA"/>
            </w:tcBorders>
            <w:shd w:val="clear" w:color="FFFFFF" w:fill="FFF2CC"/>
            <w:noWrap/>
            <w:vAlign w:val="bottom"/>
            <w:hideMark/>
          </w:tcPr>
          <w:p w14:paraId="7E096954"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80,00</w:t>
            </w:r>
          </w:p>
        </w:tc>
      </w:tr>
      <w:tr w:rsidR="001F49FD" w:rsidRPr="001F49FD" w14:paraId="4712C96E" w14:textId="77777777" w:rsidTr="001F49FD">
        <w:trPr>
          <w:trHeight w:val="456"/>
        </w:trPr>
        <w:tc>
          <w:tcPr>
            <w:tcW w:w="568" w:type="dxa"/>
            <w:tcBorders>
              <w:top w:val="nil"/>
              <w:left w:val="single" w:sz="4" w:space="0" w:color="AAAAAA"/>
              <w:bottom w:val="single" w:sz="4" w:space="0" w:color="AAAAAA"/>
              <w:right w:val="single" w:sz="4" w:space="0" w:color="AAAAAA"/>
            </w:tcBorders>
            <w:shd w:val="clear" w:color="FFFFFF" w:fill="FFF2CC"/>
            <w:noWrap/>
            <w:vAlign w:val="bottom"/>
            <w:hideMark/>
          </w:tcPr>
          <w:p w14:paraId="00975D0A"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2.4.2</w:t>
            </w:r>
          </w:p>
        </w:tc>
        <w:tc>
          <w:tcPr>
            <w:tcW w:w="984" w:type="dxa"/>
            <w:tcBorders>
              <w:top w:val="nil"/>
              <w:left w:val="nil"/>
              <w:bottom w:val="single" w:sz="4" w:space="0" w:color="AAAAAA"/>
              <w:right w:val="single" w:sz="4" w:space="0" w:color="AAAAAA"/>
            </w:tcBorders>
            <w:shd w:val="clear" w:color="FFFFFF" w:fill="FFF2CC"/>
            <w:noWrap/>
            <w:vAlign w:val="bottom"/>
            <w:hideMark/>
          </w:tcPr>
          <w:p w14:paraId="49D8EAF3"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ED-48420</w:t>
            </w:r>
          </w:p>
        </w:tc>
        <w:tc>
          <w:tcPr>
            <w:tcW w:w="4024" w:type="dxa"/>
            <w:tcBorders>
              <w:top w:val="nil"/>
              <w:left w:val="nil"/>
              <w:bottom w:val="single" w:sz="4" w:space="0" w:color="AAAAAA"/>
              <w:right w:val="single" w:sz="4" w:space="0" w:color="AAAAAA"/>
            </w:tcBorders>
            <w:shd w:val="clear" w:color="FFFFFF" w:fill="FFF2CC"/>
            <w:hideMark/>
          </w:tcPr>
          <w:p w14:paraId="21BA4D76" w14:textId="77777777" w:rsidR="001F49FD" w:rsidRPr="001F49FD" w:rsidRDefault="001F49FD" w:rsidP="001F49FD">
            <w:pPr>
              <w:spacing w:after="0" w:line="240" w:lineRule="auto"/>
              <w:jc w:val="both"/>
              <w:rPr>
                <w:rFonts w:ascii="Arial" w:eastAsia="Times New Roman" w:hAnsi="Arial" w:cs="Arial"/>
                <w:sz w:val="18"/>
                <w:szCs w:val="18"/>
                <w:lang w:eastAsia="pt-BR"/>
              </w:rPr>
            </w:pPr>
            <w:r w:rsidRPr="001F49FD">
              <w:rPr>
                <w:rFonts w:ascii="Arial" w:eastAsia="Times New Roman" w:hAnsi="Arial" w:cs="Arial"/>
                <w:sz w:val="18"/>
                <w:szCs w:val="18"/>
                <w:lang w:eastAsia="pt-BR"/>
              </w:rPr>
              <w:t>Cobertura em telha cerâmica, tipo americana, inclusive fixação, exclusive engradamento e manta isolante/térmica</w:t>
            </w:r>
          </w:p>
        </w:tc>
        <w:tc>
          <w:tcPr>
            <w:tcW w:w="640" w:type="dxa"/>
            <w:tcBorders>
              <w:top w:val="nil"/>
              <w:left w:val="nil"/>
              <w:bottom w:val="single" w:sz="4" w:space="0" w:color="AAAAAA"/>
              <w:right w:val="single" w:sz="4" w:space="0" w:color="AAAAAA"/>
            </w:tcBorders>
            <w:shd w:val="clear" w:color="FFFFFF" w:fill="FFF2CC"/>
            <w:noWrap/>
            <w:vAlign w:val="bottom"/>
            <w:hideMark/>
          </w:tcPr>
          <w:p w14:paraId="033A7D5D"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M2</w:t>
            </w:r>
          </w:p>
        </w:tc>
        <w:tc>
          <w:tcPr>
            <w:tcW w:w="799" w:type="dxa"/>
            <w:tcBorders>
              <w:top w:val="nil"/>
              <w:left w:val="nil"/>
              <w:bottom w:val="single" w:sz="4" w:space="0" w:color="AAAAAA"/>
              <w:right w:val="single" w:sz="4" w:space="0" w:color="AAAAAA"/>
            </w:tcBorders>
            <w:shd w:val="clear" w:color="FFFFFF" w:fill="FFF2CC"/>
            <w:noWrap/>
            <w:vAlign w:val="bottom"/>
            <w:hideMark/>
          </w:tcPr>
          <w:p w14:paraId="75E815EC"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160,00</w:t>
            </w:r>
          </w:p>
        </w:tc>
        <w:tc>
          <w:tcPr>
            <w:tcW w:w="941" w:type="dxa"/>
            <w:tcBorders>
              <w:top w:val="nil"/>
              <w:left w:val="nil"/>
              <w:bottom w:val="single" w:sz="4" w:space="0" w:color="AAAAAA"/>
              <w:right w:val="single" w:sz="4" w:space="0" w:color="AAAAAA"/>
            </w:tcBorders>
            <w:shd w:val="clear" w:color="FFFFFF" w:fill="FFF2CC"/>
            <w:noWrap/>
            <w:vAlign w:val="bottom"/>
            <w:hideMark/>
          </w:tcPr>
          <w:p w14:paraId="639E0754"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22.561,60</w:t>
            </w:r>
          </w:p>
        </w:tc>
        <w:tc>
          <w:tcPr>
            <w:tcW w:w="850" w:type="dxa"/>
            <w:tcBorders>
              <w:top w:val="nil"/>
              <w:left w:val="nil"/>
              <w:bottom w:val="single" w:sz="4" w:space="0" w:color="AAAAAA"/>
              <w:right w:val="single" w:sz="4" w:space="0" w:color="AAAAAA"/>
            </w:tcBorders>
            <w:shd w:val="clear" w:color="FFFFFF" w:fill="FFF2CC"/>
            <w:noWrap/>
            <w:vAlign w:val="bottom"/>
            <w:hideMark/>
          </w:tcPr>
          <w:p w14:paraId="408C1761"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5,91%</w:t>
            </w:r>
          </w:p>
        </w:tc>
        <w:tc>
          <w:tcPr>
            <w:tcW w:w="1118" w:type="dxa"/>
            <w:tcBorders>
              <w:top w:val="nil"/>
              <w:left w:val="nil"/>
              <w:bottom w:val="single" w:sz="4" w:space="0" w:color="AAAAAA"/>
              <w:right w:val="single" w:sz="4" w:space="0" w:color="AAAAAA"/>
            </w:tcBorders>
            <w:shd w:val="clear" w:color="FFFFFF" w:fill="FFF2CC"/>
            <w:noWrap/>
            <w:vAlign w:val="bottom"/>
            <w:hideMark/>
          </w:tcPr>
          <w:p w14:paraId="5969B35D"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80,00</w:t>
            </w:r>
          </w:p>
        </w:tc>
      </w:tr>
      <w:tr w:rsidR="001F49FD" w:rsidRPr="001F49FD" w14:paraId="2AA0852A" w14:textId="77777777" w:rsidTr="001F49FD">
        <w:trPr>
          <w:trHeight w:val="684"/>
        </w:trPr>
        <w:tc>
          <w:tcPr>
            <w:tcW w:w="568" w:type="dxa"/>
            <w:tcBorders>
              <w:top w:val="nil"/>
              <w:left w:val="single" w:sz="4" w:space="0" w:color="AAAAAA"/>
              <w:bottom w:val="single" w:sz="4" w:space="0" w:color="AAAAAA"/>
              <w:right w:val="single" w:sz="4" w:space="0" w:color="AAAAAA"/>
            </w:tcBorders>
            <w:shd w:val="clear" w:color="FFFFFF" w:fill="FFF2CC"/>
            <w:noWrap/>
            <w:vAlign w:val="bottom"/>
            <w:hideMark/>
          </w:tcPr>
          <w:p w14:paraId="36C66837"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3.1.3</w:t>
            </w:r>
          </w:p>
        </w:tc>
        <w:tc>
          <w:tcPr>
            <w:tcW w:w="984" w:type="dxa"/>
            <w:tcBorders>
              <w:top w:val="nil"/>
              <w:left w:val="nil"/>
              <w:bottom w:val="single" w:sz="4" w:space="0" w:color="AAAAAA"/>
              <w:right w:val="single" w:sz="4" w:space="0" w:color="AAAAAA"/>
            </w:tcBorders>
            <w:shd w:val="clear" w:color="FFFFFF" w:fill="FFF2CC"/>
            <w:noWrap/>
            <w:vAlign w:val="bottom"/>
            <w:hideMark/>
          </w:tcPr>
          <w:p w14:paraId="7498C4FE"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ED-50596</w:t>
            </w:r>
          </w:p>
        </w:tc>
        <w:tc>
          <w:tcPr>
            <w:tcW w:w="4024" w:type="dxa"/>
            <w:tcBorders>
              <w:top w:val="nil"/>
              <w:left w:val="nil"/>
              <w:bottom w:val="single" w:sz="4" w:space="0" w:color="AAAAAA"/>
              <w:right w:val="single" w:sz="4" w:space="0" w:color="AAAAAA"/>
            </w:tcBorders>
            <w:shd w:val="clear" w:color="FFFFFF" w:fill="FFF2CC"/>
            <w:hideMark/>
          </w:tcPr>
          <w:p w14:paraId="23CA3B43" w14:textId="77777777" w:rsidR="001F49FD" w:rsidRPr="001F49FD" w:rsidRDefault="001F49FD" w:rsidP="001F49FD">
            <w:pPr>
              <w:spacing w:after="0" w:line="240" w:lineRule="auto"/>
              <w:jc w:val="both"/>
              <w:rPr>
                <w:rFonts w:ascii="Arial" w:eastAsia="Times New Roman" w:hAnsi="Arial" w:cs="Arial"/>
                <w:sz w:val="18"/>
                <w:szCs w:val="18"/>
                <w:lang w:eastAsia="pt-BR"/>
              </w:rPr>
            </w:pPr>
            <w:r w:rsidRPr="001F49FD">
              <w:rPr>
                <w:rFonts w:ascii="Arial" w:eastAsia="Times New Roman" w:hAnsi="Arial" w:cs="Arial"/>
                <w:sz w:val="18"/>
                <w:szCs w:val="18"/>
                <w:lang w:eastAsia="pt-BR"/>
              </w:rPr>
              <w:t xml:space="preserve">Laje de transição em concreto usinado </w:t>
            </w:r>
            <w:proofErr w:type="spellStart"/>
            <w:r w:rsidRPr="001F49FD">
              <w:rPr>
                <w:rFonts w:ascii="Arial" w:eastAsia="Times New Roman" w:hAnsi="Arial" w:cs="Arial"/>
                <w:sz w:val="18"/>
                <w:szCs w:val="18"/>
                <w:lang w:eastAsia="pt-BR"/>
              </w:rPr>
              <w:t>auto-adensável</w:t>
            </w:r>
            <w:proofErr w:type="spellEnd"/>
            <w:r w:rsidRPr="001F49FD">
              <w:rPr>
                <w:rFonts w:ascii="Arial" w:eastAsia="Times New Roman" w:hAnsi="Arial" w:cs="Arial"/>
                <w:sz w:val="18"/>
                <w:szCs w:val="18"/>
                <w:lang w:eastAsia="pt-BR"/>
              </w:rPr>
              <w:t xml:space="preserve"> com FCK de 18MPa, esp. 8cm, inclusive tela de aço CA-60 soldada tipo Q-61 e polimento mecanizado de superfície em concreto</w:t>
            </w:r>
          </w:p>
        </w:tc>
        <w:tc>
          <w:tcPr>
            <w:tcW w:w="640" w:type="dxa"/>
            <w:tcBorders>
              <w:top w:val="nil"/>
              <w:left w:val="nil"/>
              <w:bottom w:val="single" w:sz="4" w:space="0" w:color="AAAAAA"/>
              <w:right w:val="single" w:sz="4" w:space="0" w:color="AAAAAA"/>
            </w:tcBorders>
            <w:shd w:val="clear" w:color="FFFFFF" w:fill="FFF2CC"/>
            <w:noWrap/>
            <w:vAlign w:val="bottom"/>
            <w:hideMark/>
          </w:tcPr>
          <w:p w14:paraId="20503DE7"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M2</w:t>
            </w:r>
          </w:p>
        </w:tc>
        <w:tc>
          <w:tcPr>
            <w:tcW w:w="799" w:type="dxa"/>
            <w:tcBorders>
              <w:top w:val="nil"/>
              <w:left w:val="nil"/>
              <w:bottom w:val="single" w:sz="4" w:space="0" w:color="AAAAAA"/>
              <w:right w:val="single" w:sz="4" w:space="0" w:color="AAAAAA"/>
            </w:tcBorders>
            <w:shd w:val="clear" w:color="FFFFFF" w:fill="FFF2CC"/>
            <w:noWrap/>
            <w:vAlign w:val="bottom"/>
            <w:hideMark/>
          </w:tcPr>
          <w:p w14:paraId="4163821D"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113,75</w:t>
            </w:r>
          </w:p>
        </w:tc>
        <w:tc>
          <w:tcPr>
            <w:tcW w:w="941" w:type="dxa"/>
            <w:tcBorders>
              <w:top w:val="nil"/>
              <w:left w:val="nil"/>
              <w:bottom w:val="single" w:sz="4" w:space="0" w:color="AAAAAA"/>
              <w:right w:val="single" w:sz="4" w:space="0" w:color="AAAAAA"/>
            </w:tcBorders>
            <w:shd w:val="clear" w:color="FFFFFF" w:fill="FFF2CC"/>
            <w:noWrap/>
            <w:vAlign w:val="bottom"/>
            <w:hideMark/>
          </w:tcPr>
          <w:p w14:paraId="2183590B"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19.259,01</w:t>
            </w:r>
          </w:p>
        </w:tc>
        <w:tc>
          <w:tcPr>
            <w:tcW w:w="850" w:type="dxa"/>
            <w:tcBorders>
              <w:top w:val="nil"/>
              <w:left w:val="nil"/>
              <w:bottom w:val="single" w:sz="4" w:space="0" w:color="AAAAAA"/>
              <w:right w:val="single" w:sz="4" w:space="0" w:color="AAAAAA"/>
            </w:tcBorders>
            <w:shd w:val="clear" w:color="FFFFFF" w:fill="FFF2CC"/>
            <w:noWrap/>
            <w:vAlign w:val="bottom"/>
            <w:hideMark/>
          </w:tcPr>
          <w:p w14:paraId="46FBD1EA"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5,04%</w:t>
            </w:r>
          </w:p>
        </w:tc>
        <w:tc>
          <w:tcPr>
            <w:tcW w:w="1118" w:type="dxa"/>
            <w:tcBorders>
              <w:top w:val="nil"/>
              <w:left w:val="nil"/>
              <w:bottom w:val="single" w:sz="4" w:space="0" w:color="AAAAAA"/>
              <w:right w:val="single" w:sz="4" w:space="0" w:color="AAAAAA"/>
            </w:tcBorders>
            <w:shd w:val="clear" w:color="FFFFFF" w:fill="FFF2CC"/>
            <w:noWrap/>
            <w:vAlign w:val="bottom"/>
            <w:hideMark/>
          </w:tcPr>
          <w:p w14:paraId="45B0CC75"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56,88</w:t>
            </w:r>
          </w:p>
        </w:tc>
      </w:tr>
      <w:tr w:rsidR="001F49FD" w:rsidRPr="001F49FD" w14:paraId="1F710F2F" w14:textId="77777777" w:rsidTr="001F49FD">
        <w:trPr>
          <w:trHeight w:val="288"/>
        </w:trPr>
        <w:tc>
          <w:tcPr>
            <w:tcW w:w="568" w:type="dxa"/>
            <w:tcBorders>
              <w:top w:val="nil"/>
              <w:left w:val="single" w:sz="4" w:space="0" w:color="AAAAAA"/>
              <w:bottom w:val="single" w:sz="4" w:space="0" w:color="AAAAAA"/>
              <w:right w:val="single" w:sz="4" w:space="0" w:color="AAAAAA"/>
            </w:tcBorders>
            <w:shd w:val="clear" w:color="FFFFFF" w:fill="FFF2CC"/>
            <w:noWrap/>
            <w:vAlign w:val="bottom"/>
            <w:hideMark/>
          </w:tcPr>
          <w:p w14:paraId="6B215BDF"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3.1.4</w:t>
            </w:r>
          </w:p>
        </w:tc>
        <w:tc>
          <w:tcPr>
            <w:tcW w:w="984" w:type="dxa"/>
            <w:tcBorders>
              <w:top w:val="nil"/>
              <w:left w:val="nil"/>
              <w:bottom w:val="single" w:sz="4" w:space="0" w:color="AAAAAA"/>
              <w:right w:val="single" w:sz="4" w:space="0" w:color="AAAAAA"/>
            </w:tcBorders>
            <w:shd w:val="clear" w:color="FFFFFF" w:fill="FFF2CC"/>
            <w:noWrap/>
            <w:vAlign w:val="bottom"/>
            <w:hideMark/>
          </w:tcPr>
          <w:p w14:paraId="79CE5C04"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ED-9937</w:t>
            </w:r>
          </w:p>
        </w:tc>
        <w:tc>
          <w:tcPr>
            <w:tcW w:w="4024" w:type="dxa"/>
            <w:tcBorders>
              <w:top w:val="nil"/>
              <w:left w:val="nil"/>
              <w:bottom w:val="single" w:sz="4" w:space="0" w:color="AAAAAA"/>
              <w:right w:val="single" w:sz="4" w:space="0" w:color="AAAAAA"/>
            </w:tcBorders>
            <w:shd w:val="clear" w:color="FFFFFF" w:fill="FFF2CC"/>
            <w:hideMark/>
          </w:tcPr>
          <w:p w14:paraId="7CACF5C4" w14:textId="77777777" w:rsidR="001F49FD" w:rsidRPr="001F49FD" w:rsidRDefault="001F49FD" w:rsidP="001F49FD">
            <w:pPr>
              <w:spacing w:after="0" w:line="240" w:lineRule="auto"/>
              <w:jc w:val="both"/>
              <w:rPr>
                <w:rFonts w:ascii="Arial" w:eastAsia="Times New Roman" w:hAnsi="Arial" w:cs="Arial"/>
                <w:sz w:val="18"/>
                <w:szCs w:val="18"/>
                <w:lang w:eastAsia="pt-BR"/>
              </w:rPr>
            </w:pPr>
            <w:r w:rsidRPr="001F49FD">
              <w:rPr>
                <w:rFonts w:ascii="Arial" w:eastAsia="Times New Roman" w:hAnsi="Arial" w:cs="Arial"/>
                <w:sz w:val="18"/>
                <w:szCs w:val="18"/>
                <w:lang w:eastAsia="pt-BR"/>
              </w:rPr>
              <w:t>Pintura epóxi em piso, duas (2) demãos epóxi, inclusive limpeza da superfície</w:t>
            </w:r>
          </w:p>
        </w:tc>
        <w:tc>
          <w:tcPr>
            <w:tcW w:w="640" w:type="dxa"/>
            <w:tcBorders>
              <w:top w:val="nil"/>
              <w:left w:val="nil"/>
              <w:bottom w:val="single" w:sz="4" w:space="0" w:color="AAAAAA"/>
              <w:right w:val="single" w:sz="4" w:space="0" w:color="AAAAAA"/>
            </w:tcBorders>
            <w:shd w:val="clear" w:color="FFFFFF" w:fill="FFF2CC"/>
            <w:noWrap/>
            <w:vAlign w:val="bottom"/>
            <w:hideMark/>
          </w:tcPr>
          <w:p w14:paraId="125D6B33"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M2</w:t>
            </w:r>
          </w:p>
        </w:tc>
        <w:tc>
          <w:tcPr>
            <w:tcW w:w="799" w:type="dxa"/>
            <w:tcBorders>
              <w:top w:val="nil"/>
              <w:left w:val="nil"/>
              <w:bottom w:val="single" w:sz="4" w:space="0" w:color="AAAAAA"/>
              <w:right w:val="single" w:sz="4" w:space="0" w:color="AAAAAA"/>
            </w:tcBorders>
            <w:shd w:val="clear" w:color="FFFFFF" w:fill="FFF2CC"/>
            <w:noWrap/>
            <w:vAlign w:val="bottom"/>
            <w:hideMark/>
          </w:tcPr>
          <w:p w14:paraId="24E634E8"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800,00</w:t>
            </w:r>
          </w:p>
        </w:tc>
        <w:tc>
          <w:tcPr>
            <w:tcW w:w="941" w:type="dxa"/>
            <w:tcBorders>
              <w:top w:val="nil"/>
              <w:left w:val="nil"/>
              <w:bottom w:val="single" w:sz="4" w:space="0" w:color="AAAAAA"/>
              <w:right w:val="single" w:sz="4" w:space="0" w:color="AAAAAA"/>
            </w:tcBorders>
            <w:shd w:val="clear" w:color="FFFFFF" w:fill="FFF2CC"/>
            <w:noWrap/>
            <w:vAlign w:val="bottom"/>
            <w:hideMark/>
          </w:tcPr>
          <w:p w14:paraId="2E8876A8"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29.024,00</w:t>
            </w:r>
          </w:p>
        </w:tc>
        <w:tc>
          <w:tcPr>
            <w:tcW w:w="850" w:type="dxa"/>
            <w:tcBorders>
              <w:top w:val="nil"/>
              <w:left w:val="nil"/>
              <w:bottom w:val="single" w:sz="4" w:space="0" w:color="AAAAAA"/>
              <w:right w:val="single" w:sz="4" w:space="0" w:color="AAAAAA"/>
            </w:tcBorders>
            <w:shd w:val="clear" w:color="FFFFFF" w:fill="FFF2CC"/>
            <w:noWrap/>
            <w:vAlign w:val="bottom"/>
            <w:hideMark/>
          </w:tcPr>
          <w:p w14:paraId="443CE4B8"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7,60%</w:t>
            </w:r>
          </w:p>
        </w:tc>
        <w:tc>
          <w:tcPr>
            <w:tcW w:w="1118" w:type="dxa"/>
            <w:tcBorders>
              <w:top w:val="nil"/>
              <w:left w:val="nil"/>
              <w:bottom w:val="single" w:sz="4" w:space="0" w:color="AAAAAA"/>
              <w:right w:val="single" w:sz="4" w:space="0" w:color="AAAAAA"/>
            </w:tcBorders>
            <w:shd w:val="clear" w:color="FFFFFF" w:fill="FFF2CC"/>
            <w:noWrap/>
            <w:vAlign w:val="bottom"/>
            <w:hideMark/>
          </w:tcPr>
          <w:p w14:paraId="6F1F50F1"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400,00</w:t>
            </w:r>
          </w:p>
        </w:tc>
      </w:tr>
      <w:tr w:rsidR="001F49FD" w:rsidRPr="001F49FD" w14:paraId="71F29805" w14:textId="77777777" w:rsidTr="001F49FD">
        <w:trPr>
          <w:trHeight w:val="456"/>
        </w:trPr>
        <w:tc>
          <w:tcPr>
            <w:tcW w:w="568" w:type="dxa"/>
            <w:tcBorders>
              <w:top w:val="nil"/>
              <w:left w:val="single" w:sz="4" w:space="0" w:color="AAAAAA"/>
              <w:bottom w:val="single" w:sz="4" w:space="0" w:color="AAAAAA"/>
              <w:right w:val="single" w:sz="4" w:space="0" w:color="AAAAAA"/>
            </w:tcBorders>
            <w:shd w:val="clear" w:color="FFFFFF" w:fill="FFF2CC"/>
            <w:noWrap/>
            <w:vAlign w:val="bottom"/>
            <w:hideMark/>
          </w:tcPr>
          <w:p w14:paraId="4F604BA0"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3.2.1</w:t>
            </w:r>
          </w:p>
        </w:tc>
        <w:tc>
          <w:tcPr>
            <w:tcW w:w="984" w:type="dxa"/>
            <w:tcBorders>
              <w:top w:val="nil"/>
              <w:left w:val="nil"/>
              <w:bottom w:val="single" w:sz="4" w:space="0" w:color="AAAAAA"/>
              <w:right w:val="single" w:sz="4" w:space="0" w:color="AAAAAA"/>
            </w:tcBorders>
            <w:shd w:val="clear" w:color="FFFFFF" w:fill="FFF2CC"/>
            <w:noWrap/>
            <w:vAlign w:val="bottom"/>
            <w:hideMark/>
          </w:tcPr>
          <w:p w14:paraId="3C4212E4"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SINAPI-100619</w:t>
            </w:r>
          </w:p>
        </w:tc>
        <w:tc>
          <w:tcPr>
            <w:tcW w:w="4024" w:type="dxa"/>
            <w:tcBorders>
              <w:top w:val="nil"/>
              <w:left w:val="nil"/>
              <w:bottom w:val="single" w:sz="4" w:space="0" w:color="AAAAAA"/>
              <w:right w:val="single" w:sz="4" w:space="0" w:color="AAAAAA"/>
            </w:tcBorders>
            <w:shd w:val="clear" w:color="FFFFFF" w:fill="FFF2CC"/>
            <w:hideMark/>
          </w:tcPr>
          <w:p w14:paraId="4DDB7F88" w14:textId="77777777" w:rsidR="001F49FD" w:rsidRPr="001F49FD" w:rsidRDefault="001F49FD" w:rsidP="001F49FD">
            <w:pPr>
              <w:spacing w:after="0" w:line="240" w:lineRule="auto"/>
              <w:jc w:val="both"/>
              <w:rPr>
                <w:rFonts w:ascii="Arial" w:eastAsia="Times New Roman" w:hAnsi="Arial" w:cs="Arial"/>
                <w:sz w:val="18"/>
                <w:szCs w:val="18"/>
                <w:lang w:eastAsia="pt-BR"/>
              </w:rPr>
            </w:pPr>
            <w:r w:rsidRPr="001F49FD">
              <w:rPr>
                <w:rFonts w:ascii="Arial" w:eastAsia="Times New Roman" w:hAnsi="Arial" w:cs="Arial"/>
                <w:sz w:val="18"/>
                <w:szCs w:val="18"/>
                <w:lang w:eastAsia="pt-BR"/>
              </w:rPr>
              <w:t>Poste decorativo para jardim em aço tubular, H=3,00m - fornecimento e instalação</w:t>
            </w:r>
          </w:p>
        </w:tc>
        <w:tc>
          <w:tcPr>
            <w:tcW w:w="640" w:type="dxa"/>
            <w:tcBorders>
              <w:top w:val="nil"/>
              <w:left w:val="nil"/>
              <w:bottom w:val="single" w:sz="4" w:space="0" w:color="AAAAAA"/>
              <w:right w:val="single" w:sz="4" w:space="0" w:color="AAAAAA"/>
            </w:tcBorders>
            <w:shd w:val="clear" w:color="FFFFFF" w:fill="FFF2CC"/>
            <w:noWrap/>
            <w:vAlign w:val="bottom"/>
            <w:hideMark/>
          </w:tcPr>
          <w:p w14:paraId="78B861EA" w14:textId="77777777" w:rsidR="001F49FD" w:rsidRPr="001F49FD" w:rsidRDefault="001F49FD" w:rsidP="001F49FD">
            <w:pPr>
              <w:spacing w:after="0" w:line="240" w:lineRule="auto"/>
              <w:rPr>
                <w:rFonts w:ascii="Arial" w:eastAsia="Times New Roman" w:hAnsi="Arial" w:cs="Arial"/>
                <w:sz w:val="18"/>
                <w:szCs w:val="18"/>
                <w:lang w:eastAsia="pt-BR"/>
              </w:rPr>
            </w:pPr>
            <w:r w:rsidRPr="001F49FD">
              <w:rPr>
                <w:rFonts w:ascii="Arial" w:eastAsia="Times New Roman" w:hAnsi="Arial" w:cs="Arial"/>
                <w:sz w:val="18"/>
                <w:szCs w:val="18"/>
                <w:lang w:eastAsia="pt-BR"/>
              </w:rPr>
              <w:t>UND</w:t>
            </w:r>
          </w:p>
        </w:tc>
        <w:tc>
          <w:tcPr>
            <w:tcW w:w="799" w:type="dxa"/>
            <w:tcBorders>
              <w:top w:val="nil"/>
              <w:left w:val="nil"/>
              <w:bottom w:val="single" w:sz="4" w:space="0" w:color="AAAAAA"/>
              <w:right w:val="single" w:sz="4" w:space="0" w:color="AAAAAA"/>
            </w:tcBorders>
            <w:shd w:val="clear" w:color="FFFFFF" w:fill="FFF2CC"/>
            <w:noWrap/>
            <w:vAlign w:val="bottom"/>
            <w:hideMark/>
          </w:tcPr>
          <w:p w14:paraId="54914238"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20,00</w:t>
            </w:r>
          </w:p>
        </w:tc>
        <w:tc>
          <w:tcPr>
            <w:tcW w:w="941" w:type="dxa"/>
            <w:tcBorders>
              <w:top w:val="nil"/>
              <w:left w:val="nil"/>
              <w:bottom w:val="single" w:sz="4" w:space="0" w:color="AAAAAA"/>
              <w:right w:val="single" w:sz="4" w:space="0" w:color="AAAAAA"/>
            </w:tcBorders>
            <w:shd w:val="clear" w:color="FFFFFF" w:fill="FFF2CC"/>
            <w:noWrap/>
            <w:vAlign w:val="bottom"/>
            <w:hideMark/>
          </w:tcPr>
          <w:p w14:paraId="63A6540E"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15.825,20</w:t>
            </w:r>
          </w:p>
        </w:tc>
        <w:tc>
          <w:tcPr>
            <w:tcW w:w="850" w:type="dxa"/>
            <w:tcBorders>
              <w:top w:val="nil"/>
              <w:left w:val="nil"/>
              <w:bottom w:val="single" w:sz="4" w:space="0" w:color="AAAAAA"/>
              <w:right w:val="single" w:sz="4" w:space="0" w:color="AAAAAA"/>
            </w:tcBorders>
            <w:shd w:val="clear" w:color="FFFFFF" w:fill="FFF2CC"/>
            <w:noWrap/>
            <w:vAlign w:val="bottom"/>
            <w:hideMark/>
          </w:tcPr>
          <w:p w14:paraId="7EF384A2"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4,14%</w:t>
            </w:r>
          </w:p>
        </w:tc>
        <w:tc>
          <w:tcPr>
            <w:tcW w:w="1118" w:type="dxa"/>
            <w:tcBorders>
              <w:top w:val="nil"/>
              <w:left w:val="nil"/>
              <w:bottom w:val="single" w:sz="4" w:space="0" w:color="AAAAAA"/>
              <w:right w:val="single" w:sz="4" w:space="0" w:color="AAAAAA"/>
            </w:tcBorders>
            <w:shd w:val="clear" w:color="FFFFFF" w:fill="FFF2CC"/>
            <w:noWrap/>
            <w:vAlign w:val="bottom"/>
            <w:hideMark/>
          </w:tcPr>
          <w:p w14:paraId="5F343C1A" w14:textId="77777777" w:rsidR="001F49FD" w:rsidRPr="001F49FD" w:rsidRDefault="001F49FD" w:rsidP="001F49FD">
            <w:pPr>
              <w:spacing w:after="0" w:line="240" w:lineRule="auto"/>
              <w:jc w:val="right"/>
              <w:rPr>
                <w:rFonts w:ascii="Arial" w:eastAsia="Times New Roman" w:hAnsi="Arial" w:cs="Arial"/>
                <w:sz w:val="18"/>
                <w:szCs w:val="18"/>
                <w:lang w:eastAsia="pt-BR"/>
              </w:rPr>
            </w:pPr>
            <w:r w:rsidRPr="001F49FD">
              <w:rPr>
                <w:rFonts w:ascii="Arial" w:eastAsia="Times New Roman" w:hAnsi="Arial" w:cs="Arial"/>
                <w:sz w:val="18"/>
                <w:szCs w:val="18"/>
                <w:lang w:eastAsia="pt-BR"/>
              </w:rPr>
              <w:t>10,00</w:t>
            </w:r>
          </w:p>
        </w:tc>
      </w:tr>
    </w:tbl>
    <w:p w14:paraId="0600E163" w14:textId="77777777" w:rsidR="00EE5397" w:rsidRDefault="00EE5397" w:rsidP="00EE5397">
      <w:pPr>
        <w:widowControl w:val="0"/>
        <w:tabs>
          <w:tab w:val="left" w:pos="870"/>
        </w:tabs>
        <w:autoSpaceDE w:val="0"/>
        <w:autoSpaceDN w:val="0"/>
        <w:spacing w:after="0" w:line="240" w:lineRule="auto"/>
        <w:jc w:val="both"/>
        <w:rPr>
          <w:rFonts w:ascii="Garamond" w:hAnsi="Garamond"/>
          <w:sz w:val="24"/>
          <w:szCs w:val="24"/>
        </w:rPr>
      </w:pPr>
    </w:p>
    <w:p w14:paraId="6AD355CC" w14:textId="77777777" w:rsidR="00EE5397" w:rsidRDefault="00EE5397" w:rsidP="00EE5397">
      <w:pPr>
        <w:pStyle w:val="Nivel2"/>
        <w:widowControl w:val="0"/>
        <w:numPr>
          <w:ilvl w:val="1"/>
          <w:numId w:val="22"/>
        </w:numPr>
        <w:tabs>
          <w:tab w:val="left" w:pos="567"/>
          <w:tab w:val="left" w:pos="870"/>
        </w:tabs>
        <w:autoSpaceDE w:val="0"/>
        <w:autoSpaceDN w:val="0"/>
        <w:spacing w:before="0" w:after="0" w:line="240" w:lineRule="auto"/>
        <w:ind w:left="0" w:firstLine="0"/>
        <w:rPr>
          <w:rFonts w:ascii="Garamond" w:hAnsi="Garamond"/>
          <w:sz w:val="24"/>
          <w:szCs w:val="24"/>
        </w:rPr>
      </w:pPr>
      <w:r w:rsidRPr="00B77E0E">
        <w:rPr>
          <w:rFonts w:ascii="Garamond" w:hAnsi="Garamond"/>
          <w:sz w:val="24"/>
          <w:szCs w:val="24"/>
        </w:rPr>
        <w:t>Comprovar</w:t>
      </w:r>
      <w:r w:rsidRPr="00B77E0E">
        <w:rPr>
          <w:rFonts w:ascii="Garamond" w:hAnsi="Garamond"/>
          <w:spacing w:val="40"/>
          <w:sz w:val="24"/>
          <w:szCs w:val="24"/>
        </w:rPr>
        <w:t xml:space="preserve"> </w:t>
      </w:r>
      <w:r w:rsidRPr="00B77E0E">
        <w:rPr>
          <w:rFonts w:ascii="Garamond" w:hAnsi="Garamond"/>
          <w:sz w:val="24"/>
          <w:szCs w:val="24"/>
        </w:rPr>
        <w:t>a</w:t>
      </w:r>
      <w:r w:rsidRPr="00B77E0E">
        <w:rPr>
          <w:rFonts w:ascii="Garamond" w:hAnsi="Garamond"/>
          <w:spacing w:val="40"/>
          <w:sz w:val="24"/>
          <w:szCs w:val="24"/>
        </w:rPr>
        <w:t xml:space="preserve"> </w:t>
      </w:r>
      <w:r w:rsidRPr="00B77E0E">
        <w:rPr>
          <w:rFonts w:ascii="Garamond" w:hAnsi="Garamond"/>
          <w:sz w:val="24"/>
          <w:szCs w:val="24"/>
        </w:rPr>
        <w:t>qualificação</w:t>
      </w:r>
      <w:r w:rsidRPr="00B77E0E">
        <w:rPr>
          <w:rFonts w:ascii="Garamond" w:hAnsi="Garamond"/>
          <w:spacing w:val="40"/>
          <w:sz w:val="24"/>
          <w:szCs w:val="24"/>
        </w:rPr>
        <w:t xml:space="preserve"> </w:t>
      </w:r>
      <w:r w:rsidRPr="00B77E0E">
        <w:rPr>
          <w:rFonts w:ascii="Garamond" w:hAnsi="Garamond"/>
          <w:sz w:val="24"/>
          <w:szCs w:val="24"/>
        </w:rPr>
        <w:t>do(s) profissional(</w:t>
      </w:r>
      <w:proofErr w:type="spellStart"/>
      <w:r w:rsidRPr="00B77E0E">
        <w:rPr>
          <w:rFonts w:ascii="Garamond" w:hAnsi="Garamond"/>
          <w:sz w:val="24"/>
          <w:szCs w:val="24"/>
        </w:rPr>
        <w:t>is</w:t>
      </w:r>
      <w:proofErr w:type="spellEnd"/>
      <w:r w:rsidRPr="00B77E0E">
        <w:rPr>
          <w:rFonts w:ascii="Garamond" w:hAnsi="Garamond"/>
          <w:sz w:val="24"/>
          <w:szCs w:val="24"/>
        </w:rPr>
        <w:t>) de nível superior, ou outro devidamente reconhecido pela</w:t>
      </w:r>
      <w:r w:rsidRPr="00B77E0E">
        <w:rPr>
          <w:rFonts w:ascii="Garamond" w:hAnsi="Garamond"/>
          <w:spacing w:val="-5"/>
          <w:sz w:val="24"/>
          <w:szCs w:val="24"/>
        </w:rPr>
        <w:t xml:space="preserve"> </w:t>
      </w:r>
      <w:r w:rsidRPr="00B77E0E">
        <w:rPr>
          <w:rFonts w:ascii="Garamond" w:hAnsi="Garamond"/>
          <w:sz w:val="24"/>
          <w:szCs w:val="24"/>
        </w:rPr>
        <w:t>entidade</w:t>
      </w:r>
      <w:r w:rsidRPr="00B77E0E">
        <w:rPr>
          <w:rFonts w:ascii="Garamond" w:hAnsi="Garamond"/>
          <w:spacing w:val="-3"/>
          <w:sz w:val="24"/>
          <w:szCs w:val="24"/>
        </w:rPr>
        <w:t xml:space="preserve"> </w:t>
      </w:r>
      <w:r w:rsidRPr="00B77E0E">
        <w:rPr>
          <w:rFonts w:ascii="Garamond" w:hAnsi="Garamond"/>
          <w:sz w:val="24"/>
          <w:szCs w:val="24"/>
        </w:rPr>
        <w:t>competente,</w:t>
      </w:r>
      <w:r w:rsidRPr="00B77E0E">
        <w:rPr>
          <w:rFonts w:ascii="Garamond" w:hAnsi="Garamond"/>
          <w:spacing w:val="-2"/>
          <w:sz w:val="24"/>
          <w:szCs w:val="24"/>
        </w:rPr>
        <w:t xml:space="preserve"> </w:t>
      </w:r>
      <w:r w:rsidRPr="00B77E0E">
        <w:rPr>
          <w:rFonts w:ascii="Garamond" w:hAnsi="Garamond"/>
          <w:sz w:val="24"/>
          <w:szCs w:val="24"/>
        </w:rPr>
        <w:t>detentor(es)</w:t>
      </w:r>
      <w:r w:rsidRPr="00B77E0E">
        <w:rPr>
          <w:rFonts w:ascii="Garamond" w:hAnsi="Garamond"/>
          <w:spacing w:val="-1"/>
          <w:sz w:val="24"/>
          <w:szCs w:val="24"/>
        </w:rPr>
        <w:t xml:space="preserve"> </w:t>
      </w:r>
      <w:r w:rsidRPr="00B77E0E">
        <w:rPr>
          <w:rFonts w:ascii="Garamond" w:hAnsi="Garamond"/>
          <w:sz w:val="24"/>
          <w:szCs w:val="24"/>
        </w:rPr>
        <w:t>do(s)</w:t>
      </w:r>
      <w:r w:rsidRPr="00B77E0E">
        <w:rPr>
          <w:rFonts w:ascii="Garamond" w:hAnsi="Garamond"/>
          <w:spacing w:val="-4"/>
          <w:sz w:val="24"/>
          <w:szCs w:val="24"/>
        </w:rPr>
        <w:t xml:space="preserve"> </w:t>
      </w:r>
      <w:r w:rsidRPr="00B77E0E">
        <w:rPr>
          <w:rFonts w:ascii="Garamond" w:hAnsi="Garamond"/>
          <w:sz w:val="24"/>
          <w:szCs w:val="24"/>
        </w:rPr>
        <w:t>Acervo(s)</w:t>
      </w:r>
      <w:r w:rsidRPr="00B77E0E">
        <w:rPr>
          <w:rFonts w:ascii="Garamond" w:hAnsi="Garamond"/>
          <w:spacing w:val="-4"/>
          <w:sz w:val="24"/>
          <w:szCs w:val="24"/>
        </w:rPr>
        <w:t xml:space="preserve"> </w:t>
      </w:r>
      <w:r w:rsidRPr="00B77E0E">
        <w:rPr>
          <w:rFonts w:ascii="Garamond" w:hAnsi="Garamond"/>
          <w:sz w:val="24"/>
          <w:szCs w:val="24"/>
        </w:rPr>
        <w:t>de Responsabilidade Técnica,</w:t>
      </w:r>
      <w:r w:rsidRPr="00B77E0E">
        <w:rPr>
          <w:rFonts w:ascii="Garamond" w:hAnsi="Garamond"/>
          <w:spacing w:val="-2"/>
          <w:sz w:val="24"/>
          <w:szCs w:val="24"/>
        </w:rPr>
        <w:t xml:space="preserve"> </w:t>
      </w:r>
      <w:r w:rsidRPr="00B77E0E">
        <w:rPr>
          <w:rFonts w:ascii="Garamond" w:hAnsi="Garamond"/>
          <w:sz w:val="24"/>
          <w:szCs w:val="24"/>
        </w:rPr>
        <w:t>com a comprovação de pertencer ao quadro permanente do licitante:</w:t>
      </w:r>
    </w:p>
    <w:p w14:paraId="488F7436" w14:textId="77777777" w:rsidR="00EE5397" w:rsidRPr="00B77E0E" w:rsidRDefault="00EE5397" w:rsidP="00EE5397">
      <w:pPr>
        <w:pStyle w:val="Nivel2"/>
        <w:widowControl w:val="0"/>
        <w:numPr>
          <w:ilvl w:val="1"/>
          <w:numId w:val="22"/>
        </w:numPr>
        <w:tabs>
          <w:tab w:val="left" w:pos="567"/>
          <w:tab w:val="left" w:pos="870"/>
        </w:tabs>
        <w:autoSpaceDE w:val="0"/>
        <w:autoSpaceDN w:val="0"/>
        <w:spacing w:before="0" w:after="0" w:line="240" w:lineRule="auto"/>
        <w:ind w:left="0" w:firstLine="0"/>
        <w:rPr>
          <w:rFonts w:ascii="Garamond" w:hAnsi="Garamond"/>
          <w:sz w:val="24"/>
          <w:szCs w:val="24"/>
        </w:rPr>
      </w:pPr>
      <w:r w:rsidRPr="00B77E0E">
        <w:rPr>
          <w:rFonts w:ascii="Garamond" w:hAnsi="Garamond"/>
          <w:sz w:val="24"/>
          <w:szCs w:val="24"/>
        </w:rPr>
        <w:t>A comprovação de pertencer ao quadro permanente da empresa deverá ser feita mediante uma das seguintes formas:</w:t>
      </w:r>
    </w:p>
    <w:p w14:paraId="426A1442" w14:textId="77777777" w:rsidR="00EE5397" w:rsidRPr="00671E14" w:rsidRDefault="00EE5397" w:rsidP="00EE5397">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t>Carteira</w:t>
      </w:r>
      <w:r w:rsidRPr="00671E14">
        <w:rPr>
          <w:rFonts w:ascii="Garamond" w:hAnsi="Garamond"/>
          <w:spacing w:val="-7"/>
          <w:sz w:val="24"/>
          <w:szCs w:val="24"/>
        </w:rPr>
        <w:t xml:space="preserve"> </w:t>
      </w:r>
      <w:r w:rsidRPr="00671E14">
        <w:rPr>
          <w:rFonts w:ascii="Garamond" w:hAnsi="Garamond"/>
          <w:sz w:val="24"/>
          <w:szCs w:val="24"/>
        </w:rPr>
        <w:t>de</w:t>
      </w:r>
      <w:r w:rsidRPr="00671E14">
        <w:rPr>
          <w:rFonts w:ascii="Garamond" w:hAnsi="Garamond"/>
          <w:spacing w:val="-10"/>
          <w:sz w:val="24"/>
          <w:szCs w:val="24"/>
        </w:rPr>
        <w:t xml:space="preserve"> </w:t>
      </w:r>
      <w:r w:rsidRPr="00671E14">
        <w:rPr>
          <w:rFonts w:ascii="Garamond" w:hAnsi="Garamond"/>
          <w:spacing w:val="-2"/>
          <w:sz w:val="24"/>
          <w:szCs w:val="24"/>
        </w:rPr>
        <w:t>Trabalho;</w:t>
      </w:r>
    </w:p>
    <w:p w14:paraId="7A97FD3E" w14:textId="77777777" w:rsidR="00EE5397" w:rsidRPr="00671E14" w:rsidRDefault="00EE5397" w:rsidP="00EE5397">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t>Certidão</w:t>
      </w:r>
      <w:r w:rsidRPr="00671E14">
        <w:rPr>
          <w:rFonts w:ascii="Garamond" w:hAnsi="Garamond"/>
          <w:spacing w:val="-7"/>
          <w:sz w:val="24"/>
          <w:szCs w:val="24"/>
        </w:rPr>
        <w:t xml:space="preserve"> </w:t>
      </w:r>
      <w:r w:rsidRPr="00671E14">
        <w:rPr>
          <w:rFonts w:ascii="Garamond" w:hAnsi="Garamond"/>
          <w:sz w:val="24"/>
          <w:szCs w:val="24"/>
        </w:rPr>
        <w:t>do</w:t>
      </w:r>
      <w:r w:rsidRPr="00671E14">
        <w:rPr>
          <w:rFonts w:ascii="Garamond" w:hAnsi="Garamond"/>
          <w:spacing w:val="-6"/>
          <w:sz w:val="24"/>
          <w:szCs w:val="24"/>
        </w:rPr>
        <w:t xml:space="preserve"> </w:t>
      </w:r>
      <w:r w:rsidRPr="00671E14">
        <w:rPr>
          <w:rFonts w:ascii="Garamond" w:hAnsi="Garamond"/>
          <w:spacing w:val="-2"/>
          <w:sz w:val="24"/>
          <w:szCs w:val="24"/>
        </w:rPr>
        <w:t>CREA;</w:t>
      </w:r>
    </w:p>
    <w:p w14:paraId="33DB287D" w14:textId="77777777" w:rsidR="00EE5397" w:rsidRPr="00671E14" w:rsidRDefault="00EE5397" w:rsidP="00EE5397">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t>Certidão</w:t>
      </w:r>
      <w:r w:rsidRPr="00671E14">
        <w:rPr>
          <w:rFonts w:ascii="Garamond" w:hAnsi="Garamond"/>
          <w:spacing w:val="-9"/>
          <w:sz w:val="24"/>
          <w:szCs w:val="24"/>
        </w:rPr>
        <w:t xml:space="preserve"> </w:t>
      </w:r>
      <w:r w:rsidRPr="00671E14">
        <w:rPr>
          <w:rFonts w:ascii="Garamond" w:hAnsi="Garamond"/>
          <w:sz w:val="24"/>
          <w:szCs w:val="24"/>
        </w:rPr>
        <w:t>do</w:t>
      </w:r>
      <w:r w:rsidRPr="00671E14">
        <w:rPr>
          <w:rFonts w:ascii="Garamond" w:hAnsi="Garamond"/>
          <w:spacing w:val="-6"/>
          <w:sz w:val="24"/>
          <w:szCs w:val="24"/>
        </w:rPr>
        <w:t xml:space="preserve"> </w:t>
      </w:r>
      <w:r w:rsidRPr="00671E14">
        <w:rPr>
          <w:rFonts w:ascii="Garamond" w:hAnsi="Garamond"/>
          <w:spacing w:val="-4"/>
          <w:sz w:val="24"/>
          <w:szCs w:val="24"/>
        </w:rPr>
        <w:t>CAU;</w:t>
      </w:r>
    </w:p>
    <w:p w14:paraId="79AD0BB6" w14:textId="77777777" w:rsidR="00EE5397" w:rsidRPr="00671E14" w:rsidRDefault="00EE5397" w:rsidP="00EE5397">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t>Contrato</w:t>
      </w:r>
      <w:r w:rsidRPr="00671E14">
        <w:rPr>
          <w:rFonts w:ascii="Garamond" w:hAnsi="Garamond"/>
          <w:spacing w:val="-10"/>
          <w:sz w:val="24"/>
          <w:szCs w:val="24"/>
        </w:rPr>
        <w:t xml:space="preserve"> </w:t>
      </w:r>
      <w:r w:rsidRPr="00671E14">
        <w:rPr>
          <w:rFonts w:ascii="Garamond" w:hAnsi="Garamond"/>
          <w:spacing w:val="-2"/>
          <w:sz w:val="24"/>
          <w:szCs w:val="24"/>
        </w:rPr>
        <w:t>Social;</w:t>
      </w:r>
    </w:p>
    <w:p w14:paraId="7EA7502E" w14:textId="77777777" w:rsidR="00EE5397" w:rsidRPr="00671E14" w:rsidRDefault="00EE5397" w:rsidP="00EE5397">
      <w:pPr>
        <w:pStyle w:val="PargrafodaLista"/>
        <w:widowControl w:val="0"/>
        <w:numPr>
          <w:ilvl w:val="0"/>
          <w:numId w:val="31"/>
        </w:numPr>
        <w:tabs>
          <w:tab w:val="left" w:pos="142"/>
          <w:tab w:val="left" w:pos="284"/>
        </w:tabs>
        <w:autoSpaceDE w:val="0"/>
        <w:autoSpaceDN w:val="0"/>
        <w:spacing w:after="0" w:line="240" w:lineRule="auto"/>
        <w:ind w:left="0" w:firstLine="0"/>
        <w:contextualSpacing w:val="0"/>
        <w:rPr>
          <w:rFonts w:ascii="Garamond" w:hAnsi="Garamond"/>
          <w:sz w:val="24"/>
          <w:szCs w:val="24"/>
        </w:rPr>
      </w:pPr>
      <w:r w:rsidRPr="00671E14">
        <w:rPr>
          <w:rFonts w:ascii="Garamond" w:hAnsi="Garamond"/>
          <w:sz w:val="24"/>
          <w:szCs w:val="24"/>
        </w:rPr>
        <w:t>Contrato</w:t>
      </w:r>
      <w:r w:rsidRPr="00671E14">
        <w:rPr>
          <w:rFonts w:ascii="Garamond" w:hAnsi="Garamond"/>
          <w:spacing w:val="-8"/>
          <w:sz w:val="24"/>
          <w:szCs w:val="24"/>
        </w:rPr>
        <w:t xml:space="preserve"> </w:t>
      </w:r>
      <w:r w:rsidRPr="00671E14">
        <w:rPr>
          <w:rFonts w:ascii="Garamond" w:hAnsi="Garamond"/>
          <w:sz w:val="24"/>
          <w:szCs w:val="24"/>
        </w:rPr>
        <w:t>de</w:t>
      </w:r>
      <w:r w:rsidRPr="00671E14">
        <w:rPr>
          <w:rFonts w:ascii="Garamond" w:hAnsi="Garamond"/>
          <w:spacing w:val="-7"/>
          <w:sz w:val="24"/>
          <w:szCs w:val="24"/>
        </w:rPr>
        <w:t xml:space="preserve"> </w:t>
      </w:r>
      <w:r w:rsidRPr="00671E14">
        <w:rPr>
          <w:rFonts w:ascii="Garamond" w:hAnsi="Garamond"/>
          <w:sz w:val="24"/>
          <w:szCs w:val="24"/>
        </w:rPr>
        <w:t>prestação</w:t>
      </w:r>
      <w:r w:rsidRPr="00671E14">
        <w:rPr>
          <w:rFonts w:ascii="Garamond" w:hAnsi="Garamond"/>
          <w:spacing w:val="-8"/>
          <w:sz w:val="24"/>
          <w:szCs w:val="24"/>
        </w:rPr>
        <w:t xml:space="preserve"> </w:t>
      </w:r>
      <w:r w:rsidRPr="00671E14">
        <w:rPr>
          <w:rFonts w:ascii="Garamond" w:hAnsi="Garamond"/>
          <w:sz w:val="24"/>
          <w:szCs w:val="24"/>
        </w:rPr>
        <w:t>de</w:t>
      </w:r>
      <w:r w:rsidRPr="00671E14">
        <w:rPr>
          <w:rFonts w:ascii="Garamond" w:hAnsi="Garamond"/>
          <w:spacing w:val="-5"/>
          <w:sz w:val="24"/>
          <w:szCs w:val="24"/>
        </w:rPr>
        <w:t xml:space="preserve"> </w:t>
      </w:r>
      <w:r w:rsidRPr="00671E14">
        <w:rPr>
          <w:rFonts w:ascii="Garamond" w:hAnsi="Garamond"/>
          <w:spacing w:val="-2"/>
          <w:sz w:val="24"/>
          <w:szCs w:val="24"/>
        </w:rPr>
        <w:t>serviços;</w:t>
      </w:r>
    </w:p>
    <w:p w14:paraId="73BBF9B5" w14:textId="77777777" w:rsidR="00EE5397" w:rsidRPr="00671E14" w:rsidRDefault="00EE5397" w:rsidP="00EE5397">
      <w:pPr>
        <w:pStyle w:val="PargrafodaLista"/>
        <w:widowControl w:val="0"/>
        <w:numPr>
          <w:ilvl w:val="0"/>
          <w:numId w:val="31"/>
        </w:numPr>
        <w:tabs>
          <w:tab w:val="left" w:pos="142"/>
          <w:tab w:val="left" w:pos="284"/>
          <w:tab w:val="left" w:pos="316"/>
        </w:tabs>
        <w:autoSpaceDE w:val="0"/>
        <w:autoSpaceDN w:val="0"/>
        <w:spacing w:after="0" w:line="240" w:lineRule="auto"/>
        <w:ind w:left="0" w:firstLine="0"/>
        <w:contextualSpacing w:val="0"/>
        <w:rPr>
          <w:rFonts w:ascii="Garamond" w:hAnsi="Garamond"/>
          <w:sz w:val="24"/>
          <w:szCs w:val="24"/>
        </w:rPr>
      </w:pPr>
      <w:r w:rsidRPr="00671E14">
        <w:rPr>
          <w:rFonts w:ascii="Garamond" w:hAnsi="Garamond"/>
          <w:spacing w:val="-2"/>
          <w:sz w:val="24"/>
          <w:szCs w:val="24"/>
        </w:rPr>
        <w:t>Contrato</w:t>
      </w:r>
      <w:r w:rsidRPr="00671E14">
        <w:rPr>
          <w:rFonts w:ascii="Garamond" w:hAnsi="Garamond"/>
          <w:spacing w:val="-3"/>
          <w:sz w:val="24"/>
          <w:szCs w:val="24"/>
        </w:rPr>
        <w:t xml:space="preserve"> </w:t>
      </w:r>
      <w:r w:rsidRPr="00671E14">
        <w:rPr>
          <w:rFonts w:ascii="Garamond" w:hAnsi="Garamond"/>
          <w:spacing w:val="-2"/>
          <w:sz w:val="24"/>
          <w:szCs w:val="24"/>
        </w:rPr>
        <w:t>de</w:t>
      </w:r>
      <w:r w:rsidRPr="00671E14">
        <w:rPr>
          <w:rFonts w:ascii="Garamond" w:hAnsi="Garamond"/>
          <w:spacing w:val="-9"/>
          <w:sz w:val="24"/>
          <w:szCs w:val="24"/>
        </w:rPr>
        <w:t xml:space="preserve"> </w:t>
      </w:r>
      <w:r w:rsidRPr="00671E14">
        <w:rPr>
          <w:rFonts w:ascii="Garamond" w:hAnsi="Garamond"/>
          <w:spacing w:val="-2"/>
          <w:sz w:val="24"/>
          <w:szCs w:val="24"/>
        </w:rPr>
        <w:t>Trabalho</w:t>
      </w:r>
      <w:r w:rsidRPr="00671E14">
        <w:rPr>
          <w:rFonts w:ascii="Garamond" w:hAnsi="Garamond"/>
          <w:sz w:val="24"/>
          <w:szCs w:val="24"/>
        </w:rPr>
        <w:t xml:space="preserve"> </w:t>
      </w:r>
      <w:r w:rsidRPr="00671E14">
        <w:rPr>
          <w:rFonts w:ascii="Garamond" w:hAnsi="Garamond"/>
          <w:spacing w:val="-2"/>
          <w:sz w:val="24"/>
          <w:szCs w:val="24"/>
        </w:rPr>
        <w:t>registrado</w:t>
      </w:r>
      <w:r w:rsidRPr="00671E14">
        <w:rPr>
          <w:rFonts w:ascii="Garamond" w:hAnsi="Garamond"/>
          <w:spacing w:val="2"/>
          <w:sz w:val="24"/>
          <w:szCs w:val="24"/>
        </w:rPr>
        <w:t xml:space="preserve"> </w:t>
      </w:r>
      <w:r w:rsidRPr="00671E14">
        <w:rPr>
          <w:rFonts w:ascii="Garamond" w:hAnsi="Garamond"/>
          <w:spacing w:val="-2"/>
          <w:sz w:val="24"/>
          <w:szCs w:val="24"/>
        </w:rPr>
        <w:t>na</w:t>
      </w:r>
      <w:r w:rsidRPr="00671E14">
        <w:rPr>
          <w:rFonts w:ascii="Garamond" w:hAnsi="Garamond"/>
          <w:spacing w:val="-5"/>
          <w:sz w:val="24"/>
          <w:szCs w:val="24"/>
        </w:rPr>
        <w:t xml:space="preserve"> </w:t>
      </w:r>
      <w:r w:rsidRPr="00671E14">
        <w:rPr>
          <w:rFonts w:ascii="Garamond" w:hAnsi="Garamond"/>
          <w:spacing w:val="-2"/>
          <w:sz w:val="24"/>
          <w:szCs w:val="24"/>
        </w:rPr>
        <w:t>DRT;</w:t>
      </w:r>
      <w:r w:rsidRPr="00671E14">
        <w:rPr>
          <w:rFonts w:ascii="Garamond" w:hAnsi="Garamond"/>
          <w:spacing w:val="-3"/>
          <w:sz w:val="24"/>
          <w:szCs w:val="24"/>
        </w:rPr>
        <w:t xml:space="preserve"> </w:t>
      </w:r>
      <w:r w:rsidRPr="00671E14">
        <w:rPr>
          <w:rFonts w:ascii="Garamond" w:hAnsi="Garamond"/>
          <w:spacing w:val="-10"/>
          <w:sz w:val="24"/>
          <w:szCs w:val="24"/>
        </w:rPr>
        <w:t>e</w:t>
      </w:r>
    </w:p>
    <w:p w14:paraId="0D677E7B" w14:textId="77777777" w:rsidR="00EE5397" w:rsidRPr="00671E14" w:rsidRDefault="00EE5397" w:rsidP="00EE5397">
      <w:pPr>
        <w:pStyle w:val="PargrafodaLista"/>
        <w:widowControl w:val="0"/>
        <w:numPr>
          <w:ilvl w:val="0"/>
          <w:numId w:val="31"/>
        </w:numPr>
        <w:tabs>
          <w:tab w:val="left" w:pos="142"/>
          <w:tab w:val="left" w:pos="284"/>
          <w:tab w:val="left" w:pos="403"/>
        </w:tabs>
        <w:autoSpaceDE w:val="0"/>
        <w:autoSpaceDN w:val="0"/>
        <w:spacing w:after="0" w:line="240" w:lineRule="auto"/>
        <w:ind w:left="0" w:firstLine="0"/>
        <w:contextualSpacing w:val="0"/>
        <w:jc w:val="both"/>
        <w:rPr>
          <w:rFonts w:ascii="Garamond" w:hAnsi="Garamond"/>
          <w:sz w:val="24"/>
          <w:szCs w:val="24"/>
        </w:rPr>
      </w:pPr>
      <w:r w:rsidRPr="00671E14">
        <w:rPr>
          <w:rFonts w:ascii="Garamond" w:hAnsi="Garamond"/>
          <w:sz w:val="24"/>
          <w:szCs w:val="24"/>
        </w:rPr>
        <w:t>Termo, por meio do qual o(s) profissional(</w:t>
      </w:r>
      <w:proofErr w:type="spellStart"/>
      <w:r w:rsidRPr="00671E14">
        <w:rPr>
          <w:rFonts w:ascii="Garamond" w:hAnsi="Garamond"/>
          <w:sz w:val="24"/>
          <w:szCs w:val="24"/>
        </w:rPr>
        <w:t>is</w:t>
      </w:r>
      <w:proofErr w:type="spellEnd"/>
      <w:r w:rsidRPr="00671E14">
        <w:rPr>
          <w:rFonts w:ascii="Garamond" w:hAnsi="Garamond"/>
          <w:sz w:val="24"/>
          <w:szCs w:val="24"/>
        </w:rPr>
        <w:t>) assuma(m) a responsabilidade técnica pela obra ou serviço licitado e</w:t>
      </w:r>
      <w:r w:rsidRPr="00671E14">
        <w:rPr>
          <w:rFonts w:ascii="Garamond" w:hAnsi="Garamond"/>
          <w:spacing w:val="-3"/>
          <w:sz w:val="24"/>
          <w:szCs w:val="24"/>
        </w:rPr>
        <w:t xml:space="preserve"> </w:t>
      </w:r>
      <w:r w:rsidRPr="00671E14">
        <w:rPr>
          <w:rFonts w:ascii="Garamond" w:hAnsi="Garamond"/>
          <w:sz w:val="24"/>
          <w:szCs w:val="24"/>
        </w:rPr>
        <w:t>o</w:t>
      </w:r>
      <w:r w:rsidRPr="00671E14">
        <w:rPr>
          <w:rFonts w:ascii="Garamond" w:hAnsi="Garamond"/>
          <w:spacing w:val="-1"/>
          <w:sz w:val="24"/>
          <w:szCs w:val="24"/>
        </w:rPr>
        <w:t xml:space="preserve"> </w:t>
      </w:r>
      <w:r w:rsidRPr="00671E14">
        <w:rPr>
          <w:rFonts w:ascii="Garamond" w:hAnsi="Garamond"/>
          <w:sz w:val="24"/>
          <w:szCs w:val="24"/>
        </w:rPr>
        <w:t>compromisso</w:t>
      </w:r>
      <w:r w:rsidRPr="00671E14">
        <w:rPr>
          <w:rFonts w:ascii="Garamond" w:hAnsi="Garamond"/>
          <w:spacing w:val="-1"/>
          <w:sz w:val="24"/>
          <w:szCs w:val="24"/>
        </w:rPr>
        <w:t xml:space="preserve"> </w:t>
      </w:r>
      <w:r w:rsidRPr="00671E14">
        <w:rPr>
          <w:rFonts w:ascii="Garamond" w:hAnsi="Garamond"/>
          <w:sz w:val="24"/>
          <w:szCs w:val="24"/>
        </w:rPr>
        <w:t>de integrar(em) o</w:t>
      </w:r>
      <w:r w:rsidRPr="00671E14">
        <w:rPr>
          <w:rFonts w:ascii="Garamond" w:hAnsi="Garamond"/>
          <w:spacing w:val="-1"/>
          <w:sz w:val="24"/>
          <w:szCs w:val="24"/>
        </w:rPr>
        <w:t xml:space="preserve"> </w:t>
      </w:r>
      <w:r w:rsidRPr="00671E14">
        <w:rPr>
          <w:rFonts w:ascii="Garamond" w:hAnsi="Garamond"/>
          <w:sz w:val="24"/>
          <w:szCs w:val="24"/>
        </w:rPr>
        <w:t>quadro técnico</w:t>
      </w:r>
      <w:r w:rsidRPr="00671E14">
        <w:rPr>
          <w:rFonts w:ascii="Garamond" w:hAnsi="Garamond"/>
          <w:spacing w:val="-1"/>
          <w:sz w:val="24"/>
          <w:szCs w:val="24"/>
        </w:rPr>
        <w:t xml:space="preserve"> </w:t>
      </w:r>
      <w:r w:rsidRPr="00671E14">
        <w:rPr>
          <w:rFonts w:ascii="Garamond" w:hAnsi="Garamond"/>
          <w:sz w:val="24"/>
          <w:szCs w:val="24"/>
        </w:rPr>
        <w:t>da</w:t>
      </w:r>
      <w:r w:rsidRPr="00671E14">
        <w:rPr>
          <w:rFonts w:ascii="Garamond" w:hAnsi="Garamond"/>
          <w:spacing w:val="-1"/>
          <w:sz w:val="24"/>
          <w:szCs w:val="24"/>
        </w:rPr>
        <w:t xml:space="preserve"> </w:t>
      </w:r>
      <w:r w:rsidRPr="00671E14">
        <w:rPr>
          <w:rFonts w:ascii="Garamond" w:hAnsi="Garamond"/>
          <w:sz w:val="24"/>
          <w:szCs w:val="24"/>
        </w:rPr>
        <w:t>empresa, no</w:t>
      </w:r>
      <w:r w:rsidRPr="00671E14">
        <w:rPr>
          <w:rFonts w:ascii="Garamond" w:hAnsi="Garamond"/>
          <w:spacing w:val="-1"/>
          <w:sz w:val="24"/>
          <w:szCs w:val="24"/>
        </w:rPr>
        <w:t xml:space="preserve"> </w:t>
      </w:r>
      <w:r w:rsidRPr="00671E14">
        <w:rPr>
          <w:rFonts w:ascii="Garamond" w:hAnsi="Garamond"/>
          <w:sz w:val="24"/>
          <w:szCs w:val="24"/>
        </w:rPr>
        <w:t>caso do objeto</w:t>
      </w:r>
      <w:r w:rsidRPr="00671E14">
        <w:rPr>
          <w:rFonts w:ascii="Garamond" w:hAnsi="Garamond"/>
          <w:spacing w:val="-3"/>
          <w:sz w:val="24"/>
          <w:szCs w:val="24"/>
        </w:rPr>
        <w:t xml:space="preserve"> </w:t>
      </w:r>
      <w:r w:rsidRPr="00671E14">
        <w:rPr>
          <w:rFonts w:ascii="Garamond" w:hAnsi="Garamond"/>
          <w:sz w:val="24"/>
          <w:szCs w:val="24"/>
        </w:rPr>
        <w:t>contratual vir a</w:t>
      </w:r>
      <w:r w:rsidRPr="00671E14">
        <w:rPr>
          <w:rFonts w:ascii="Garamond" w:hAnsi="Garamond"/>
          <w:spacing w:val="-1"/>
          <w:sz w:val="24"/>
          <w:szCs w:val="24"/>
        </w:rPr>
        <w:t xml:space="preserve"> </w:t>
      </w:r>
      <w:r w:rsidRPr="00671E14">
        <w:rPr>
          <w:rFonts w:ascii="Garamond" w:hAnsi="Garamond"/>
          <w:sz w:val="24"/>
          <w:szCs w:val="24"/>
        </w:rPr>
        <w:t>ser a esta adjudicado.</w:t>
      </w:r>
    </w:p>
    <w:p w14:paraId="566BF38C" w14:textId="77777777" w:rsidR="00EE5397" w:rsidRDefault="00EE5397" w:rsidP="00EE5397">
      <w:pPr>
        <w:pStyle w:val="Nivel2"/>
        <w:numPr>
          <w:ilvl w:val="1"/>
          <w:numId w:val="22"/>
        </w:numPr>
        <w:tabs>
          <w:tab w:val="left" w:pos="567"/>
        </w:tabs>
        <w:spacing w:before="0" w:after="0" w:line="240" w:lineRule="auto"/>
        <w:ind w:left="0" w:firstLine="0"/>
        <w:rPr>
          <w:rFonts w:ascii="Garamond" w:hAnsi="Garamond"/>
          <w:sz w:val="24"/>
          <w:szCs w:val="24"/>
        </w:rPr>
      </w:pPr>
      <w:r w:rsidRPr="00B77E0E">
        <w:rPr>
          <w:rFonts w:ascii="Garamond" w:hAnsi="Garamond"/>
          <w:sz w:val="24"/>
          <w:szCs w:val="24"/>
        </w:rPr>
        <w:t>O(s)</w:t>
      </w:r>
      <w:r w:rsidRPr="00B77E0E">
        <w:rPr>
          <w:rFonts w:ascii="Garamond" w:hAnsi="Garamond"/>
          <w:spacing w:val="40"/>
          <w:sz w:val="24"/>
          <w:szCs w:val="24"/>
        </w:rPr>
        <w:t xml:space="preserve"> </w:t>
      </w:r>
      <w:r w:rsidRPr="00B77E0E">
        <w:rPr>
          <w:rFonts w:ascii="Garamond" w:hAnsi="Garamond"/>
          <w:sz w:val="24"/>
          <w:szCs w:val="24"/>
        </w:rPr>
        <w:t>profissional(</w:t>
      </w:r>
      <w:proofErr w:type="spellStart"/>
      <w:r w:rsidRPr="00B77E0E">
        <w:rPr>
          <w:rFonts w:ascii="Garamond" w:hAnsi="Garamond"/>
          <w:sz w:val="24"/>
          <w:szCs w:val="24"/>
        </w:rPr>
        <w:t>is</w:t>
      </w:r>
      <w:proofErr w:type="spellEnd"/>
      <w:r w:rsidRPr="00B77E0E">
        <w:rPr>
          <w:rFonts w:ascii="Garamond" w:hAnsi="Garamond"/>
          <w:sz w:val="24"/>
          <w:szCs w:val="24"/>
        </w:rPr>
        <w:t>)</w:t>
      </w:r>
      <w:r w:rsidRPr="00B77E0E">
        <w:rPr>
          <w:rFonts w:ascii="Garamond" w:hAnsi="Garamond"/>
          <w:spacing w:val="40"/>
          <w:sz w:val="24"/>
          <w:szCs w:val="24"/>
        </w:rPr>
        <w:t xml:space="preserve"> </w:t>
      </w:r>
      <w:r w:rsidRPr="00B77E0E">
        <w:rPr>
          <w:rFonts w:ascii="Garamond" w:hAnsi="Garamond"/>
          <w:sz w:val="24"/>
          <w:szCs w:val="24"/>
        </w:rPr>
        <w:t>indicado(s)</w:t>
      </w:r>
      <w:r w:rsidRPr="00B77E0E">
        <w:rPr>
          <w:rFonts w:ascii="Garamond" w:hAnsi="Garamond"/>
          <w:spacing w:val="40"/>
          <w:sz w:val="24"/>
          <w:szCs w:val="24"/>
        </w:rPr>
        <w:t xml:space="preserve"> </w:t>
      </w:r>
      <w:r w:rsidRPr="00B77E0E">
        <w:rPr>
          <w:rFonts w:ascii="Garamond" w:hAnsi="Garamond"/>
          <w:sz w:val="24"/>
          <w:szCs w:val="24"/>
        </w:rPr>
        <w:t>pelo</w:t>
      </w:r>
      <w:r w:rsidRPr="00B77E0E">
        <w:rPr>
          <w:rFonts w:ascii="Garamond" w:hAnsi="Garamond"/>
          <w:spacing w:val="40"/>
          <w:sz w:val="24"/>
          <w:szCs w:val="24"/>
        </w:rPr>
        <w:t xml:space="preserve"> </w:t>
      </w:r>
      <w:r w:rsidRPr="00B77E0E">
        <w:rPr>
          <w:rFonts w:ascii="Garamond" w:hAnsi="Garamond"/>
          <w:sz w:val="24"/>
          <w:szCs w:val="24"/>
        </w:rPr>
        <w:t>Licitante</w:t>
      </w:r>
      <w:r w:rsidRPr="00B77E0E">
        <w:rPr>
          <w:rFonts w:ascii="Garamond" w:hAnsi="Garamond"/>
          <w:spacing w:val="40"/>
          <w:sz w:val="24"/>
          <w:szCs w:val="24"/>
        </w:rPr>
        <w:t xml:space="preserve"> </w:t>
      </w:r>
      <w:r w:rsidRPr="00B77E0E">
        <w:rPr>
          <w:rFonts w:ascii="Garamond" w:hAnsi="Garamond"/>
          <w:sz w:val="24"/>
          <w:szCs w:val="24"/>
        </w:rPr>
        <w:t>para</w:t>
      </w:r>
      <w:r w:rsidRPr="00B77E0E">
        <w:rPr>
          <w:rFonts w:ascii="Garamond" w:hAnsi="Garamond"/>
          <w:spacing w:val="40"/>
          <w:sz w:val="24"/>
          <w:szCs w:val="24"/>
        </w:rPr>
        <w:t xml:space="preserve"> </w:t>
      </w:r>
      <w:r w:rsidRPr="00B77E0E">
        <w:rPr>
          <w:rFonts w:ascii="Garamond" w:hAnsi="Garamond"/>
          <w:sz w:val="24"/>
          <w:szCs w:val="24"/>
        </w:rPr>
        <w:t>fins</w:t>
      </w:r>
      <w:r w:rsidRPr="00B77E0E">
        <w:rPr>
          <w:rFonts w:ascii="Garamond" w:hAnsi="Garamond"/>
          <w:spacing w:val="40"/>
          <w:sz w:val="24"/>
          <w:szCs w:val="24"/>
        </w:rPr>
        <w:t xml:space="preserve"> </w:t>
      </w:r>
      <w:r w:rsidRPr="00B77E0E">
        <w:rPr>
          <w:rFonts w:ascii="Garamond" w:hAnsi="Garamond"/>
          <w:sz w:val="24"/>
          <w:szCs w:val="24"/>
        </w:rPr>
        <w:t>de</w:t>
      </w:r>
      <w:r w:rsidRPr="00B77E0E">
        <w:rPr>
          <w:rFonts w:ascii="Garamond" w:hAnsi="Garamond"/>
          <w:spacing w:val="40"/>
          <w:sz w:val="24"/>
          <w:szCs w:val="24"/>
        </w:rPr>
        <w:t xml:space="preserve"> </w:t>
      </w:r>
      <w:r w:rsidRPr="00B77E0E">
        <w:rPr>
          <w:rFonts w:ascii="Garamond" w:hAnsi="Garamond"/>
          <w:sz w:val="24"/>
          <w:szCs w:val="24"/>
        </w:rPr>
        <w:t>comprovação</w:t>
      </w:r>
      <w:r w:rsidRPr="00B77E0E">
        <w:rPr>
          <w:rFonts w:ascii="Garamond" w:hAnsi="Garamond"/>
          <w:spacing w:val="40"/>
          <w:sz w:val="24"/>
          <w:szCs w:val="24"/>
        </w:rPr>
        <w:t xml:space="preserve"> </w:t>
      </w:r>
      <w:r w:rsidRPr="00B77E0E">
        <w:rPr>
          <w:rFonts w:ascii="Garamond" w:hAnsi="Garamond"/>
          <w:sz w:val="24"/>
          <w:szCs w:val="24"/>
        </w:rPr>
        <w:t>da</w:t>
      </w:r>
      <w:r w:rsidRPr="00B77E0E">
        <w:rPr>
          <w:rFonts w:ascii="Garamond" w:hAnsi="Garamond"/>
          <w:spacing w:val="40"/>
          <w:sz w:val="24"/>
          <w:szCs w:val="24"/>
        </w:rPr>
        <w:t xml:space="preserve"> </w:t>
      </w:r>
      <w:r w:rsidRPr="00B77E0E">
        <w:rPr>
          <w:rFonts w:ascii="Garamond" w:hAnsi="Garamond"/>
          <w:sz w:val="24"/>
          <w:szCs w:val="24"/>
        </w:rPr>
        <w:t>capacitação</w:t>
      </w:r>
      <w:r w:rsidRPr="00B77E0E">
        <w:rPr>
          <w:rFonts w:ascii="Garamond" w:hAnsi="Garamond"/>
          <w:spacing w:val="40"/>
          <w:sz w:val="24"/>
          <w:szCs w:val="24"/>
        </w:rPr>
        <w:t xml:space="preserve"> </w:t>
      </w:r>
      <w:r w:rsidRPr="00B77E0E">
        <w:rPr>
          <w:rFonts w:ascii="Garamond" w:hAnsi="Garamond"/>
          <w:sz w:val="24"/>
          <w:szCs w:val="24"/>
        </w:rPr>
        <w:t>técnica deverá(</w:t>
      </w:r>
      <w:proofErr w:type="spellStart"/>
      <w:r w:rsidRPr="00B77E0E">
        <w:rPr>
          <w:rFonts w:ascii="Garamond" w:hAnsi="Garamond"/>
          <w:sz w:val="24"/>
          <w:szCs w:val="24"/>
        </w:rPr>
        <w:t>ão</w:t>
      </w:r>
      <w:proofErr w:type="spellEnd"/>
      <w:r w:rsidRPr="00B77E0E">
        <w:rPr>
          <w:rFonts w:ascii="Garamond" w:hAnsi="Garamond"/>
          <w:sz w:val="24"/>
          <w:szCs w:val="24"/>
        </w:rPr>
        <w:t>) participar da obra ou serviço objeto da licitação.</w:t>
      </w:r>
    </w:p>
    <w:p w14:paraId="066B2AEA" w14:textId="77777777" w:rsidR="00EE5397" w:rsidRDefault="00EE5397" w:rsidP="00EE5397">
      <w:pPr>
        <w:pStyle w:val="Nivel2"/>
        <w:numPr>
          <w:ilvl w:val="1"/>
          <w:numId w:val="22"/>
        </w:numPr>
        <w:tabs>
          <w:tab w:val="left" w:pos="567"/>
        </w:tabs>
        <w:spacing w:before="0" w:after="0" w:line="240" w:lineRule="auto"/>
        <w:ind w:left="0" w:firstLine="0"/>
        <w:rPr>
          <w:rFonts w:ascii="Garamond" w:hAnsi="Garamond"/>
          <w:sz w:val="24"/>
          <w:szCs w:val="24"/>
        </w:rPr>
      </w:pPr>
      <w:r w:rsidRPr="00B77E0E">
        <w:rPr>
          <w:rFonts w:ascii="Garamond" w:hAnsi="Garamond"/>
          <w:sz w:val="24"/>
          <w:szCs w:val="24"/>
        </w:rPr>
        <w:lastRenderedPageBreak/>
        <w:t>Deverá ser</w:t>
      </w:r>
      <w:r w:rsidRPr="00B77E0E">
        <w:rPr>
          <w:rFonts w:ascii="Garamond" w:hAnsi="Garamond"/>
          <w:spacing w:val="-4"/>
          <w:sz w:val="24"/>
          <w:szCs w:val="24"/>
        </w:rPr>
        <w:t xml:space="preserve"> </w:t>
      </w:r>
      <w:r w:rsidRPr="00B77E0E">
        <w:rPr>
          <w:rFonts w:ascii="Garamond" w:hAnsi="Garamond"/>
          <w:sz w:val="24"/>
          <w:szCs w:val="24"/>
        </w:rPr>
        <w:t>apresentado,</w:t>
      </w:r>
      <w:r w:rsidRPr="00B77E0E">
        <w:rPr>
          <w:rFonts w:ascii="Garamond" w:hAnsi="Garamond"/>
          <w:spacing w:val="-1"/>
          <w:sz w:val="24"/>
          <w:szCs w:val="24"/>
        </w:rPr>
        <w:t xml:space="preserve"> </w:t>
      </w:r>
      <w:r w:rsidRPr="00B77E0E">
        <w:rPr>
          <w:rFonts w:ascii="Garamond" w:hAnsi="Garamond"/>
          <w:sz w:val="24"/>
          <w:szCs w:val="24"/>
        </w:rPr>
        <w:t>no mínimo,</w:t>
      </w:r>
      <w:r w:rsidRPr="00B77E0E">
        <w:rPr>
          <w:rFonts w:ascii="Garamond" w:hAnsi="Garamond"/>
          <w:spacing w:val="-5"/>
          <w:sz w:val="24"/>
          <w:szCs w:val="24"/>
        </w:rPr>
        <w:t xml:space="preserve"> </w:t>
      </w:r>
      <w:r w:rsidRPr="00B77E0E">
        <w:rPr>
          <w:rFonts w:ascii="Garamond" w:hAnsi="Garamond"/>
          <w:sz w:val="24"/>
          <w:szCs w:val="24"/>
        </w:rPr>
        <w:t>um</w:t>
      </w:r>
      <w:r w:rsidRPr="00B77E0E">
        <w:rPr>
          <w:rFonts w:ascii="Garamond" w:hAnsi="Garamond"/>
          <w:spacing w:val="-4"/>
          <w:sz w:val="24"/>
          <w:szCs w:val="24"/>
        </w:rPr>
        <w:t xml:space="preserve"> </w:t>
      </w:r>
      <w:r w:rsidRPr="00B77E0E">
        <w:rPr>
          <w:rFonts w:ascii="Garamond" w:hAnsi="Garamond"/>
          <w:sz w:val="24"/>
          <w:szCs w:val="24"/>
        </w:rPr>
        <w:t>acervo</w:t>
      </w:r>
      <w:r w:rsidRPr="00B77E0E">
        <w:rPr>
          <w:rFonts w:ascii="Garamond" w:hAnsi="Garamond"/>
          <w:spacing w:val="-6"/>
          <w:sz w:val="24"/>
          <w:szCs w:val="24"/>
        </w:rPr>
        <w:t xml:space="preserve"> </w:t>
      </w:r>
      <w:r w:rsidRPr="00B77E0E">
        <w:rPr>
          <w:rFonts w:ascii="Garamond" w:hAnsi="Garamond"/>
          <w:sz w:val="24"/>
          <w:szCs w:val="24"/>
        </w:rPr>
        <w:t>técnico</w:t>
      </w:r>
      <w:r w:rsidRPr="00B77E0E">
        <w:rPr>
          <w:rFonts w:ascii="Garamond" w:hAnsi="Garamond"/>
          <w:spacing w:val="-1"/>
          <w:sz w:val="24"/>
          <w:szCs w:val="24"/>
        </w:rPr>
        <w:t xml:space="preserve"> </w:t>
      </w:r>
      <w:r w:rsidRPr="00B77E0E">
        <w:rPr>
          <w:rFonts w:ascii="Garamond" w:hAnsi="Garamond"/>
          <w:sz w:val="24"/>
          <w:szCs w:val="24"/>
        </w:rPr>
        <w:t>do(s)</w:t>
      </w:r>
      <w:r w:rsidRPr="00B77E0E">
        <w:rPr>
          <w:rFonts w:ascii="Garamond" w:hAnsi="Garamond"/>
          <w:spacing w:val="-6"/>
          <w:sz w:val="24"/>
          <w:szCs w:val="24"/>
        </w:rPr>
        <w:t xml:space="preserve"> </w:t>
      </w:r>
      <w:r w:rsidRPr="00B77E0E">
        <w:rPr>
          <w:rFonts w:ascii="Garamond" w:hAnsi="Garamond"/>
          <w:sz w:val="24"/>
          <w:szCs w:val="24"/>
        </w:rPr>
        <w:t>profissional(</w:t>
      </w:r>
      <w:proofErr w:type="spellStart"/>
      <w:r w:rsidRPr="00B77E0E">
        <w:rPr>
          <w:rFonts w:ascii="Garamond" w:hAnsi="Garamond"/>
          <w:sz w:val="24"/>
          <w:szCs w:val="24"/>
        </w:rPr>
        <w:t>is</w:t>
      </w:r>
      <w:proofErr w:type="spellEnd"/>
      <w:r w:rsidRPr="00B77E0E">
        <w:rPr>
          <w:rFonts w:ascii="Garamond" w:hAnsi="Garamond"/>
          <w:sz w:val="24"/>
          <w:szCs w:val="24"/>
        </w:rPr>
        <w:t>),</w:t>
      </w:r>
      <w:r w:rsidRPr="00B77E0E">
        <w:rPr>
          <w:rFonts w:ascii="Garamond" w:hAnsi="Garamond"/>
          <w:spacing w:val="-1"/>
          <w:sz w:val="24"/>
          <w:szCs w:val="24"/>
        </w:rPr>
        <w:t xml:space="preserve"> </w:t>
      </w:r>
      <w:r w:rsidRPr="00B77E0E">
        <w:rPr>
          <w:rFonts w:ascii="Garamond" w:hAnsi="Garamond"/>
          <w:sz w:val="24"/>
          <w:szCs w:val="24"/>
        </w:rPr>
        <w:t>devidamente</w:t>
      </w:r>
      <w:r w:rsidRPr="00B77E0E">
        <w:rPr>
          <w:rFonts w:ascii="Garamond" w:hAnsi="Garamond"/>
          <w:spacing w:val="-5"/>
          <w:sz w:val="24"/>
          <w:szCs w:val="24"/>
        </w:rPr>
        <w:t xml:space="preserve"> </w:t>
      </w:r>
      <w:r w:rsidRPr="00B77E0E">
        <w:rPr>
          <w:rFonts w:ascii="Garamond" w:hAnsi="Garamond"/>
          <w:sz w:val="24"/>
          <w:szCs w:val="24"/>
        </w:rPr>
        <w:t>acervado(s) pelo CREA e/ou pelo CAU, conforme conselho de origem, com a comprovação da execução dos serviços de forma clara e legível.</w:t>
      </w:r>
    </w:p>
    <w:p w14:paraId="5859F972" w14:textId="77777777" w:rsidR="00EE5397" w:rsidRPr="00DB437F" w:rsidRDefault="00EE5397" w:rsidP="00EE5397">
      <w:pPr>
        <w:pStyle w:val="Nivel2"/>
        <w:widowControl w:val="0"/>
        <w:numPr>
          <w:ilvl w:val="1"/>
          <w:numId w:val="22"/>
        </w:numPr>
        <w:tabs>
          <w:tab w:val="left" w:pos="567"/>
          <w:tab w:val="left" w:pos="870"/>
        </w:tabs>
        <w:autoSpaceDE w:val="0"/>
        <w:autoSpaceDN w:val="0"/>
        <w:spacing w:before="0" w:after="0" w:line="240" w:lineRule="auto"/>
        <w:ind w:left="0" w:firstLine="0"/>
        <w:rPr>
          <w:rFonts w:ascii="Garamond" w:hAnsi="Garamond"/>
          <w:sz w:val="24"/>
          <w:szCs w:val="24"/>
        </w:rPr>
      </w:pPr>
      <w:r w:rsidRPr="00B77E0E">
        <w:rPr>
          <w:rFonts w:ascii="Garamond" w:hAnsi="Garamond"/>
          <w:sz w:val="24"/>
          <w:szCs w:val="24"/>
        </w:rPr>
        <w:t>será</w:t>
      </w:r>
      <w:r w:rsidRPr="00B77E0E">
        <w:rPr>
          <w:rFonts w:ascii="Garamond" w:hAnsi="Garamond"/>
          <w:spacing w:val="-4"/>
          <w:sz w:val="24"/>
          <w:szCs w:val="24"/>
        </w:rPr>
        <w:t xml:space="preserve"> </w:t>
      </w:r>
      <w:r w:rsidRPr="00B77E0E">
        <w:rPr>
          <w:rFonts w:ascii="Garamond" w:hAnsi="Garamond"/>
          <w:sz w:val="24"/>
          <w:szCs w:val="24"/>
        </w:rPr>
        <w:t>permitido o</w:t>
      </w:r>
      <w:r w:rsidRPr="00B77E0E">
        <w:rPr>
          <w:rFonts w:ascii="Garamond" w:hAnsi="Garamond"/>
          <w:spacing w:val="-2"/>
          <w:sz w:val="24"/>
          <w:szCs w:val="24"/>
        </w:rPr>
        <w:t xml:space="preserve"> </w:t>
      </w:r>
      <w:r w:rsidRPr="00B77E0E">
        <w:rPr>
          <w:rFonts w:ascii="Garamond" w:hAnsi="Garamond"/>
          <w:sz w:val="24"/>
          <w:szCs w:val="24"/>
        </w:rPr>
        <w:t>somatório de atestados para o</w:t>
      </w:r>
      <w:r w:rsidRPr="00B77E0E">
        <w:rPr>
          <w:rFonts w:ascii="Garamond" w:hAnsi="Garamond"/>
          <w:spacing w:val="-4"/>
          <w:sz w:val="24"/>
          <w:szCs w:val="24"/>
        </w:rPr>
        <w:t xml:space="preserve"> </w:t>
      </w:r>
      <w:r w:rsidRPr="00B77E0E">
        <w:rPr>
          <w:rFonts w:ascii="Garamond" w:hAnsi="Garamond"/>
          <w:sz w:val="24"/>
          <w:szCs w:val="24"/>
        </w:rPr>
        <w:t xml:space="preserve">atendimento aos quantitativos mínimos na qualificação técnico-operacional, entretanto </w:t>
      </w:r>
      <w:r w:rsidRPr="00B77E0E">
        <w:rPr>
          <w:rFonts w:ascii="Garamond" w:hAnsi="Garamond"/>
          <w:b/>
          <w:sz w:val="24"/>
          <w:szCs w:val="24"/>
        </w:rPr>
        <w:t>deverá ser comprovada a experiência e a complexidade de executar serviços</w:t>
      </w:r>
      <w:r w:rsidRPr="00B77E0E">
        <w:rPr>
          <w:rFonts w:ascii="Garamond" w:hAnsi="Garamond"/>
          <w:b/>
          <w:spacing w:val="80"/>
          <w:sz w:val="24"/>
          <w:szCs w:val="24"/>
        </w:rPr>
        <w:t xml:space="preserve"> </w:t>
      </w:r>
      <w:r w:rsidRPr="00B77E0E">
        <w:rPr>
          <w:rFonts w:ascii="Garamond" w:hAnsi="Garamond"/>
          <w:b/>
          <w:sz w:val="24"/>
          <w:szCs w:val="24"/>
        </w:rPr>
        <w:t>semelhantes ou superiores aos exigidos;</w:t>
      </w:r>
    </w:p>
    <w:p w14:paraId="0EC36B3A" w14:textId="77777777" w:rsidR="00EE5397" w:rsidRDefault="00EE5397" w:rsidP="00EE5397">
      <w:pPr>
        <w:pStyle w:val="Nivel2"/>
        <w:numPr>
          <w:ilvl w:val="1"/>
          <w:numId w:val="22"/>
        </w:numPr>
        <w:tabs>
          <w:tab w:val="left" w:pos="567"/>
        </w:tabs>
        <w:spacing w:before="0" w:after="0" w:line="240" w:lineRule="auto"/>
        <w:ind w:left="0" w:firstLine="0"/>
        <w:rPr>
          <w:rFonts w:ascii="Garamond" w:hAnsi="Garamond"/>
          <w:sz w:val="24"/>
          <w:szCs w:val="24"/>
        </w:rPr>
      </w:pPr>
      <w:r w:rsidRPr="00B77E0E">
        <w:rPr>
          <w:rFonts w:ascii="Garamond" w:hAnsi="Garamond"/>
          <w:sz w:val="24"/>
          <w:szCs w:val="24"/>
        </w:rPr>
        <w:t>Apresentar a(s) Certidão(</w:t>
      </w:r>
      <w:proofErr w:type="spellStart"/>
      <w:r w:rsidRPr="00B77E0E">
        <w:rPr>
          <w:rFonts w:ascii="Garamond" w:hAnsi="Garamond"/>
          <w:sz w:val="24"/>
          <w:szCs w:val="24"/>
        </w:rPr>
        <w:t>ões</w:t>
      </w:r>
      <w:proofErr w:type="spellEnd"/>
      <w:r w:rsidRPr="00B77E0E">
        <w:rPr>
          <w:rFonts w:ascii="Garamond" w:hAnsi="Garamond"/>
          <w:sz w:val="24"/>
          <w:szCs w:val="24"/>
        </w:rPr>
        <w:t>) de Registro de Pessoa Física com a regularidade do(s) profissional(</w:t>
      </w:r>
      <w:proofErr w:type="spellStart"/>
      <w:r w:rsidRPr="00B77E0E">
        <w:rPr>
          <w:rFonts w:ascii="Garamond" w:hAnsi="Garamond"/>
          <w:sz w:val="24"/>
          <w:szCs w:val="24"/>
        </w:rPr>
        <w:t>is</w:t>
      </w:r>
      <w:proofErr w:type="spellEnd"/>
      <w:r w:rsidRPr="00B77E0E">
        <w:rPr>
          <w:rFonts w:ascii="Garamond" w:hAnsi="Garamond"/>
          <w:sz w:val="24"/>
          <w:szCs w:val="24"/>
        </w:rPr>
        <w:t xml:space="preserve">) indicado(s) pelo Licitante junto ao Conselho Regional de Engenharia e Agronomia </w:t>
      </w:r>
      <w:r w:rsidRPr="00671E14">
        <w:rPr>
          <w:noProof/>
          <w:spacing w:val="20"/>
          <w:position w:val="5"/>
        </w:rPr>
        <w:drawing>
          <wp:inline distT="0" distB="0" distL="0" distR="0" wp14:anchorId="54C0A343" wp14:editId="7D44116F">
            <wp:extent cx="71628" cy="12191"/>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9" cstate="print"/>
                    <a:stretch>
                      <a:fillRect/>
                    </a:stretch>
                  </pic:blipFill>
                  <pic:spPr>
                    <a:xfrm>
                      <a:off x="0" y="0"/>
                      <a:ext cx="71628" cy="12191"/>
                    </a:xfrm>
                    <a:prstGeom prst="rect">
                      <a:avLst/>
                    </a:prstGeom>
                  </pic:spPr>
                </pic:pic>
              </a:graphicData>
            </a:graphic>
          </wp:inline>
        </w:drawing>
      </w:r>
      <w:r w:rsidRPr="00B77E0E">
        <w:rPr>
          <w:rFonts w:ascii="Garamond" w:hAnsi="Garamond"/>
          <w:spacing w:val="-4"/>
          <w:sz w:val="24"/>
          <w:szCs w:val="24"/>
        </w:rPr>
        <w:t xml:space="preserve"> </w:t>
      </w:r>
      <w:r w:rsidRPr="00B77E0E">
        <w:rPr>
          <w:rFonts w:ascii="Garamond" w:hAnsi="Garamond"/>
          <w:sz w:val="24"/>
          <w:szCs w:val="24"/>
        </w:rPr>
        <w:t xml:space="preserve">CREA e/ou Conselho de Arquitetura e Urbanismo </w:t>
      </w:r>
      <w:r w:rsidRPr="00671E14">
        <w:rPr>
          <w:noProof/>
          <w:spacing w:val="4"/>
          <w:position w:val="5"/>
        </w:rPr>
        <w:drawing>
          <wp:inline distT="0" distB="0" distL="0" distR="0" wp14:anchorId="375DD632" wp14:editId="25EF1435">
            <wp:extent cx="71628" cy="12191"/>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9" cstate="print"/>
                    <a:stretch>
                      <a:fillRect/>
                    </a:stretch>
                  </pic:blipFill>
                  <pic:spPr>
                    <a:xfrm>
                      <a:off x="0" y="0"/>
                      <a:ext cx="71628" cy="12191"/>
                    </a:xfrm>
                    <a:prstGeom prst="rect">
                      <a:avLst/>
                    </a:prstGeom>
                  </pic:spPr>
                </pic:pic>
              </a:graphicData>
            </a:graphic>
          </wp:inline>
        </w:drawing>
      </w:r>
      <w:r w:rsidRPr="00B77E0E">
        <w:rPr>
          <w:rFonts w:ascii="Garamond" w:hAnsi="Garamond"/>
          <w:spacing w:val="4"/>
          <w:sz w:val="24"/>
          <w:szCs w:val="24"/>
        </w:rPr>
        <w:t xml:space="preserve"> </w:t>
      </w:r>
      <w:r w:rsidRPr="00B77E0E">
        <w:rPr>
          <w:rFonts w:ascii="Garamond" w:hAnsi="Garamond"/>
          <w:sz w:val="24"/>
          <w:szCs w:val="24"/>
        </w:rPr>
        <w:t>CAU, dentro de seu prazo de validade.</w:t>
      </w:r>
    </w:p>
    <w:p w14:paraId="79F53741" w14:textId="77777777" w:rsidR="00EE5397" w:rsidRPr="00B77E0E" w:rsidRDefault="00EE5397" w:rsidP="00EE5397">
      <w:pPr>
        <w:pStyle w:val="Nivel2"/>
        <w:numPr>
          <w:ilvl w:val="1"/>
          <w:numId w:val="22"/>
        </w:numPr>
        <w:tabs>
          <w:tab w:val="left" w:pos="567"/>
        </w:tabs>
        <w:spacing w:before="0" w:after="0" w:line="240" w:lineRule="auto"/>
        <w:ind w:left="0" w:firstLine="0"/>
        <w:rPr>
          <w:rFonts w:ascii="Garamond" w:hAnsi="Garamond"/>
          <w:sz w:val="24"/>
          <w:szCs w:val="24"/>
        </w:rPr>
      </w:pPr>
      <w:r w:rsidRPr="00B77E0E">
        <w:rPr>
          <w:rFonts w:ascii="Garamond" w:hAnsi="Garamond"/>
          <w:b/>
          <w:color w:val="auto"/>
          <w:sz w:val="24"/>
          <w:szCs w:val="24"/>
        </w:rPr>
        <w:t>Declaração formal da licitante</w:t>
      </w:r>
      <w:r w:rsidRPr="00B77E0E">
        <w:rPr>
          <w:rFonts w:ascii="Garamond" w:hAnsi="Garamond"/>
          <w:color w:val="auto"/>
          <w:sz w:val="24"/>
          <w:szCs w:val="24"/>
        </w:rPr>
        <w:t xml:space="preserve">, indicando o responsável técnico </w:t>
      </w:r>
      <w:r w:rsidRPr="00671E14">
        <w:rPr>
          <w:rFonts w:ascii="Garamond" w:hAnsi="Garamond"/>
          <w:noProof/>
          <w:color w:val="auto"/>
          <w:spacing w:val="17"/>
          <w:position w:val="5"/>
          <w:sz w:val="24"/>
          <w:szCs w:val="24"/>
        </w:rPr>
        <w:drawing>
          <wp:inline distT="0" distB="0" distL="0" distR="0" wp14:anchorId="5FE6F923" wp14:editId="3AF0A349">
            <wp:extent cx="71627" cy="12191"/>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39" cstate="print"/>
                    <a:stretch>
                      <a:fillRect/>
                    </a:stretch>
                  </pic:blipFill>
                  <pic:spPr>
                    <a:xfrm>
                      <a:off x="0" y="0"/>
                      <a:ext cx="71627" cy="12191"/>
                    </a:xfrm>
                    <a:prstGeom prst="rect">
                      <a:avLst/>
                    </a:prstGeom>
                  </pic:spPr>
                </pic:pic>
              </a:graphicData>
            </a:graphic>
          </wp:inline>
        </w:drawing>
      </w:r>
      <w:r w:rsidRPr="00B77E0E">
        <w:rPr>
          <w:rFonts w:ascii="Garamond" w:hAnsi="Garamond"/>
          <w:color w:val="auto"/>
          <w:spacing w:val="2"/>
          <w:sz w:val="24"/>
          <w:szCs w:val="24"/>
        </w:rPr>
        <w:t xml:space="preserve"> </w:t>
      </w:r>
      <w:r w:rsidRPr="00B77E0E">
        <w:rPr>
          <w:rFonts w:ascii="Garamond" w:hAnsi="Garamond"/>
          <w:color w:val="auto"/>
          <w:sz w:val="24"/>
          <w:szCs w:val="24"/>
        </w:rPr>
        <w:t>Engenheiro Civil</w:t>
      </w:r>
      <w:r w:rsidRPr="00B77E0E">
        <w:rPr>
          <w:rFonts w:ascii="Garamond" w:hAnsi="Garamond"/>
          <w:color w:val="auto"/>
          <w:spacing w:val="40"/>
          <w:sz w:val="24"/>
          <w:szCs w:val="24"/>
        </w:rPr>
        <w:t xml:space="preserve"> </w:t>
      </w:r>
      <w:r w:rsidRPr="00B77E0E">
        <w:rPr>
          <w:rFonts w:ascii="Garamond" w:hAnsi="Garamond"/>
          <w:color w:val="auto"/>
          <w:sz w:val="24"/>
          <w:szCs w:val="24"/>
        </w:rPr>
        <w:t>ou Arquiteto - para execução</w:t>
      </w:r>
      <w:r w:rsidRPr="00B77E0E">
        <w:rPr>
          <w:rFonts w:ascii="Garamond" w:hAnsi="Garamond"/>
          <w:color w:val="auto"/>
          <w:spacing w:val="-7"/>
          <w:sz w:val="24"/>
          <w:szCs w:val="24"/>
        </w:rPr>
        <w:t xml:space="preserve"> </w:t>
      </w:r>
      <w:r w:rsidRPr="00B77E0E">
        <w:rPr>
          <w:rFonts w:ascii="Garamond" w:hAnsi="Garamond"/>
          <w:color w:val="auto"/>
          <w:sz w:val="24"/>
          <w:szCs w:val="24"/>
        </w:rPr>
        <w:t>e</w:t>
      </w:r>
      <w:r w:rsidRPr="00B77E0E">
        <w:rPr>
          <w:rFonts w:ascii="Garamond" w:hAnsi="Garamond"/>
          <w:color w:val="auto"/>
          <w:spacing w:val="-5"/>
          <w:sz w:val="24"/>
          <w:szCs w:val="24"/>
        </w:rPr>
        <w:t xml:space="preserve"> </w:t>
      </w:r>
      <w:r w:rsidRPr="00B77E0E">
        <w:rPr>
          <w:rFonts w:ascii="Garamond" w:hAnsi="Garamond"/>
          <w:color w:val="auto"/>
          <w:sz w:val="24"/>
          <w:szCs w:val="24"/>
        </w:rPr>
        <w:t>acompanhamento</w:t>
      </w:r>
      <w:r w:rsidRPr="00B77E0E">
        <w:rPr>
          <w:rFonts w:ascii="Garamond" w:hAnsi="Garamond"/>
          <w:color w:val="auto"/>
          <w:spacing w:val="-5"/>
          <w:sz w:val="24"/>
          <w:szCs w:val="24"/>
        </w:rPr>
        <w:t xml:space="preserve"> </w:t>
      </w:r>
      <w:r w:rsidRPr="00B77E0E">
        <w:rPr>
          <w:rFonts w:ascii="Garamond" w:hAnsi="Garamond"/>
          <w:color w:val="auto"/>
          <w:sz w:val="24"/>
          <w:szCs w:val="24"/>
        </w:rPr>
        <w:t>dos</w:t>
      </w:r>
      <w:r w:rsidRPr="00B77E0E">
        <w:rPr>
          <w:rFonts w:ascii="Garamond" w:hAnsi="Garamond"/>
          <w:color w:val="auto"/>
          <w:spacing w:val="-4"/>
          <w:sz w:val="24"/>
          <w:szCs w:val="24"/>
        </w:rPr>
        <w:t xml:space="preserve"> </w:t>
      </w:r>
      <w:r w:rsidRPr="00B77E0E">
        <w:rPr>
          <w:rFonts w:ascii="Garamond" w:hAnsi="Garamond"/>
          <w:color w:val="auto"/>
          <w:sz w:val="24"/>
          <w:szCs w:val="24"/>
        </w:rPr>
        <w:t>serviços</w:t>
      </w:r>
      <w:r w:rsidRPr="00B77E0E">
        <w:rPr>
          <w:rFonts w:ascii="Garamond" w:hAnsi="Garamond"/>
          <w:color w:val="auto"/>
          <w:spacing w:val="-6"/>
          <w:sz w:val="24"/>
          <w:szCs w:val="24"/>
        </w:rPr>
        <w:t xml:space="preserve"> </w:t>
      </w:r>
      <w:r w:rsidRPr="00B77E0E">
        <w:rPr>
          <w:rFonts w:ascii="Garamond" w:hAnsi="Garamond"/>
          <w:color w:val="auto"/>
          <w:sz w:val="24"/>
          <w:szCs w:val="24"/>
        </w:rPr>
        <w:t>da</w:t>
      </w:r>
      <w:r w:rsidRPr="00B77E0E">
        <w:rPr>
          <w:rFonts w:ascii="Garamond" w:hAnsi="Garamond"/>
          <w:color w:val="auto"/>
          <w:spacing w:val="-7"/>
          <w:sz w:val="24"/>
          <w:szCs w:val="24"/>
        </w:rPr>
        <w:t xml:space="preserve"> </w:t>
      </w:r>
      <w:r w:rsidRPr="00B77E0E">
        <w:rPr>
          <w:rFonts w:ascii="Garamond" w:hAnsi="Garamond"/>
          <w:color w:val="auto"/>
          <w:sz w:val="24"/>
          <w:szCs w:val="24"/>
        </w:rPr>
        <w:t>obra.</w:t>
      </w:r>
      <w:r w:rsidRPr="00B77E0E">
        <w:rPr>
          <w:rFonts w:ascii="Garamond" w:hAnsi="Garamond"/>
          <w:color w:val="auto"/>
          <w:spacing w:val="-6"/>
          <w:sz w:val="24"/>
          <w:szCs w:val="24"/>
        </w:rPr>
        <w:t xml:space="preserve"> </w:t>
      </w:r>
      <w:r w:rsidRPr="00B77E0E">
        <w:rPr>
          <w:rFonts w:ascii="Garamond" w:hAnsi="Garamond"/>
          <w:color w:val="auto"/>
          <w:sz w:val="24"/>
          <w:szCs w:val="24"/>
        </w:rPr>
        <w:t>O</w:t>
      </w:r>
      <w:r w:rsidRPr="00B77E0E">
        <w:rPr>
          <w:rFonts w:ascii="Garamond" w:hAnsi="Garamond"/>
          <w:color w:val="auto"/>
          <w:spacing w:val="-2"/>
          <w:sz w:val="24"/>
          <w:szCs w:val="24"/>
        </w:rPr>
        <w:t xml:space="preserve"> </w:t>
      </w:r>
      <w:r w:rsidRPr="00B77E0E">
        <w:rPr>
          <w:rFonts w:ascii="Garamond" w:hAnsi="Garamond"/>
          <w:color w:val="auto"/>
          <w:sz w:val="24"/>
          <w:szCs w:val="24"/>
        </w:rPr>
        <w:t>responsável</w:t>
      </w:r>
      <w:r w:rsidRPr="00B77E0E">
        <w:rPr>
          <w:rFonts w:ascii="Garamond" w:hAnsi="Garamond"/>
          <w:color w:val="auto"/>
          <w:spacing w:val="-7"/>
          <w:sz w:val="24"/>
          <w:szCs w:val="24"/>
        </w:rPr>
        <w:t xml:space="preserve"> </w:t>
      </w:r>
      <w:r w:rsidRPr="00B77E0E">
        <w:rPr>
          <w:rFonts w:ascii="Garamond" w:hAnsi="Garamond"/>
          <w:color w:val="auto"/>
          <w:sz w:val="24"/>
          <w:szCs w:val="24"/>
        </w:rPr>
        <w:t>técnico</w:t>
      </w:r>
      <w:r w:rsidRPr="00B77E0E">
        <w:rPr>
          <w:rFonts w:ascii="Garamond" w:hAnsi="Garamond"/>
          <w:color w:val="auto"/>
          <w:spacing w:val="-7"/>
          <w:sz w:val="24"/>
          <w:szCs w:val="24"/>
        </w:rPr>
        <w:t xml:space="preserve"> </w:t>
      </w:r>
      <w:r w:rsidRPr="00B77E0E">
        <w:rPr>
          <w:rFonts w:ascii="Garamond" w:hAnsi="Garamond"/>
          <w:color w:val="auto"/>
          <w:sz w:val="24"/>
          <w:szCs w:val="24"/>
        </w:rPr>
        <w:t>pelo</w:t>
      </w:r>
      <w:r w:rsidRPr="00B77E0E">
        <w:rPr>
          <w:rFonts w:ascii="Garamond" w:hAnsi="Garamond"/>
          <w:color w:val="auto"/>
          <w:spacing w:val="-5"/>
          <w:sz w:val="24"/>
          <w:szCs w:val="24"/>
        </w:rPr>
        <w:t xml:space="preserve"> </w:t>
      </w:r>
      <w:r w:rsidRPr="00B77E0E">
        <w:rPr>
          <w:rFonts w:ascii="Garamond" w:hAnsi="Garamond"/>
          <w:color w:val="auto"/>
          <w:sz w:val="24"/>
          <w:szCs w:val="24"/>
        </w:rPr>
        <w:t>objeto</w:t>
      </w:r>
      <w:r w:rsidRPr="00B77E0E">
        <w:rPr>
          <w:rFonts w:ascii="Garamond" w:hAnsi="Garamond"/>
          <w:color w:val="auto"/>
          <w:spacing w:val="-5"/>
          <w:sz w:val="24"/>
          <w:szCs w:val="24"/>
        </w:rPr>
        <w:t xml:space="preserve"> </w:t>
      </w:r>
      <w:r w:rsidRPr="00B77E0E">
        <w:rPr>
          <w:rFonts w:ascii="Garamond" w:hAnsi="Garamond"/>
          <w:color w:val="auto"/>
          <w:sz w:val="24"/>
          <w:szCs w:val="24"/>
        </w:rPr>
        <w:t>da</w:t>
      </w:r>
      <w:r w:rsidRPr="00B77E0E">
        <w:rPr>
          <w:rFonts w:ascii="Garamond" w:hAnsi="Garamond"/>
          <w:color w:val="auto"/>
          <w:spacing w:val="-7"/>
          <w:sz w:val="24"/>
          <w:szCs w:val="24"/>
        </w:rPr>
        <w:t xml:space="preserve"> </w:t>
      </w:r>
      <w:r w:rsidRPr="00B77E0E">
        <w:rPr>
          <w:rFonts w:ascii="Garamond" w:hAnsi="Garamond"/>
          <w:color w:val="auto"/>
          <w:sz w:val="24"/>
          <w:szCs w:val="24"/>
        </w:rPr>
        <w:t>licitação</w:t>
      </w:r>
      <w:r w:rsidRPr="00B77E0E">
        <w:rPr>
          <w:rFonts w:ascii="Garamond" w:hAnsi="Garamond"/>
          <w:color w:val="auto"/>
          <w:spacing w:val="-7"/>
          <w:sz w:val="24"/>
          <w:szCs w:val="24"/>
        </w:rPr>
        <w:t xml:space="preserve"> </w:t>
      </w:r>
      <w:r w:rsidRPr="00B77E0E">
        <w:rPr>
          <w:rFonts w:ascii="Garamond" w:hAnsi="Garamond"/>
          <w:color w:val="auto"/>
          <w:sz w:val="24"/>
          <w:szCs w:val="24"/>
        </w:rPr>
        <w:t>deverá</w:t>
      </w:r>
      <w:r w:rsidRPr="00B77E0E">
        <w:rPr>
          <w:rFonts w:ascii="Garamond" w:hAnsi="Garamond"/>
          <w:color w:val="auto"/>
          <w:spacing w:val="-5"/>
          <w:sz w:val="24"/>
          <w:szCs w:val="24"/>
        </w:rPr>
        <w:t xml:space="preserve"> </w:t>
      </w:r>
      <w:r w:rsidRPr="00B77E0E">
        <w:rPr>
          <w:rFonts w:ascii="Garamond" w:hAnsi="Garamond"/>
          <w:color w:val="auto"/>
          <w:sz w:val="24"/>
          <w:szCs w:val="24"/>
        </w:rPr>
        <w:t>ser</w:t>
      </w:r>
      <w:r w:rsidRPr="00B77E0E">
        <w:rPr>
          <w:rFonts w:ascii="Garamond" w:hAnsi="Garamond"/>
          <w:color w:val="auto"/>
          <w:spacing w:val="-5"/>
          <w:sz w:val="24"/>
          <w:szCs w:val="24"/>
        </w:rPr>
        <w:t xml:space="preserve"> </w:t>
      </w:r>
      <w:r w:rsidRPr="00B77E0E">
        <w:rPr>
          <w:rFonts w:ascii="Garamond" w:hAnsi="Garamond"/>
          <w:color w:val="auto"/>
          <w:sz w:val="24"/>
          <w:szCs w:val="24"/>
        </w:rPr>
        <w:t>o mesmo da comprovação de atestado técnico-profissional.</w:t>
      </w:r>
    </w:p>
    <w:p w14:paraId="4F55B8BD" w14:textId="77777777" w:rsidR="00EE5397" w:rsidRPr="003D2344" w:rsidRDefault="00EE5397" w:rsidP="00EE5397">
      <w:pPr>
        <w:pStyle w:val="Nivel2"/>
        <w:numPr>
          <w:ilvl w:val="1"/>
          <w:numId w:val="22"/>
        </w:numPr>
        <w:tabs>
          <w:tab w:val="left" w:pos="567"/>
        </w:tabs>
        <w:spacing w:before="0" w:after="0" w:line="240" w:lineRule="auto"/>
        <w:ind w:left="0" w:firstLine="0"/>
        <w:rPr>
          <w:rFonts w:ascii="Garamond" w:hAnsi="Garamond"/>
          <w:sz w:val="24"/>
          <w:szCs w:val="24"/>
        </w:rPr>
      </w:pPr>
      <w:r w:rsidRPr="003D2344">
        <w:rPr>
          <w:rFonts w:ascii="Garamond" w:hAnsi="Garamond"/>
          <w:b/>
          <w:color w:val="auto"/>
          <w:sz w:val="24"/>
          <w:szCs w:val="24"/>
        </w:rPr>
        <w:t xml:space="preserve">Declaração de vistoria </w:t>
      </w:r>
      <w:r w:rsidRPr="003D2344">
        <w:rPr>
          <w:rFonts w:ascii="Garamond" w:hAnsi="Garamond"/>
          <w:color w:val="auto"/>
          <w:sz w:val="24"/>
          <w:szCs w:val="24"/>
        </w:rPr>
        <w:t>informando que realizou vistoria(s) no(s) local(</w:t>
      </w:r>
      <w:proofErr w:type="spellStart"/>
      <w:r w:rsidRPr="003D2344">
        <w:rPr>
          <w:rFonts w:ascii="Garamond" w:hAnsi="Garamond"/>
          <w:color w:val="auto"/>
          <w:sz w:val="24"/>
          <w:szCs w:val="24"/>
        </w:rPr>
        <w:t>is</w:t>
      </w:r>
      <w:proofErr w:type="spellEnd"/>
      <w:r w:rsidRPr="003D2344">
        <w:rPr>
          <w:rFonts w:ascii="Garamond" w:hAnsi="Garamond"/>
          <w:color w:val="auto"/>
          <w:sz w:val="24"/>
          <w:szCs w:val="24"/>
        </w:rPr>
        <w:t xml:space="preserve">) de prestação de serviços ou </w:t>
      </w:r>
      <w:r w:rsidRPr="003D2344">
        <w:rPr>
          <w:rFonts w:ascii="Garamond" w:hAnsi="Garamond"/>
          <w:b/>
          <w:color w:val="auto"/>
          <w:sz w:val="24"/>
          <w:szCs w:val="24"/>
        </w:rPr>
        <w:t>declaração</w:t>
      </w:r>
      <w:r w:rsidRPr="003D2344">
        <w:rPr>
          <w:rFonts w:ascii="Garamond" w:hAnsi="Garamond"/>
          <w:b/>
          <w:color w:val="auto"/>
          <w:spacing w:val="-5"/>
          <w:sz w:val="24"/>
          <w:szCs w:val="24"/>
        </w:rPr>
        <w:t xml:space="preserve"> </w:t>
      </w:r>
      <w:r w:rsidRPr="003D2344">
        <w:rPr>
          <w:rFonts w:ascii="Garamond" w:hAnsi="Garamond"/>
          <w:b/>
          <w:color w:val="auto"/>
          <w:sz w:val="24"/>
          <w:szCs w:val="24"/>
        </w:rPr>
        <w:t>informando</w:t>
      </w:r>
      <w:r w:rsidRPr="003D2344">
        <w:rPr>
          <w:rFonts w:ascii="Garamond" w:hAnsi="Garamond"/>
          <w:b/>
          <w:color w:val="auto"/>
          <w:spacing w:val="-6"/>
          <w:sz w:val="24"/>
          <w:szCs w:val="24"/>
        </w:rPr>
        <w:t xml:space="preserve"> </w:t>
      </w:r>
      <w:r w:rsidRPr="003D2344">
        <w:rPr>
          <w:rFonts w:ascii="Garamond" w:hAnsi="Garamond"/>
          <w:b/>
          <w:color w:val="auto"/>
          <w:sz w:val="24"/>
          <w:szCs w:val="24"/>
        </w:rPr>
        <w:t>que</w:t>
      </w:r>
      <w:r w:rsidRPr="003D2344">
        <w:rPr>
          <w:rFonts w:ascii="Garamond" w:hAnsi="Garamond"/>
          <w:b/>
          <w:color w:val="auto"/>
          <w:spacing w:val="-6"/>
          <w:sz w:val="24"/>
          <w:szCs w:val="24"/>
        </w:rPr>
        <w:t xml:space="preserve"> </w:t>
      </w:r>
      <w:r w:rsidRPr="003D2344">
        <w:rPr>
          <w:rFonts w:ascii="Garamond" w:hAnsi="Garamond"/>
          <w:b/>
          <w:color w:val="auto"/>
          <w:sz w:val="24"/>
          <w:szCs w:val="24"/>
        </w:rPr>
        <w:t>assume</w:t>
      </w:r>
      <w:r w:rsidRPr="003D2344">
        <w:rPr>
          <w:rFonts w:ascii="Garamond" w:hAnsi="Garamond"/>
          <w:b/>
          <w:color w:val="auto"/>
          <w:spacing w:val="-6"/>
          <w:sz w:val="24"/>
          <w:szCs w:val="24"/>
        </w:rPr>
        <w:t xml:space="preserve"> </w:t>
      </w:r>
      <w:r w:rsidRPr="003D2344">
        <w:rPr>
          <w:rFonts w:ascii="Garamond" w:hAnsi="Garamond"/>
          <w:b/>
          <w:color w:val="auto"/>
          <w:sz w:val="24"/>
          <w:szCs w:val="24"/>
        </w:rPr>
        <w:t>os</w:t>
      </w:r>
      <w:r w:rsidRPr="003D2344">
        <w:rPr>
          <w:rFonts w:ascii="Garamond" w:hAnsi="Garamond"/>
          <w:b/>
          <w:color w:val="auto"/>
          <w:spacing w:val="-6"/>
          <w:sz w:val="24"/>
          <w:szCs w:val="24"/>
        </w:rPr>
        <w:t xml:space="preserve"> </w:t>
      </w:r>
      <w:r w:rsidRPr="003D2344">
        <w:rPr>
          <w:rFonts w:ascii="Garamond" w:hAnsi="Garamond"/>
          <w:b/>
          <w:color w:val="auto"/>
          <w:sz w:val="24"/>
          <w:szCs w:val="24"/>
        </w:rPr>
        <w:t>riscos</w:t>
      </w:r>
      <w:r w:rsidRPr="003D2344">
        <w:rPr>
          <w:rFonts w:ascii="Garamond" w:hAnsi="Garamond"/>
          <w:b/>
          <w:color w:val="auto"/>
          <w:spacing w:val="-8"/>
          <w:sz w:val="24"/>
          <w:szCs w:val="24"/>
        </w:rPr>
        <w:t xml:space="preserve"> </w:t>
      </w:r>
      <w:r w:rsidRPr="003D2344">
        <w:rPr>
          <w:rFonts w:ascii="Garamond" w:hAnsi="Garamond"/>
          <w:b/>
          <w:color w:val="auto"/>
          <w:sz w:val="24"/>
          <w:szCs w:val="24"/>
        </w:rPr>
        <w:t>da</w:t>
      </w:r>
      <w:r w:rsidRPr="003D2344">
        <w:rPr>
          <w:rFonts w:ascii="Garamond" w:hAnsi="Garamond"/>
          <w:b/>
          <w:color w:val="auto"/>
          <w:spacing w:val="-6"/>
          <w:sz w:val="24"/>
          <w:szCs w:val="24"/>
        </w:rPr>
        <w:t xml:space="preserve"> </w:t>
      </w:r>
      <w:r w:rsidRPr="003D2344">
        <w:rPr>
          <w:rFonts w:ascii="Garamond" w:hAnsi="Garamond"/>
          <w:b/>
          <w:color w:val="auto"/>
          <w:sz w:val="24"/>
          <w:szCs w:val="24"/>
        </w:rPr>
        <w:t>não</w:t>
      </w:r>
      <w:r w:rsidRPr="003D2344">
        <w:rPr>
          <w:rFonts w:ascii="Garamond" w:hAnsi="Garamond"/>
          <w:b/>
          <w:color w:val="auto"/>
          <w:spacing w:val="-5"/>
          <w:sz w:val="24"/>
          <w:szCs w:val="24"/>
        </w:rPr>
        <w:t xml:space="preserve"> </w:t>
      </w:r>
      <w:r w:rsidRPr="003D2344">
        <w:rPr>
          <w:rFonts w:ascii="Garamond" w:hAnsi="Garamond"/>
          <w:b/>
          <w:color w:val="auto"/>
          <w:sz w:val="24"/>
          <w:szCs w:val="24"/>
        </w:rPr>
        <w:t>realização</w:t>
      </w:r>
      <w:r w:rsidRPr="003D2344">
        <w:rPr>
          <w:rFonts w:ascii="Garamond" w:hAnsi="Garamond"/>
          <w:b/>
          <w:color w:val="auto"/>
          <w:spacing w:val="-6"/>
          <w:sz w:val="24"/>
          <w:szCs w:val="24"/>
        </w:rPr>
        <w:t xml:space="preserve"> </w:t>
      </w:r>
      <w:r w:rsidRPr="003D2344">
        <w:rPr>
          <w:rFonts w:ascii="Garamond" w:hAnsi="Garamond"/>
          <w:b/>
          <w:color w:val="auto"/>
          <w:sz w:val="24"/>
          <w:szCs w:val="24"/>
        </w:rPr>
        <w:t>dessa</w:t>
      </w:r>
      <w:r w:rsidRPr="003D2344">
        <w:rPr>
          <w:rFonts w:ascii="Garamond" w:hAnsi="Garamond"/>
          <w:b/>
          <w:color w:val="auto"/>
          <w:spacing w:val="-6"/>
          <w:sz w:val="24"/>
          <w:szCs w:val="24"/>
        </w:rPr>
        <w:t xml:space="preserve"> </w:t>
      </w:r>
      <w:r w:rsidRPr="003D2344">
        <w:rPr>
          <w:rFonts w:ascii="Garamond" w:hAnsi="Garamond"/>
          <w:b/>
          <w:color w:val="auto"/>
          <w:sz w:val="24"/>
          <w:szCs w:val="24"/>
        </w:rPr>
        <w:t>faculdade</w:t>
      </w:r>
    </w:p>
    <w:p w14:paraId="54419C34" w14:textId="77777777" w:rsidR="00C94A34" w:rsidRPr="009050C9" w:rsidRDefault="00C94A34" w:rsidP="00725E24">
      <w:pPr>
        <w:pStyle w:val="Nvel2-Red"/>
        <w:numPr>
          <w:ilvl w:val="0"/>
          <w:numId w:val="0"/>
        </w:numPr>
        <w:tabs>
          <w:tab w:val="left" w:pos="284"/>
          <w:tab w:val="left" w:pos="426"/>
          <w:tab w:val="left" w:pos="567"/>
          <w:tab w:val="left" w:pos="851"/>
        </w:tabs>
        <w:spacing w:before="0" w:after="0" w:line="240" w:lineRule="auto"/>
        <w:rPr>
          <w:rFonts w:ascii="Garamond" w:hAnsi="Garamond" w:cs="Times New Roman"/>
          <w:i w:val="0"/>
          <w:color w:val="auto"/>
          <w:sz w:val="24"/>
          <w:szCs w:val="24"/>
        </w:rPr>
      </w:pPr>
    </w:p>
    <w:p w14:paraId="74125273" w14:textId="77777777" w:rsidR="00C94A34" w:rsidRPr="009050C9" w:rsidRDefault="00C94A34" w:rsidP="002B6DFC">
      <w:pPr>
        <w:pStyle w:val="Nivel01"/>
        <w:numPr>
          <w:ilvl w:val="0"/>
          <w:numId w:val="22"/>
        </w:numPr>
        <w:tabs>
          <w:tab w:val="left" w:pos="284"/>
          <w:tab w:val="left" w:pos="426"/>
        </w:tabs>
        <w:spacing w:before="0"/>
        <w:ind w:left="0" w:firstLine="0"/>
        <w:rPr>
          <w:rFonts w:ascii="Garamond" w:hAnsi="Garamond" w:cs="Times New Roman"/>
          <w:sz w:val="24"/>
        </w:rPr>
      </w:pPr>
      <w:r w:rsidRPr="009050C9">
        <w:rPr>
          <w:rFonts w:ascii="Garamond" w:hAnsi="Garamond" w:cs="Times New Roman"/>
          <w:sz w:val="24"/>
        </w:rPr>
        <w:t>ESTIMATIVAS DO VALOR DA CONTRATAÇÃO</w:t>
      </w:r>
    </w:p>
    <w:p w14:paraId="48A88242" w14:textId="5CCE49F0" w:rsidR="00C94A34" w:rsidRPr="00725E24" w:rsidRDefault="00C94A34" w:rsidP="00725E24">
      <w:pPr>
        <w:tabs>
          <w:tab w:val="left" w:pos="284"/>
        </w:tabs>
        <w:spacing w:after="0" w:line="240" w:lineRule="auto"/>
        <w:rPr>
          <w:rFonts w:ascii="Garamond" w:hAnsi="Garamond" w:cs="Arial"/>
          <w:sz w:val="24"/>
          <w:szCs w:val="24"/>
        </w:rPr>
      </w:pPr>
      <w:r w:rsidRPr="009050C9">
        <w:rPr>
          <w:rFonts w:ascii="Garamond" w:hAnsi="Garamond"/>
          <w:sz w:val="24"/>
          <w:szCs w:val="24"/>
        </w:rPr>
        <w:t xml:space="preserve">O custo estimado total da contratação é de </w:t>
      </w:r>
      <w:r w:rsidR="00725E24">
        <w:rPr>
          <w:rFonts w:ascii="Garamond" w:eastAsiaTheme="minorEastAsia" w:hAnsi="Garamond"/>
          <w:bCs/>
          <w:color w:val="000000"/>
          <w:sz w:val="24"/>
          <w:szCs w:val="24"/>
          <w:lang w:eastAsia="pt-BR"/>
        </w:rPr>
        <w:t xml:space="preserve">R$ </w:t>
      </w:r>
      <w:r w:rsidR="00725E24" w:rsidRPr="00725E24">
        <w:rPr>
          <w:rFonts w:ascii="Garamond" w:eastAsiaTheme="minorEastAsia" w:hAnsi="Garamond"/>
          <w:bCs/>
          <w:color w:val="000000"/>
          <w:sz w:val="24"/>
          <w:szCs w:val="24"/>
          <w:lang w:eastAsia="pt-BR"/>
        </w:rPr>
        <w:t>382.028,08</w:t>
      </w:r>
      <w:r w:rsidR="00725E24">
        <w:rPr>
          <w:rFonts w:ascii="Garamond" w:eastAsiaTheme="minorEastAsia" w:hAnsi="Garamond"/>
          <w:bCs/>
          <w:color w:val="000000"/>
          <w:sz w:val="24"/>
          <w:szCs w:val="24"/>
          <w:lang w:eastAsia="pt-BR"/>
        </w:rPr>
        <w:t xml:space="preserve"> (trezentos e oitenta e dois mil, vinte e oito reais e oito centavos)</w:t>
      </w:r>
      <w:r w:rsidR="007C7277" w:rsidRPr="009050C9">
        <w:rPr>
          <w:rFonts w:ascii="Garamond" w:hAnsi="Garamond"/>
          <w:bCs/>
          <w:spacing w:val="-2"/>
          <w:w w:val="90"/>
          <w:sz w:val="24"/>
          <w:szCs w:val="24"/>
        </w:rPr>
        <w:t>.</w:t>
      </w:r>
    </w:p>
    <w:p w14:paraId="224DF785" w14:textId="77777777" w:rsidR="007C7277" w:rsidRPr="009050C9" w:rsidRDefault="007C7277" w:rsidP="00725E24">
      <w:pPr>
        <w:pStyle w:val="Nivel2"/>
        <w:tabs>
          <w:tab w:val="left" w:pos="284"/>
          <w:tab w:val="left" w:pos="426"/>
          <w:tab w:val="left" w:pos="567"/>
        </w:tabs>
        <w:spacing w:before="0" w:after="0" w:line="240" w:lineRule="auto"/>
        <w:rPr>
          <w:rFonts w:ascii="Garamond" w:hAnsi="Garamond" w:cs="Times New Roman"/>
          <w:b/>
          <w:bCs/>
          <w:color w:val="auto"/>
          <w:sz w:val="24"/>
          <w:szCs w:val="24"/>
        </w:rPr>
      </w:pPr>
    </w:p>
    <w:p w14:paraId="0399FBDE" w14:textId="77777777" w:rsidR="00C94A34" w:rsidRPr="009050C9" w:rsidRDefault="00C94A34" w:rsidP="002B6DFC">
      <w:pPr>
        <w:pStyle w:val="Nivel01"/>
        <w:numPr>
          <w:ilvl w:val="0"/>
          <w:numId w:val="22"/>
        </w:numPr>
        <w:tabs>
          <w:tab w:val="clear" w:pos="567"/>
          <w:tab w:val="left" w:pos="284"/>
        </w:tabs>
        <w:spacing w:before="0"/>
        <w:ind w:left="0" w:firstLine="0"/>
        <w:rPr>
          <w:rFonts w:ascii="Garamond" w:hAnsi="Garamond" w:cs="Times New Roman"/>
          <w:sz w:val="24"/>
        </w:rPr>
      </w:pPr>
      <w:r w:rsidRPr="009050C9">
        <w:rPr>
          <w:rFonts w:ascii="Garamond" w:hAnsi="Garamond" w:cs="Times New Roman"/>
          <w:sz w:val="24"/>
        </w:rPr>
        <w:t>ADEQUAÇÃO ORÇAMENTÁRIA</w:t>
      </w:r>
    </w:p>
    <w:p w14:paraId="4560179D" w14:textId="5DE83613" w:rsidR="00C94A34" w:rsidRPr="009050C9" w:rsidRDefault="00C94A34" w:rsidP="00C97FDF">
      <w:pPr>
        <w:pStyle w:val="Nivel2"/>
        <w:numPr>
          <w:ilvl w:val="1"/>
          <w:numId w:val="49"/>
        </w:numPr>
        <w:tabs>
          <w:tab w:val="left" w:pos="567"/>
        </w:tabs>
        <w:spacing w:before="0" w:after="0" w:line="240" w:lineRule="auto"/>
        <w:ind w:left="0" w:firstLine="0"/>
        <w:rPr>
          <w:rFonts w:ascii="Garamond" w:hAnsi="Garamond" w:cs="Times New Roman"/>
          <w:sz w:val="24"/>
          <w:szCs w:val="24"/>
        </w:rPr>
      </w:pPr>
      <w:r w:rsidRPr="009050C9">
        <w:rPr>
          <w:rFonts w:ascii="Garamond" w:hAnsi="Garamond" w:cs="Times New Roman"/>
          <w:sz w:val="24"/>
          <w:szCs w:val="24"/>
        </w:rPr>
        <w:t>As despesas decorrentes da presente contratação correrão à conta de recursos específicos consignados no Orçamento Geral do Município.</w:t>
      </w:r>
    </w:p>
    <w:p w14:paraId="74608F6E" w14:textId="77777777" w:rsidR="00855BE4" w:rsidRPr="009050C9" w:rsidRDefault="00C94A34" w:rsidP="00C97FDF">
      <w:pPr>
        <w:pStyle w:val="Nivel2"/>
        <w:numPr>
          <w:ilvl w:val="1"/>
          <w:numId w:val="49"/>
        </w:numPr>
        <w:tabs>
          <w:tab w:val="left" w:pos="567"/>
        </w:tabs>
        <w:spacing w:before="0" w:after="0" w:line="240" w:lineRule="auto"/>
        <w:ind w:left="0" w:firstLine="0"/>
        <w:rPr>
          <w:rFonts w:ascii="Garamond" w:hAnsi="Garamond" w:cs="Times New Roman"/>
          <w:sz w:val="24"/>
          <w:szCs w:val="24"/>
        </w:rPr>
      </w:pPr>
      <w:r w:rsidRPr="009050C9">
        <w:rPr>
          <w:rFonts w:ascii="Garamond" w:hAnsi="Garamond"/>
          <w:sz w:val="24"/>
          <w:szCs w:val="24"/>
        </w:rPr>
        <w:t>A contratação será atendida pelas seguintes dotações:</w:t>
      </w:r>
    </w:p>
    <w:p w14:paraId="0FBCFAB2" w14:textId="77777777" w:rsidR="001F49FD" w:rsidRPr="009050C9" w:rsidRDefault="00C94A34" w:rsidP="00725E24">
      <w:pPr>
        <w:pStyle w:val="Nivel2"/>
        <w:tabs>
          <w:tab w:val="left" w:pos="567"/>
        </w:tabs>
        <w:spacing w:before="0" w:after="0" w:line="240" w:lineRule="auto"/>
        <w:rPr>
          <w:rFonts w:ascii="Garamond" w:hAnsi="Garamond" w:cs="Times New Roman"/>
          <w:sz w:val="24"/>
          <w:szCs w:val="24"/>
        </w:rPr>
      </w:pPr>
      <w:r w:rsidRPr="009050C9">
        <w:rPr>
          <w:rFonts w:ascii="Garamond" w:hAnsi="Garamond"/>
          <w:sz w:val="24"/>
          <w:szCs w:val="24"/>
        </w:rPr>
        <w:t xml:space="preserve"> </w:t>
      </w:r>
    </w:p>
    <w:tbl>
      <w:tblPr>
        <w:tblW w:w="9102" w:type="dxa"/>
        <w:tblInd w:w="-45" w:type="dxa"/>
        <w:tblLayout w:type="fixed"/>
        <w:tblCellMar>
          <w:left w:w="70" w:type="dxa"/>
          <w:right w:w="70" w:type="dxa"/>
        </w:tblCellMar>
        <w:tblLook w:val="0000" w:firstRow="0" w:lastRow="0" w:firstColumn="0" w:lastColumn="0" w:noHBand="0" w:noVBand="0"/>
      </w:tblPr>
      <w:tblGrid>
        <w:gridCol w:w="3007"/>
        <w:gridCol w:w="5245"/>
        <w:gridCol w:w="850"/>
      </w:tblGrid>
      <w:tr w:rsidR="001F49FD" w14:paraId="357E6D2B" w14:textId="77777777" w:rsidTr="00562D28">
        <w:trPr>
          <w:trHeight w:val="331"/>
        </w:trPr>
        <w:tc>
          <w:tcPr>
            <w:tcW w:w="9102" w:type="dxa"/>
            <w:gridSpan w:val="3"/>
            <w:tcBorders>
              <w:top w:val="single" w:sz="12" w:space="0" w:color="auto"/>
              <w:left w:val="single" w:sz="12" w:space="0" w:color="auto"/>
              <w:bottom w:val="single" w:sz="6" w:space="0" w:color="auto"/>
              <w:right w:val="single" w:sz="6" w:space="0" w:color="auto"/>
            </w:tcBorders>
            <w:shd w:val="solid" w:color="99CCFF" w:fill="auto"/>
          </w:tcPr>
          <w:p w14:paraId="5FEA2AF2" w14:textId="77777777" w:rsidR="001F49FD" w:rsidRDefault="001F49FD" w:rsidP="00562D28">
            <w:pPr>
              <w:autoSpaceDE w:val="0"/>
              <w:autoSpaceDN w:val="0"/>
              <w:adjustRightInd w:val="0"/>
              <w:spacing w:after="0" w:line="240" w:lineRule="auto"/>
              <w:jc w:val="center"/>
              <w:rPr>
                <w:rFonts w:ascii="Times New Roman" w:eastAsiaTheme="minorHAnsi" w:hAnsi="Times New Roman"/>
                <w:b/>
                <w:bCs/>
                <w:color w:val="000000"/>
                <w14:ligatures w14:val="standardContextual"/>
              </w:rPr>
            </w:pPr>
            <w:r>
              <w:rPr>
                <w:rFonts w:ascii="Times New Roman" w:eastAsiaTheme="minorHAnsi" w:hAnsi="Times New Roman"/>
                <w:b/>
                <w:bCs/>
                <w:color w:val="000000"/>
                <w14:ligatures w14:val="standardContextual"/>
              </w:rPr>
              <w:t>REFORMA DA PRAÇA VEREADOR FERNANDO DA SILVA MELO</w:t>
            </w:r>
          </w:p>
        </w:tc>
      </w:tr>
      <w:tr w:rsidR="001F49FD" w14:paraId="381DB964" w14:textId="77777777" w:rsidTr="00562D28">
        <w:trPr>
          <w:trHeight w:val="290"/>
        </w:trPr>
        <w:tc>
          <w:tcPr>
            <w:tcW w:w="3007" w:type="dxa"/>
            <w:tcBorders>
              <w:top w:val="single" w:sz="6" w:space="0" w:color="auto"/>
              <w:left w:val="single" w:sz="12" w:space="0" w:color="auto"/>
              <w:bottom w:val="single" w:sz="6" w:space="0" w:color="auto"/>
              <w:right w:val="single" w:sz="6" w:space="0" w:color="auto"/>
            </w:tcBorders>
            <w:shd w:val="solid" w:color="99CCFF" w:fill="auto"/>
          </w:tcPr>
          <w:p w14:paraId="4E2EC9A3" w14:textId="77777777" w:rsidR="001F49FD" w:rsidRDefault="001F49FD" w:rsidP="00562D28">
            <w:pPr>
              <w:autoSpaceDE w:val="0"/>
              <w:autoSpaceDN w:val="0"/>
              <w:adjustRightInd w:val="0"/>
              <w:spacing w:after="0" w:line="240" w:lineRule="auto"/>
              <w:jc w:val="center"/>
              <w:rPr>
                <w:rFonts w:ascii="Times New Roman" w:eastAsiaTheme="minorHAnsi" w:hAnsi="Times New Roman"/>
                <w:b/>
                <w:bCs/>
                <w:color w:val="000000"/>
                <w14:ligatures w14:val="standardContextual"/>
              </w:rPr>
            </w:pPr>
            <w:r>
              <w:rPr>
                <w:rFonts w:ascii="Times New Roman" w:eastAsiaTheme="minorHAnsi" w:hAnsi="Times New Roman"/>
                <w:b/>
                <w:bCs/>
                <w:color w:val="000000"/>
                <w14:ligatures w14:val="standardContextual"/>
              </w:rPr>
              <w:t>CLASSIFICAÇÃO</w:t>
            </w:r>
          </w:p>
        </w:tc>
        <w:tc>
          <w:tcPr>
            <w:tcW w:w="5245" w:type="dxa"/>
            <w:tcBorders>
              <w:top w:val="single" w:sz="6" w:space="0" w:color="auto"/>
              <w:left w:val="single" w:sz="6" w:space="0" w:color="auto"/>
              <w:bottom w:val="single" w:sz="6" w:space="0" w:color="auto"/>
              <w:right w:val="single" w:sz="6" w:space="0" w:color="auto"/>
            </w:tcBorders>
            <w:shd w:val="solid" w:color="99CCFF" w:fill="auto"/>
          </w:tcPr>
          <w:p w14:paraId="73FA42D6" w14:textId="77777777" w:rsidR="001F49FD" w:rsidRDefault="001F49FD" w:rsidP="00562D28">
            <w:pPr>
              <w:autoSpaceDE w:val="0"/>
              <w:autoSpaceDN w:val="0"/>
              <w:adjustRightInd w:val="0"/>
              <w:spacing w:after="0" w:line="240" w:lineRule="auto"/>
              <w:jc w:val="center"/>
              <w:rPr>
                <w:rFonts w:ascii="Times New Roman" w:eastAsiaTheme="minorHAnsi" w:hAnsi="Times New Roman"/>
                <w:b/>
                <w:bCs/>
                <w:color w:val="000000"/>
                <w14:ligatures w14:val="standardContextual"/>
              </w:rPr>
            </w:pPr>
            <w:r>
              <w:rPr>
                <w:rFonts w:ascii="Times New Roman" w:eastAsiaTheme="minorHAnsi" w:hAnsi="Times New Roman"/>
                <w:b/>
                <w:bCs/>
                <w:color w:val="000000"/>
                <w14:ligatures w14:val="standardContextual"/>
              </w:rPr>
              <w:t>DESCRIÇÃO</w:t>
            </w:r>
          </w:p>
        </w:tc>
        <w:tc>
          <w:tcPr>
            <w:tcW w:w="850" w:type="dxa"/>
            <w:tcBorders>
              <w:top w:val="single" w:sz="6" w:space="0" w:color="auto"/>
              <w:left w:val="single" w:sz="6" w:space="0" w:color="auto"/>
              <w:bottom w:val="single" w:sz="6" w:space="0" w:color="auto"/>
              <w:right w:val="single" w:sz="6" w:space="0" w:color="auto"/>
            </w:tcBorders>
            <w:shd w:val="solid" w:color="99CCFF" w:fill="auto"/>
          </w:tcPr>
          <w:p w14:paraId="62E2F6AA" w14:textId="77777777" w:rsidR="001F49FD" w:rsidRDefault="001F49FD" w:rsidP="00562D28">
            <w:pPr>
              <w:autoSpaceDE w:val="0"/>
              <w:autoSpaceDN w:val="0"/>
              <w:adjustRightInd w:val="0"/>
              <w:spacing w:after="0" w:line="240" w:lineRule="auto"/>
              <w:jc w:val="center"/>
              <w:rPr>
                <w:rFonts w:ascii="Times New Roman" w:eastAsiaTheme="minorHAnsi" w:hAnsi="Times New Roman"/>
                <w:b/>
                <w:bCs/>
                <w:color w:val="000000"/>
                <w14:ligatures w14:val="standardContextual"/>
              </w:rPr>
            </w:pPr>
            <w:r>
              <w:rPr>
                <w:rFonts w:ascii="Times New Roman" w:eastAsiaTheme="minorHAnsi" w:hAnsi="Times New Roman"/>
                <w:b/>
                <w:bCs/>
                <w:color w:val="000000"/>
                <w14:ligatures w14:val="standardContextual"/>
              </w:rPr>
              <w:t>FICHA</w:t>
            </w:r>
          </w:p>
        </w:tc>
      </w:tr>
      <w:tr w:rsidR="001F49FD" w14:paraId="6BFE59FB" w14:textId="77777777" w:rsidTr="00562D28">
        <w:trPr>
          <w:trHeight w:val="53"/>
        </w:trPr>
        <w:tc>
          <w:tcPr>
            <w:tcW w:w="3007" w:type="dxa"/>
            <w:tcBorders>
              <w:top w:val="single" w:sz="6" w:space="0" w:color="auto"/>
              <w:left w:val="single" w:sz="12" w:space="0" w:color="auto"/>
              <w:bottom w:val="single" w:sz="12" w:space="0" w:color="auto"/>
              <w:right w:val="single" w:sz="6" w:space="0" w:color="auto"/>
            </w:tcBorders>
          </w:tcPr>
          <w:p w14:paraId="675DFECD" w14:textId="77777777" w:rsidR="001F49FD" w:rsidRDefault="001F49FD" w:rsidP="00562D28">
            <w:pPr>
              <w:autoSpaceDE w:val="0"/>
              <w:autoSpaceDN w:val="0"/>
              <w:adjustRightInd w:val="0"/>
              <w:spacing w:after="0" w:line="240" w:lineRule="auto"/>
              <w:jc w:val="center"/>
              <w:rPr>
                <w:rFonts w:ascii="Times New Roman" w:eastAsiaTheme="minorHAnsi" w:hAnsi="Times New Roman"/>
                <w:color w:val="000000"/>
                <w14:ligatures w14:val="standardContextual"/>
              </w:rPr>
            </w:pPr>
            <w:r>
              <w:rPr>
                <w:rFonts w:ascii="Times New Roman" w:eastAsiaTheme="minorHAnsi" w:hAnsi="Times New Roman"/>
                <w:color w:val="000000"/>
                <w14:ligatures w14:val="standardContextual"/>
              </w:rPr>
              <w:t>15 451.0575 4.4.90.51.00.00</w:t>
            </w:r>
          </w:p>
        </w:tc>
        <w:tc>
          <w:tcPr>
            <w:tcW w:w="5245" w:type="dxa"/>
            <w:tcBorders>
              <w:top w:val="single" w:sz="6" w:space="0" w:color="auto"/>
              <w:left w:val="single" w:sz="6" w:space="0" w:color="auto"/>
              <w:bottom w:val="single" w:sz="12" w:space="0" w:color="auto"/>
              <w:right w:val="single" w:sz="6" w:space="0" w:color="auto"/>
            </w:tcBorders>
          </w:tcPr>
          <w:p w14:paraId="1C04F7A2" w14:textId="77777777" w:rsidR="001F49FD" w:rsidRDefault="001F49FD" w:rsidP="00562D28">
            <w:pPr>
              <w:autoSpaceDE w:val="0"/>
              <w:autoSpaceDN w:val="0"/>
              <w:adjustRightInd w:val="0"/>
              <w:spacing w:after="0" w:line="240" w:lineRule="auto"/>
              <w:jc w:val="center"/>
              <w:rPr>
                <w:rFonts w:ascii="Times New Roman" w:eastAsiaTheme="minorHAnsi" w:hAnsi="Times New Roman"/>
                <w:color w:val="000000"/>
                <w14:ligatures w14:val="standardContextual"/>
              </w:rPr>
            </w:pPr>
            <w:r>
              <w:rPr>
                <w:rFonts w:ascii="Times New Roman" w:eastAsiaTheme="minorHAnsi" w:hAnsi="Times New Roman"/>
                <w:color w:val="000000"/>
                <w14:ligatures w14:val="standardContextual"/>
              </w:rPr>
              <w:t xml:space="preserve">FUNCIONAMENTO DO SERVIÇO DE OBRAS </w:t>
            </w:r>
          </w:p>
        </w:tc>
        <w:tc>
          <w:tcPr>
            <w:tcW w:w="850" w:type="dxa"/>
            <w:tcBorders>
              <w:top w:val="single" w:sz="6" w:space="0" w:color="auto"/>
              <w:left w:val="single" w:sz="6" w:space="0" w:color="auto"/>
              <w:bottom w:val="single" w:sz="12" w:space="0" w:color="auto"/>
              <w:right w:val="single" w:sz="6" w:space="0" w:color="auto"/>
            </w:tcBorders>
          </w:tcPr>
          <w:p w14:paraId="059CD0AE" w14:textId="77777777" w:rsidR="001F49FD" w:rsidRDefault="001F49FD" w:rsidP="00562D28">
            <w:pPr>
              <w:autoSpaceDE w:val="0"/>
              <w:autoSpaceDN w:val="0"/>
              <w:adjustRightInd w:val="0"/>
              <w:spacing w:after="0" w:line="240" w:lineRule="auto"/>
              <w:jc w:val="center"/>
              <w:rPr>
                <w:rFonts w:ascii="Times New Roman" w:eastAsiaTheme="minorHAnsi" w:hAnsi="Times New Roman"/>
                <w:color w:val="000000"/>
                <w14:ligatures w14:val="standardContextual"/>
              </w:rPr>
            </w:pPr>
            <w:r>
              <w:rPr>
                <w:rFonts w:ascii="Times New Roman" w:eastAsiaTheme="minorHAnsi" w:hAnsi="Times New Roman"/>
                <w:color w:val="000000"/>
                <w14:ligatures w14:val="standardContextual"/>
              </w:rPr>
              <w:t>338</w:t>
            </w:r>
          </w:p>
        </w:tc>
      </w:tr>
    </w:tbl>
    <w:p w14:paraId="1276C312" w14:textId="6C7CEDD5" w:rsidR="00C94A34" w:rsidRPr="009050C9" w:rsidRDefault="00C94A34" w:rsidP="00725E24">
      <w:pPr>
        <w:pStyle w:val="Nivel2"/>
        <w:tabs>
          <w:tab w:val="left" w:pos="567"/>
        </w:tabs>
        <w:spacing w:before="0" w:after="0" w:line="240" w:lineRule="auto"/>
        <w:rPr>
          <w:rFonts w:ascii="Garamond" w:hAnsi="Garamond" w:cs="Times New Roman"/>
          <w:sz w:val="24"/>
          <w:szCs w:val="24"/>
        </w:rPr>
      </w:pPr>
    </w:p>
    <w:p w14:paraId="3BEF070E" w14:textId="77777777" w:rsidR="00C94A34" w:rsidRPr="009050C9" w:rsidRDefault="00C94A34" w:rsidP="00C97FDF">
      <w:pPr>
        <w:pStyle w:val="Nvel2-Red"/>
        <w:numPr>
          <w:ilvl w:val="1"/>
          <w:numId w:val="49"/>
        </w:numPr>
        <w:tabs>
          <w:tab w:val="left" w:pos="567"/>
        </w:tabs>
        <w:spacing w:before="0" w:after="0" w:line="240" w:lineRule="auto"/>
        <w:ind w:left="0" w:firstLine="0"/>
        <w:rPr>
          <w:rFonts w:ascii="Garamond" w:hAnsi="Garamond" w:cs="Times New Roman"/>
          <w:i w:val="0"/>
          <w:color w:val="auto"/>
          <w:sz w:val="24"/>
          <w:szCs w:val="24"/>
        </w:rPr>
      </w:pPr>
      <w:r w:rsidRPr="009050C9">
        <w:rPr>
          <w:rFonts w:ascii="Garamond" w:hAnsi="Garamond" w:cs="Times New Roman"/>
          <w:i w:val="0"/>
          <w:color w:val="auto"/>
          <w:sz w:val="24"/>
          <w:szCs w:val="24"/>
        </w:rPr>
        <w:t>A dotação relativa aos exercícios financeiros subsequentes será indicada após aprovação da Lei Orçamentária respectiva e liberação dos créditos correspondentes, mediante apostilamento.</w:t>
      </w:r>
    </w:p>
    <w:p w14:paraId="5BEE7382" w14:textId="77777777" w:rsidR="00C94A34" w:rsidRPr="009050C9" w:rsidRDefault="00C94A34" w:rsidP="00725E24">
      <w:pPr>
        <w:pStyle w:val="Nivel2"/>
        <w:tabs>
          <w:tab w:val="left" w:pos="284"/>
        </w:tabs>
        <w:spacing w:before="0" w:after="0" w:line="240" w:lineRule="auto"/>
        <w:rPr>
          <w:rFonts w:ascii="Garamond" w:hAnsi="Garamond" w:cs="Times New Roman"/>
          <w:sz w:val="24"/>
          <w:szCs w:val="24"/>
        </w:rPr>
      </w:pPr>
    </w:p>
    <w:p w14:paraId="65D230BE" w14:textId="77777777" w:rsidR="00C94A34" w:rsidRPr="009050C9" w:rsidRDefault="00C94A34" w:rsidP="00725E24">
      <w:pPr>
        <w:pStyle w:val="Nivel2"/>
        <w:tabs>
          <w:tab w:val="left" w:pos="284"/>
        </w:tabs>
        <w:spacing w:before="0" w:after="0" w:line="240" w:lineRule="auto"/>
        <w:rPr>
          <w:rFonts w:ascii="Garamond" w:hAnsi="Garamond" w:cs="Times New Roman"/>
          <w:sz w:val="24"/>
          <w:szCs w:val="24"/>
        </w:rPr>
      </w:pPr>
    </w:p>
    <w:p w14:paraId="4BA4E627" w14:textId="768A483B" w:rsidR="00C94A34" w:rsidRPr="009050C9" w:rsidRDefault="00C94A34" w:rsidP="00725E24">
      <w:pPr>
        <w:pStyle w:val="Nivel2"/>
        <w:tabs>
          <w:tab w:val="left" w:pos="284"/>
        </w:tabs>
        <w:spacing w:before="0" w:after="0" w:line="240" w:lineRule="auto"/>
        <w:rPr>
          <w:rFonts w:ascii="Garamond" w:hAnsi="Garamond" w:cs="Times New Roman"/>
          <w:sz w:val="24"/>
          <w:szCs w:val="24"/>
        </w:rPr>
      </w:pPr>
      <w:r w:rsidRPr="009050C9">
        <w:rPr>
          <w:rFonts w:ascii="Garamond" w:hAnsi="Garamond" w:cs="Times New Roman"/>
          <w:sz w:val="24"/>
          <w:szCs w:val="24"/>
        </w:rPr>
        <w:t xml:space="preserve">Veríssimo/MG, </w:t>
      </w:r>
      <w:r w:rsidR="001F49FD">
        <w:rPr>
          <w:rFonts w:ascii="Garamond" w:hAnsi="Garamond" w:cs="Times New Roman"/>
          <w:sz w:val="24"/>
          <w:szCs w:val="24"/>
        </w:rPr>
        <w:t>23 de junho de 2026</w:t>
      </w:r>
    </w:p>
    <w:p w14:paraId="101E4D0C" w14:textId="77777777" w:rsidR="00C94A34" w:rsidRPr="009050C9" w:rsidRDefault="00C94A34" w:rsidP="00725E24">
      <w:pPr>
        <w:pStyle w:val="Nivel2"/>
        <w:tabs>
          <w:tab w:val="left" w:pos="284"/>
        </w:tabs>
        <w:spacing w:before="0" w:after="0" w:line="240" w:lineRule="auto"/>
        <w:rPr>
          <w:rFonts w:ascii="Garamond" w:hAnsi="Garamond" w:cs="Times New Roman"/>
          <w:sz w:val="24"/>
          <w:szCs w:val="24"/>
        </w:rPr>
      </w:pPr>
      <w:r w:rsidRPr="009050C9">
        <w:rPr>
          <w:rFonts w:ascii="Garamond" w:hAnsi="Garamond" w:cs="Times New Roman"/>
          <w:sz w:val="24"/>
          <w:szCs w:val="24"/>
        </w:rPr>
        <w:t xml:space="preserve"> </w:t>
      </w:r>
    </w:p>
    <w:p w14:paraId="637D3D57" w14:textId="77777777" w:rsidR="008F3561" w:rsidRPr="009050C9" w:rsidRDefault="008F3561" w:rsidP="00725E24">
      <w:pPr>
        <w:pStyle w:val="Nivel2"/>
        <w:tabs>
          <w:tab w:val="left" w:pos="284"/>
        </w:tabs>
        <w:spacing w:before="0" w:after="0" w:line="240" w:lineRule="auto"/>
        <w:rPr>
          <w:rFonts w:ascii="Garamond" w:hAnsi="Garamond" w:cs="Times New Roman"/>
          <w:sz w:val="24"/>
          <w:szCs w:val="24"/>
        </w:rPr>
      </w:pPr>
    </w:p>
    <w:p w14:paraId="757E87E5" w14:textId="77777777" w:rsidR="00C94A34" w:rsidRPr="009050C9" w:rsidRDefault="00C94A34" w:rsidP="00725E24">
      <w:pPr>
        <w:spacing w:after="0" w:line="240" w:lineRule="auto"/>
        <w:jc w:val="center"/>
        <w:rPr>
          <w:rFonts w:ascii="Garamond" w:eastAsia="Times New Roman" w:hAnsi="Garamond"/>
          <w:snapToGrid w:val="0"/>
          <w:sz w:val="24"/>
          <w:szCs w:val="24"/>
          <w:lang w:eastAsia="pt-BR"/>
        </w:rPr>
      </w:pPr>
    </w:p>
    <w:p w14:paraId="1230416C" w14:textId="77777777" w:rsidR="00C94A34" w:rsidRPr="009050C9" w:rsidRDefault="00C94A34" w:rsidP="00725E24">
      <w:pPr>
        <w:spacing w:after="0" w:line="240" w:lineRule="auto"/>
        <w:jc w:val="center"/>
        <w:rPr>
          <w:rFonts w:ascii="Garamond" w:eastAsia="Times New Roman" w:hAnsi="Garamond"/>
          <w:snapToGrid w:val="0"/>
          <w:sz w:val="24"/>
          <w:szCs w:val="24"/>
          <w:lang w:eastAsia="pt-BR"/>
        </w:rPr>
      </w:pPr>
    </w:p>
    <w:p w14:paraId="66AA1EFD" w14:textId="158E2F63" w:rsidR="00291141" w:rsidRPr="001F49FD" w:rsidRDefault="00291141" w:rsidP="00725E24">
      <w:pPr>
        <w:tabs>
          <w:tab w:val="left" w:pos="284"/>
        </w:tabs>
        <w:spacing w:after="0" w:line="240" w:lineRule="auto"/>
        <w:jc w:val="center"/>
        <w:rPr>
          <w:rFonts w:ascii="Garamond" w:eastAsia="Times New Roman" w:hAnsi="Garamond"/>
          <w:b/>
          <w:i/>
          <w:sz w:val="24"/>
          <w:szCs w:val="24"/>
        </w:rPr>
      </w:pPr>
      <w:r w:rsidRPr="001F49FD">
        <w:rPr>
          <w:rFonts w:ascii="Garamond" w:eastAsia="Times New Roman" w:hAnsi="Garamond"/>
          <w:b/>
          <w:i/>
          <w:sz w:val="24"/>
          <w:szCs w:val="24"/>
        </w:rPr>
        <w:t>______________________________________</w:t>
      </w:r>
    </w:p>
    <w:p w14:paraId="27829278" w14:textId="665BB135" w:rsidR="00C94A34" w:rsidRPr="001F49FD" w:rsidRDefault="00C94A34" w:rsidP="00725E24">
      <w:pPr>
        <w:tabs>
          <w:tab w:val="left" w:pos="284"/>
        </w:tabs>
        <w:spacing w:after="0" w:line="240" w:lineRule="auto"/>
        <w:jc w:val="center"/>
        <w:rPr>
          <w:rFonts w:ascii="Garamond" w:eastAsia="Times New Roman" w:hAnsi="Garamond"/>
          <w:b/>
          <w:i/>
          <w:sz w:val="24"/>
          <w:szCs w:val="24"/>
        </w:rPr>
      </w:pPr>
      <w:r w:rsidRPr="001F49FD">
        <w:rPr>
          <w:rFonts w:ascii="Garamond" w:eastAsia="Times New Roman" w:hAnsi="Garamond"/>
          <w:b/>
          <w:i/>
          <w:sz w:val="24"/>
          <w:szCs w:val="24"/>
        </w:rPr>
        <w:t>Adamo Gonçalves Salgado</w:t>
      </w:r>
    </w:p>
    <w:p w14:paraId="5739D385"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r w:rsidRPr="001F49FD">
        <w:rPr>
          <w:rFonts w:ascii="Garamond" w:eastAsia="Times New Roman" w:hAnsi="Garamond"/>
          <w:b/>
          <w:i/>
          <w:sz w:val="24"/>
          <w:szCs w:val="24"/>
        </w:rPr>
        <w:t>Secretário de Obras</w:t>
      </w:r>
    </w:p>
    <w:p w14:paraId="60746B8F"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6D4F2969"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10F48088"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0EF39DBA"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32F6A484"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3B121B6B"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40B2ABF1"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217B0EC0" w14:textId="77777777" w:rsidR="00C94A34" w:rsidRDefault="00C94A34" w:rsidP="00725E24">
      <w:pPr>
        <w:tabs>
          <w:tab w:val="left" w:pos="284"/>
        </w:tabs>
        <w:spacing w:after="0" w:line="240" w:lineRule="auto"/>
        <w:jc w:val="center"/>
        <w:rPr>
          <w:rFonts w:ascii="Garamond" w:eastAsia="MS Mincho" w:hAnsi="Garamond" w:cs="Arial"/>
          <w:b/>
          <w:sz w:val="24"/>
          <w:szCs w:val="24"/>
        </w:rPr>
      </w:pPr>
    </w:p>
    <w:p w14:paraId="343385D1"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4841CC27"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39C85D10"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6214D40D"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3529A220"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66CE6FB8"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6EA097CC"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04CE9789"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5B9CC968"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56CFF720"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0BD19996"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5BBD71CD"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27E3D8BF"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50BB5847"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4ABE945A"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29969FE0"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5A40483D"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4027D69F"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585BE7CB"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79FD6E74"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69969419" w14:textId="77777777" w:rsidR="001F49FD" w:rsidRDefault="001F49FD" w:rsidP="00725E24">
      <w:pPr>
        <w:tabs>
          <w:tab w:val="left" w:pos="284"/>
        </w:tabs>
        <w:spacing w:after="0" w:line="240" w:lineRule="auto"/>
        <w:jc w:val="center"/>
        <w:rPr>
          <w:rFonts w:ascii="Garamond" w:eastAsia="MS Mincho" w:hAnsi="Garamond" w:cs="Arial"/>
          <w:b/>
          <w:sz w:val="24"/>
          <w:szCs w:val="24"/>
        </w:rPr>
      </w:pPr>
    </w:p>
    <w:p w14:paraId="65C135D8" w14:textId="77777777" w:rsidR="001F49FD" w:rsidRPr="009050C9" w:rsidRDefault="001F49FD" w:rsidP="00725E24">
      <w:pPr>
        <w:tabs>
          <w:tab w:val="left" w:pos="284"/>
        </w:tabs>
        <w:spacing w:after="0" w:line="240" w:lineRule="auto"/>
        <w:jc w:val="center"/>
        <w:rPr>
          <w:rFonts w:ascii="Garamond" w:eastAsia="MS Mincho" w:hAnsi="Garamond" w:cs="Arial"/>
          <w:b/>
          <w:sz w:val="24"/>
          <w:szCs w:val="24"/>
        </w:rPr>
      </w:pPr>
    </w:p>
    <w:p w14:paraId="08F19932"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378EC48B"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7B16D6DE"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363E02B4"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03FA7734" w14:textId="77777777" w:rsidR="00C94A34" w:rsidRPr="009050C9" w:rsidRDefault="00C94A34" w:rsidP="00725E24">
      <w:pPr>
        <w:tabs>
          <w:tab w:val="left" w:pos="284"/>
        </w:tabs>
        <w:spacing w:after="0" w:line="240" w:lineRule="auto"/>
        <w:jc w:val="center"/>
        <w:rPr>
          <w:rFonts w:ascii="Garamond" w:eastAsia="MS Mincho" w:hAnsi="Garamond" w:cs="Arial"/>
          <w:b/>
          <w:sz w:val="24"/>
          <w:szCs w:val="24"/>
        </w:rPr>
      </w:pPr>
    </w:p>
    <w:p w14:paraId="5FB13221" w14:textId="77777777" w:rsidR="00C94A34" w:rsidRPr="009050C9" w:rsidRDefault="00C94A34" w:rsidP="00725E24">
      <w:pPr>
        <w:tabs>
          <w:tab w:val="left" w:pos="284"/>
          <w:tab w:val="left" w:pos="567"/>
        </w:tabs>
        <w:spacing w:after="0" w:line="240" w:lineRule="auto"/>
        <w:jc w:val="center"/>
        <w:rPr>
          <w:rFonts w:ascii="Garamond" w:eastAsia="Times New Roman" w:hAnsi="Garamond" w:cs="Arial"/>
          <w:b/>
          <w:sz w:val="24"/>
          <w:szCs w:val="24"/>
        </w:rPr>
      </w:pPr>
      <w:r w:rsidRPr="009050C9">
        <w:rPr>
          <w:rFonts w:ascii="Garamond" w:hAnsi="Garamond"/>
          <w:b/>
          <w:sz w:val="24"/>
          <w:szCs w:val="24"/>
        </w:rPr>
        <w:t>MUNICÍPIO DE VERÍSSIMO</w:t>
      </w:r>
    </w:p>
    <w:p w14:paraId="2BDD1599" w14:textId="77777777" w:rsidR="00C94A34" w:rsidRPr="009050C9" w:rsidRDefault="00C94A34" w:rsidP="00725E24">
      <w:pPr>
        <w:tabs>
          <w:tab w:val="left" w:pos="284"/>
          <w:tab w:val="left" w:pos="567"/>
        </w:tabs>
        <w:spacing w:after="0" w:line="240" w:lineRule="auto"/>
        <w:jc w:val="center"/>
        <w:rPr>
          <w:rFonts w:ascii="Garamond" w:hAnsi="Garamond" w:cs="Arial"/>
          <w:bCs/>
          <w:sz w:val="24"/>
          <w:szCs w:val="24"/>
        </w:rPr>
      </w:pPr>
      <w:r w:rsidRPr="009050C9">
        <w:rPr>
          <w:rFonts w:ascii="Garamond" w:hAnsi="Garamond" w:cs="Arial"/>
          <w:sz w:val="24"/>
          <w:szCs w:val="24"/>
        </w:rPr>
        <w:t>(Processo Administrativo n</w:t>
      </w:r>
      <w:r w:rsidRPr="009050C9">
        <w:rPr>
          <w:rFonts w:ascii="Garamond" w:hAnsi="Garamond" w:cs="Arial"/>
          <w:bCs/>
          <w:sz w:val="24"/>
          <w:szCs w:val="24"/>
        </w:rPr>
        <w:t>°...........)</w:t>
      </w:r>
    </w:p>
    <w:p w14:paraId="5B9260DA" w14:textId="77777777" w:rsidR="00C94A34" w:rsidRPr="009050C9" w:rsidRDefault="00C94A34" w:rsidP="00725E24">
      <w:pPr>
        <w:pStyle w:val="Prembulo"/>
        <w:tabs>
          <w:tab w:val="left" w:pos="284"/>
          <w:tab w:val="left" w:pos="567"/>
        </w:tabs>
        <w:spacing w:before="0" w:after="0" w:line="240" w:lineRule="auto"/>
        <w:ind w:left="0" w:right="0"/>
        <w:rPr>
          <w:rFonts w:ascii="Garamond" w:hAnsi="Garamond"/>
          <w:bCs w:val="0"/>
          <w:sz w:val="24"/>
          <w:szCs w:val="24"/>
        </w:rPr>
      </w:pPr>
    </w:p>
    <w:p w14:paraId="199A75F9" w14:textId="77777777" w:rsidR="00C94A34" w:rsidRPr="009050C9" w:rsidRDefault="00C94A34" w:rsidP="00725E24">
      <w:pPr>
        <w:pStyle w:val="Prembulo"/>
        <w:tabs>
          <w:tab w:val="left" w:pos="284"/>
          <w:tab w:val="left" w:pos="567"/>
        </w:tabs>
        <w:spacing w:before="0" w:after="0" w:line="240" w:lineRule="auto"/>
        <w:ind w:left="0" w:right="0"/>
        <w:rPr>
          <w:rFonts w:ascii="Garamond" w:hAnsi="Garamond"/>
          <w:bCs w:val="0"/>
          <w:sz w:val="24"/>
          <w:szCs w:val="24"/>
        </w:rPr>
      </w:pPr>
    </w:p>
    <w:p w14:paraId="55AC7EB6" w14:textId="77777777" w:rsidR="00C94A34" w:rsidRPr="009050C9" w:rsidRDefault="00C94A34" w:rsidP="00725E24">
      <w:pPr>
        <w:pStyle w:val="Prembulo"/>
        <w:tabs>
          <w:tab w:val="left" w:pos="284"/>
          <w:tab w:val="left" w:pos="567"/>
        </w:tabs>
        <w:spacing w:before="0" w:after="0" w:line="240" w:lineRule="auto"/>
        <w:ind w:left="4111" w:right="0"/>
        <w:rPr>
          <w:rFonts w:ascii="Garamond" w:hAnsi="Garamond"/>
          <w:b/>
          <w:bCs w:val="0"/>
          <w:sz w:val="24"/>
          <w:szCs w:val="24"/>
        </w:rPr>
      </w:pPr>
      <w:r w:rsidRPr="009050C9">
        <w:rPr>
          <w:rFonts w:ascii="Garamond" w:hAnsi="Garamond"/>
          <w:b/>
          <w:bCs w:val="0"/>
          <w:sz w:val="24"/>
          <w:szCs w:val="24"/>
        </w:rPr>
        <w:t xml:space="preserve">CONTRATO ADMINISTRATIVO Nº ......../...., QUE FAZEM ENTRE SI O </w:t>
      </w:r>
      <w:r w:rsidRPr="009050C9">
        <w:rPr>
          <w:rFonts w:ascii="Garamond" w:hAnsi="Garamond"/>
          <w:b/>
          <w:sz w:val="24"/>
          <w:szCs w:val="24"/>
        </w:rPr>
        <w:t>MUNICÍPIO DE VERÍSSIMO</w:t>
      </w:r>
      <w:r w:rsidRPr="009050C9">
        <w:rPr>
          <w:rFonts w:ascii="Garamond" w:hAnsi="Garamond"/>
          <w:b/>
          <w:bCs w:val="0"/>
          <w:sz w:val="24"/>
          <w:szCs w:val="24"/>
        </w:rPr>
        <w:t xml:space="preserve">, POR INTERMÉDIO DO PREFEITO MUNICIPAL E .............................................................  </w:t>
      </w:r>
    </w:p>
    <w:p w14:paraId="5586013B" w14:textId="77777777" w:rsidR="00C94A34" w:rsidRPr="009050C9" w:rsidRDefault="00C94A34" w:rsidP="00725E24">
      <w:pPr>
        <w:tabs>
          <w:tab w:val="left" w:pos="284"/>
          <w:tab w:val="left" w:pos="567"/>
        </w:tabs>
        <w:spacing w:after="0" w:line="240" w:lineRule="auto"/>
        <w:jc w:val="both"/>
        <w:rPr>
          <w:rFonts w:ascii="Garamond" w:hAnsi="Garamond"/>
          <w:b/>
          <w:sz w:val="24"/>
          <w:szCs w:val="24"/>
        </w:rPr>
      </w:pPr>
    </w:p>
    <w:p w14:paraId="10EA0A9B" w14:textId="77777777" w:rsidR="00C94A34" w:rsidRPr="009050C9" w:rsidRDefault="00C94A34" w:rsidP="00725E24">
      <w:pPr>
        <w:tabs>
          <w:tab w:val="left" w:pos="284"/>
          <w:tab w:val="left" w:pos="567"/>
        </w:tabs>
        <w:spacing w:after="0" w:line="240" w:lineRule="auto"/>
        <w:jc w:val="both"/>
        <w:rPr>
          <w:rFonts w:ascii="Garamond" w:hAnsi="Garamond"/>
          <w:sz w:val="24"/>
          <w:szCs w:val="24"/>
        </w:rPr>
      </w:pPr>
    </w:p>
    <w:p w14:paraId="7DA58B6F" w14:textId="77777777" w:rsidR="00C94A34" w:rsidRPr="009050C9" w:rsidRDefault="00C94A34" w:rsidP="00725E24">
      <w:pPr>
        <w:tabs>
          <w:tab w:val="left" w:pos="284"/>
          <w:tab w:val="left" w:pos="567"/>
        </w:tabs>
        <w:spacing w:after="0" w:line="240" w:lineRule="auto"/>
        <w:jc w:val="both"/>
        <w:rPr>
          <w:rFonts w:ascii="Garamond" w:eastAsia="Arial" w:hAnsi="Garamond" w:cs="Arial"/>
          <w:sz w:val="24"/>
          <w:szCs w:val="24"/>
        </w:rPr>
      </w:pPr>
      <w:r w:rsidRPr="009050C9">
        <w:rPr>
          <w:rFonts w:ascii="Garamond" w:hAnsi="Garamond"/>
          <w:b/>
          <w:sz w:val="24"/>
          <w:szCs w:val="24"/>
        </w:rPr>
        <w:t>O MUNICÍPIO DE VERÍSSIMO</w:t>
      </w:r>
      <w:r w:rsidRPr="009050C9">
        <w:rPr>
          <w:rFonts w:ascii="Garamond" w:hAnsi="Garamond"/>
          <w:sz w:val="24"/>
          <w:szCs w:val="24"/>
        </w:rPr>
        <w:t>, pessoa jurídica de direito público interno, inscrito no CGC: 18.428.946/0001-19,</w:t>
      </w:r>
      <w:r w:rsidRPr="009050C9">
        <w:rPr>
          <w:rFonts w:ascii="Garamond" w:hAnsi="Garamond"/>
          <w:spacing w:val="-5"/>
          <w:sz w:val="24"/>
          <w:szCs w:val="24"/>
        </w:rPr>
        <w:t xml:space="preserve"> </w:t>
      </w:r>
      <w:r w:rsidRPr="009050C9">
        <w:rPr>
          <w:rFonts w:ascii="Garamond" w:hAnsi="Garamond"/>
          <w:sz w:val="24"/>
          <w:szCs w:val="24"/>
        </w:rPr>
        <w:t>com</w:t>
      </w:r>
      <w:r w:rsidRPr="009050C9">
        <w:rPr>
          <w:rFonts w:ascii="Garamond" w:hAnsi="Garamond"/>
          <w:spacing w:val="-3"/>
          <w:sz w:val="24"/>
          <w:szCs w:val="24"/>
        </w:rPr>
        <w:t xml:space="preserve"> </w:t>
      </w:r>
      <w:r w:rsidRPr="009050C9">
        <w:rPr>
          <w:rFonts w:ascii="Garamond" w:hAnsi="Garamond"/>
          <w:sz w:val="24"/>
          <w:szCs w:val="24"/>
        </w:rPr>
        <w:t>sede</w:t>
      </w:r>
      <w:r w:rsidRPr="009050C9">
        <w:rPr>
          <w:rFonts w:ascii="Garamond" w:hAnsi="Garamond"/>
          <w:spacing w:val="-4"/>
          <w:sz w:val="24"/>
          <w:szCs w:val="24"/>
        </w:rPr>
        <w:t xml:space="preserve"> </w:t>
      </w:r>
      <w:r w:rsidRPr="009050C9">
        <w:rPr>
          <w:rFonts w:ascii="Garamond" w:hAnsi="Garamond"/>
          <w:sz w:val="24"/>
          <w:szCs w:val="24"/>
        </w:rPr>
        <w:t>à</w:t>
      </w:r>
      <w:r w:rsidRPr="009050C9">
        <w:rPr>
          <w:rFonts w:ascii="Garamond" w:hAnsi="Garamond"/>
          <w:spacing w:val="-5"/>
          <w:sz w:val="24"/>
          <w:szCs w:val="24"/>
        </w:rPr>
        <w:t xml:space="preserve"> </w:t>
      </w:r>
      <w:r w:rsidRPr="009050C9">
        <w:rPr>
          <w:rFonts w:ascii="Garamond" w:hAnsi="Garamond"/>
          <w:sz w:val="24"/>
          <w:szCs w:val="24"/>
        </w:rPr>
        <w:t>na</w:t>
      </w:r>
      <w:r w:rsidRPr="009050C9">
        <w:rPr>
          <w:rFonts w:ascii="Garamond" w:hAnsi="Garamond"/>
          <w:spacing w:val="-4"/>
          <w:sz w:val="24"/>
          <w:szCs w:val="24"/>
        </w:rPr>
        <w:t xml:space="preserve"> </w:t>
      </w:r>
      <w:r w:rsidRPr="009050C9">
        <w:rPr>
          <w:rFonts w:ascii="Garamond" w:hAnsi="Garamond"/>
          <w:sz w:val="24"/>
          <w:szCs w:val="24"/>
        </w:rPr>
        <w:t>Praça</w:t>
      </w:r>
      <w:r w:rsidRPr="009050C9">
        <w:rPr>
          <w:rFonts w:ascii="Garamond" w:hAnsi="Garamond"/>
          <w:spacing w:val="-5"/>
          <w:sz w:val="24"/>
          <w:szCs w:val="24"/>
        </w:rPr>
        <w:t xml:space="preserve"> </w:t>
      </w:r>
      <w:r w:rsidRPr="009050C9">
        <w:rPr>
          <w:rFonts w:ascii="Garamond" w:hAnsi="Garamond"/>
          <w:sz w:val="24"/>
          <w:szCs w:val="24"/>
        </w:rPr>
        <w:t>Vereador</w:t>
      </w:r>
      <w:r w:rsidRPr="009050C9">
        <w:rPr>
          <w:rFonts w:ascii="Garamond" w:hAnsi="Garamond"/>
          <w:spacing w:val="-5"/>
          <w:sz w:val="24"/>
          <w:szCs w:val="24"/>
        </w:rPr>
        <w:t xml:space="preserve"> </w:t>
      </w:r>
      <w:r w:rsidRPr="009050C9">
        <w:rPr>
          <w:rFonts w:ascii="Garamond" w:hAnsi="Garamond"/>
          <w:sz w:val="24"/>
          <w:szCs w:val="24"/>
        </w:rPr>
        <w:t>Fernando</w:t>
      </w:r>
      <w:r w:rsidRPr="009050C9">
        <w:rPr>
          <w:rFonts w:ascii="Garamond" w:hAnsi="Garamond"/>
          <w:spacing w:val="-4"/>
          <w:sz w:val="24"/>
          <w:szCs w:val="24"/>
        </w:rPr>
        <w:t xml:space="preserve"> </w:t>
      </w:r>
      <w:r w:rsidRPr="009050C9">
        <w:rPr>
          <w:rFonts w:ascii="Garamond" w:hAnsi="Garamond"/>
          <w:sz w:val="24"/>
          <w:szCs w:val="24"/>
        </w:rPr>
        <w:t>da</w:t>
      </w:r>
      <w:r w:rsidRPr="009050C9">
        <w:rPr>
          <w:rFonts w:ascii="Garamond" w:hAnsi="Garamond"/>
          <w:spacing w:val="-5"/>
          <w:sz w:val="24"/>
          <w:szCs w:val="24"/>
        </w:rPr>
        <w:t xml:space="preserve"> </w:t>
      </w:r>
      <w:r w:rsidRPr="009050C9">
        <w:rPr>
          <w:rFonts w:ascii="Garamond" w:hAnsi="Garamond"/>
          <w:sz w:val="24"/>
          <w:szCs w:val="24"/>
        </w:rPr>
        <w:t>Silva</w:t>
      </w:r>
      <w:r w:rsidRPr="009050C9">
        <w:rPr>
          <w:rFonts w:ascii="Garamond" w:hAnsi="Garamond"/>
          <w:spacing w:val="-4"/>
          <w:sz w:val="24"/>
          <w:szCs w:val="24"/>
        </w:rPr>
        <w:t xml:space="preserve"> </w:t>
      </w:r>
      <w:r w:rsidRPr="009050C9">
        <w:rPr>
          <w:rFonts w:ascii="Garamond" w:hAnsi="Garamond"/>
          <w:sz w:val="24"/>
          <w:szCs w:val="24"/>
        </w:rPr>
        <w:t>Melo,</w:t>
      </w:r>
      <w:r w:rsidRPr="009050C9">
        <w:rPr>
          <w:rFonts w:ascii="Garamond" w:hAnsi="Garamond"/>
          <w:spacing w:val="-5"/>
          <w:sz w:val="24"/>
          <w:szCs w:val="24"/>
        </w:rPr>
        <w:t xml:space="preserve"> </w:t>
      </w:r>
      <w:r w:rsidRPr="009050C9">
        <w:rPr>
          <w:rFonts w:ascii="Garamond" w:hAnsi="Garamond"/>
          <w:sz w:val="24"/>
          <w:szCs w:val="24"/>
        </w:rPr>
        <w:t>s/n,</w:t>
      </w:r>
      <w:r w:rsidRPr="009050C9">
        <w:rPr>
          <w:rFonts w:ascii="Garamond" w:hAnsi="Garamond"/>
          <w:spacing w:val="-4"/>
          <w:sz w:val="24"/>
          <w:szCs w:val="24"/>
        </w:rPr>
        <w:t xml:space="preserve"> </w:t>
      </w:r>
      <w:r w:rsidRPr="009050C9">
        <w:rPr>
          <w:rFonts w:ascii="Garamond" w:hAnsi="Garamond"/>
          <w:sz w:val="24"/>
          <w:szCs w:val="24"/>
        </w:rPr>
        <w:t>centro</w:t>
      </w:r>
      <w:r w:rsidRPr="009050C9">
        <w:rPr>
          <w:rFonts w:ascii="Garamond" w:hAnsi="Garamond"/>
          <w:spacing w:val="-5"/>
          <w:sz w:val="24"/>
          <w:szCs w:val="24"/>
        </w:rPr>
        <w:t xml:space="preserve"> </w:t>
      </w:r>
      <w:r w:rsidRPr="009050C9">
        <w:rPr>
          <w:rFonts w:ascii="Garamond" w:hAnsi="Garamond"/>
          <w:sz w:val="24"/>
          <w:szCs w:val="24"/>
        </w:rPr>
        <w:t>na</w:t>
      </w:r>
      <w:r w:rsidRPr="009050C9">
        <w:rPr>
          <w:rFonts w:ascii="Garamond" w:hAnsi="Garamond"/>
          <w:spacing w:val="-4"/>
          <w:sz w:val="24"/>
          <w:szCs w:val="24"/>
        </w:rPr>
        <w:t xml:space="preserve"> </w:t>
      </w:r>
      <w:r w:rsidRPr="009050C9">
        <w:rPr>
          <w:rFonts w:ascii="Garamond" w:hAnsi="Garamond"/>
          <w:sz w:val="24"/>
          <w:szCs w:val="24"/>
        </w:rPr>
        <w:t>cidade</w:t>
      </w:r>
      <w:r w:rsidRPr="009050C9">
        <w:rPr>
          <w:rFonts w:ascii="Garamond" w:hAnsi="Garamond"/>
          <w:spacing w:val="-5"/>
          <w:sz w:val="24"/>
          <w:szCs w:val="24"/>
        </w:rPr>
        <w:t xml:space="preserve"> </w:t>
      </w:r>
      <w:r w:rsidRPr="009050C9">
        <w:rPr>
          <w:rFonts w:ascii="Garamond" w:hAnsi="Garamond"/>
          <w:sz w:val="24"/>
          <w:szCs w:val="24"/>
        </w:rPr>
        <w:t xml:space="preserve">de Veríssimo MG, representado neste ato pelo Prefeito Municipal Sr. </w:t>
      </w:r>
      <w:r w:rsidRPr="009050C9">
        <w:rPr>
          <w:rFonts w:ascii="Garamond" w:hAnsi="Garamond"/>
          <w:b/>
          <w:sz w:val="24"/>
          <w:szCs w:val="24"/>
        </w:rPr>
        <w:t xml:space="preserve">Marco Aurélio dos Santos </w:t>
      </w:r>
      <w:proofErr w:type="spellStart"/>
      <w:r w:rsidRPr="009050C9">
        <w:rPr>
          <w:rFonts w:ascii="Garamond" w:hAnsi="Garamond"/>
          <w:b/>
          <w:sz w:val="24"/>
          <w:szCs w:val="24"/>
        </w:rPr>
        <w:t>Hortencio</w:t>
      </w:r>
      <w:proofErr w:type="spellEnd"/>
      <w:r w:rsidRPr="009050C9">
        <w:rPr>
          <w:rFonts w:ascii="Garamond" w:hAnsi="Garamond"/>
          <w:sz w:val="24"/>
          <w:szCs w:val="24"/>
        </w:rPr>
        <w:t>, brasileiro, agente político, casado, residente à Rua Barão do Rio Branco 562, Bairro Centro, CEP nº 38.150-000</w:t>
      </w:r>
      <w:r w:rsidRPr="009050C9">
        <w:rPr>
          <w:rFonts w:ascii="Garamond" w:eastAsia="Arial" w:hAnsi="Garamond" w:cs="Arial"/>
          <w:sz w:val="24"/>
          <w:szCs w:val="24"/>
        </w:rPr>
        <w:t xml:space="preserve">, doravante denominado CONTRATANTE, e  .............................., </w:t>
      </w:r>
      <w:r w:rsidRPr="009050C9">
        <w:rPr>
          <w:rFonts w:ascii="Garamond" w:eastAsia="Arial" w:hAnsi="Garamond" w:cs="Arial"/>
          <w:iCs/>
          <w:sz w:val="24"/>
          <w:szCs w:val="24"/>
        </w:rPr>
        <w:t>inscrito(a) no CNPJ/MF sob o nº ............................, sediado(a) na</w:t>
      </w:r>
      <w:r w:rsidRPr="009050C9">
        <w:rPr>
          <w:rFonts w:ascii="Garamond" w:eastAsia="Arial" w:hAnsi="Garamond" w:cs="Arial"/>
          <w:sz w:val="24"/>
          <w:szCs w:val="24"/>
        </w:rPr>
        <w:t xml:space="preserve"> ..................................., doravante designado CONTRATADO, </w:t>
      </w:r>
      <w:r w:rsidRPr="009050C9">
        <w:rPr>
          <w:rFonts w:ascii="Garamond" w:eastAsia="Arial" w:hAnsi="Garamond" w:cs="Arial"/>
          <w:iCs/>
          <w:sz w:val="24"/>
          <w:szCs w:val="24"/>
        </w:rPr>
        <w:t>neste ato representado(a) por</w:t>
      </w:r>
      <w:r w:rsidRPr="009050C9">
        <w:rPr>
          <w:rFonts w:ascii="Garamond" w:eastAsia="Arial" w:hAnsi="Garamond" w:cs="Arial"/>
          <w:sz w:val="24"/>
          <w:szCs w:val="24"/>
        </w:rPr>
        <w:t xml:space="preserve"> .................................. (nome e função no contratado), </w:t>
      </w:r>
      <w:r w:rsidRPr="009050C9">
        <w:rPr>
          <w:rFonts w:ascii="Garamond" w:eastAsia="Arial" w:hAnsi="Garamond" w:cs="Arial"/>
          <w:iCs/>
          <w:sz w:val="24"/>
          <w:szCs w:val="24"/>
        </w:rPr>
        <w:t xml:space="preserve">conforme atos constitutivos da empresa, </w:t>
      </w:r>
      <w:r w:rsidRPr="009050C9">
        <w:rPr>
          <w:rFonts w:ascii="Garamond" w:eastAsia="Arial" w:hAnsi="Garamond" w:cs="Arial"/>
          <w:sz w:val="24"/>
          <w:szCs w:val="24"/>
        </w:rPr>
        <w:t xml:space="preserve">tendo em vista o que consta no Processo nº .............................. e em observância às disposições da </w:t>
      </w:r>
      <w:hyperlink r:id="rId40" w:history="1">
        <w:r w:rsidRPr="009050C9">
          <w:rPr>
            <w:rStyle w:val="Hyperlink"/>
            <w:rFonts w:ascii="Garamond" w:eastAsia="Arial" w:hAnsi="Garamond" w:cs="Arial"/>
            <w:sz w:val="24"/>
            <w:szCs w:val="24"/>
          </w:rPr>
          <w:t>Lei nº 14.133, de 1º de abril de 2021</w:t>
        </w:r>
      </w:hyperlink>
      <w:r w:rsidRPr="009050C9">
        <w:rPr>
          <w:rFonts w:ascii="Garamond" w:eastAsia="Arial" w:hAnsi="Garamond" w:cs="Arial"/>
          <w:sz w:val="24"/>
          <w:szCs w:val="24"/>
        </w:rPr>
        <w:t xml:space="preserve">, e demais legislação aplicável, resolvem celebrar o presente Termo de Contrato, decorrente </w:t>
      </w:r>
      <w:r w:rsidRPr="009050C9">
        <w:rPr>
          <w:rFonts w:ascii="Garamond" w:eastAsia="Arial" w:hAnsi="Garamond" w:cs="Arial"/>
          <w:iCs/>
          <w:sz w:val="24"/>
          <w:szCs w:val="24"/>
        </w:rPr>
        <w:t>da Concorrência Eletrônica n. .../...</w:t>
      </w:r>
      <w:r w:rsidRPr="009050C9">
        <w:rPr>
          <w:rFonts w:ascii="Garamond" w:eastAsia="Arial" w:hAnsi="Garamond" w:cs="Arial"/>
          <w:sz w:val="24"/>
          <w:szCs w:val="24"/>
        </w:rPr>
        <w:t>, mediante as cláusulas e condições a seguir enunciadas.</w:t>
      </w:r>
    </w:p>
    <w:p w14:paraId="52E32B31" w14:textId="77777777" w:rsidR="00C94A34" w:rsidRPr="009050C9" w:rsidRDefault="00C94A34" w:rsidP="00725E24">
      <w:pPr>
        <w:tabs>
          <w:tab w:val="left" w:pos="284"/>
          <w:tab w:val="left" w:pos="567"/>
        </w:tabs>
        <w:spacing w:after="0" w:line="240" w:lineRule="auto"/>
        <w:jc w:val="both"/>
        <w:rPr>
          <w:rFonts w:ascii="Garamond" w:eastAsia="Arial" w:hAnsi="Garamond" w:cs="Arial"/>
          <w:sz w:val="24"/>
          <w:szCs w:val="24"/>
        </w:rPr>
      </w:pPr>
    </w:p>
    <w:p w14:paraId="6FFCD907" w14:textId="77777777" w:rsidR="00C94A34" w:rsidRPr="009050C9" w:rsidRDefault="00C94A34" w:rsidP="00725E24">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 xml:space="preserve">CLÁUSULA PRIMEIRA – OBJETO </w:t>
      </w:r>
    </w:p>
    <w:p w14:paraId="521EE6C4" w14:textId="7636A393" w:rsidR="00C94A34" w:rsidRPr="00083007" w:rsidRDefault="00C94A34" w:rsidP="00725E24">
      <w:pPr>
        <w:pStyle w:val="Nivel01"/>
        <w:numPr>
          <w:ilvl w:val="1"/>
          <w:numId w:val="15"/>
        </w:numPr>
        <w:tabs>
          <w:tab w:val="clear" w:pos="567"/>
          <w:tab w:val="left" w:pos="0"/>
          <w:tab w:val="left" w:pos="284"/>
          <w:tab w:val="left" w:pos="426"/>
        </w:tabs>
        <w:spacing w:before="0"/>
        <w:ind w:left="0" w:firstLine="0"/>
        <w:rPr>
          <w:rFonts w:ascii="Garamond" w:hAnsi="Garamond"/>
          <w:b w:val="0"/>
          <w:bCs w:val="0"/>
          <w:sz w:val="24"/>
          <w:u w:val="none"/>
        </w:rPr>
      </w:pPr>
      <w:r w:rsidRPr="00B56A2E">
        <w:rPr>
          <w:rFonts w:ascii="Garamond" w:hAnsi="Garamond"/>
          <w:b w:val="0"/>
          <w:bCs w:val="0"/>
          <w:sz w:val="24"/>
          <w:u w:val="none"/>
        </w:rPr>
        <w:t xml:space="preserve">O objeto do presente instrumento </w:t>
      </w:r>
      <w:r w:rsidR="00083007" w:rsidRPr="00B56A2E">
        <w:rPr>
          <w:rFonts w:ascii="Garamond" w:hAnsi="Garamond"/>
          <w:b w:val="0"/>
          <w:bCs w:val="0"/>
          <w:sz w:val="24"/>
          <w:u w:val="none"/>
        </w:rPr>
        <w:t xml:space="preserve">é </w:t>
      </w:r>
      <w:r w:rsidR="00083007" w:rsidRPr="00B56A2E">
        <w:rPr>
          <w:rFonts w:ascii="Garamond" w:hAnsi="Garamond" w:cs="Calibri"/>
          <w:b w:val="0"/>
          <w:bCs w:val="0"/>
          <w:sz w:val="24"/>
          <w:u w:val="none"/>
        </w:rPr>
        <w:t>Contratação de pessoa jurídica especializada na área de</w:t>
      </w:r>
      <w:r w:rsidR="00083007" w:rsidRPr="00083007">
        <w:rPr>
          <w:rFonts w:ascii="Garamond" w:hAnsi="Garamond" w:cs="Calibri"/>
          <w:b w:val="0"/>
          <w:bCs w:val="0"/>
          <w:sz w:val="24"/>
          <w:u w:val="none"/>
        </w:rPr>
        <w:t xml:space="preserve"> engenharia civil para </w:t>
      </w:r>
      <w:r w:rsidR="00083007" w:rsidRPr="00083007">
        <w:rPr>
          <w:rFonts w:ascii="Garamond" w:hAnsi="Garamond" w:cs="Calibri"/>
          <w:b w:val="0"/>
          <w:bCs w:val="0"/>
          <w:iCs/>
          <w:sz w:val="24"/>
          <w:u w:val="none"/>
        </w:rPr>
        <w:t>execução dos serviços de reforma da Praça Vereador Fernando da Silva Melo no Município de Veríssim</w:t>
      </w:r>
      <w:r w:rsidR="00083007">
        <w:rPr>
          <w:rFonts w:ascii="Garamond" w:hAnsi="Garamond" w:cs="Calibri"/>
          <w:b w:val="0"/>
          <w:bCs w:val="0"/>
          <w:iCs/>
          <w:sz w:val="24"/>
          <w:u w:val="none"/>
        </w:rPr>
        <w:t>o.</w:t>
      </w:r>
    </w:p>
    <w:p w14:paraId="0687C58C" w14:textId="77777777" w:rsidR="00C94A34" w:rsidRPr="009050C9" w:rsidRDefault="00C94A34" w:rsidP="00725E24">
      <w:pPr>
        <w:pStyle w:val="PargrafodaLista"/>
        <w:numPr>
          <w:ilvl w:val="1"/>
          <w:numId w:val="15"/>
        </w:numPr>
        <w:tabs>
          <w:tab w:val="left" w:pos="426"/>
        </w:tabs>
        <w:autoSpaceDE w:val="0"/>
        <w:autoSpaceDN w:val="0"/>
        <w:adjustRightInd w:val="0"/>
        <w:spacing w:after="0" w:line="240" w:lineRule="auto"/>
        <w:ind w:left="0" w:firstLine="0"/>
        <w:jc w:val="both"/>
        <w:rPr>
          <w:rFonts w:ascii="Garamond" w:hAnsi="Garamond" w:cs="Arial"/>
          <w:sz w:val="24"/>
          <w:szCs w:val="24"/>
        </w:rPr>
      </w:pPr>
      <w:r w:rsidRPr="009050C9">
        <w:rPr>
          <w:rFonts w:ascii="Garamond" w:hAnsi="Garamond"/>
          <w:sz w:val="24"/>
          <w:szCs w:val="24"/>
        </w:rPr>
        <w:t>Vinculam esta contratação, independentemente de transcrição:</w:t>
      </w:r>
    </w:p>
    <w:p w14:paraId="21B24542" w14:textId="77777777" w:rsidR="00C94A34" w:rsidRPr="009050C9" w:rsidRDefault="00C94A34" w:rsidP="00725E24">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Termo de Referência;</w:t>
      </w:r>
    </w:p>
    <w:p w14:paraId="4F17ADB2" w14:textId="77777777" w:rsidR="00C94A34" w:rsidRPr="009050C9" w:rsidRDefault="00C94A34" w:rsidP="00725E24">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Edital da Licitação;</w:t>
      </w:r>
    </w:p>
    <w:p w14:paraId="5A6F72C2" w14:textId="77777777" w:rsidR="00C94A34" w:rsidRPr="009050C9" w:rsidRDefault="00C94A34" w:rsidP="00725E24">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Proposta do contratado;</w:t>
      </w:r>
    </w:p>
    <w:p w14:paraId="0092684D" w14:textId="77777777" w:rsidR="00C94A34" w:rsidRPr="009050C9" w:rsidRDefault="00C94A34" w:rsidP="00725E24">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Eventuais anexos dos documentos supracitados.</w:t>
      </w:r>
    </w:p>
    <w:p w14:paraId="0BB81410" w14:textId="77777777" w:rsidR="00C94A34" w:rsidRPr="009050C9" w:rsidRDefault="00C94A34" w:rsidP="00725E24">
      <w:pPr>
        <w:pStyle w:val="Nivel3"/>
        <w:tabs>
          <w:tab w:val="left" w:pos="284"/>
          <w:tab w:val="left" w:pos="567"/>
        </w:tabs>
        <w:spacing w:before="0" w:after="0" w:line="240" w:lineRule="auto"/>
        <w:ind w:left="0" w:firstLine="0"/>
        <w:rPr>
          <w:rFonts w:ascii="Garamond" w:hAnsi="Garamond"/>
          <w:color w:val="auto"/>
          <w:sz w:val="24"/>
          <w:szCs w:val="24"/>
        </w:rPr>
      </w:pPr>
    </w:p>
    <w:p w14:paraId="15B2B8CD" w14:textId="77777777" w:rsidR="00725E24" w:rsidRPr="003D2344" w:rsidRDefault="00725E24" w:rsidP="00725E24">
      <w:pPr>
        <w:pStyle w:val="Nivel01"/>
        <w:numPr>
          <w:ilvl w:val="0"/>
          <w:numId w:val="15"/>
        </w:numPr>
        <w:tabs>
          <w:tab w:val="left" w:pos="284"/>
        </w:tabs>
        <w:spacing w:before="0"/>
        <w:ind w:left="0" w:firstLine="0"/>
        <w:rPr>
          <w:rFonts w:ascii="Garamond" w:hAnsi="Garamond"/>
          <w:sz w:val="24"/>
        </w:rPr>
      </w:pPr>
      <w:r w:rsidRPr="003D2344">
        <w:rPr>
          <w:rFonts w:ascii="Garamond" w:hAnsi="Garamond"/>
          <w:sz w:val="24"/>
        </w:rPr>
        <w:t>CLÁUSULA SEGUNDA – VIGÊNCIA E PRORROGAÇÃO</w:t>
      </w:r>
    </w:p>
    <w:p w14:paraId="04683AE3" w14:textId="77777777" w:rsidR="00725E24" w:rsidRPr="003D2344" w:rsidRDefault="00725E24" w:rsidP="00725E24">
      <w:pPr>
        <w:pStyle w:val="Nivel2"/>
        <w:numPr>
          <w:ilvl w:val="1"/>
          <w:numId w:val="15"/>
        </w:numPr>
        <w:tabs>
          <w:tab w:val="left" w:pos="426"/>
        </w:tabs>
        <w:spacing w:before="0" w:after="0" w:line="240" w:lineRule="auto"/>
        <w:ind w:left="0" w:firstLine="0"/>
        <w:rPr>
          <w:rFonts w:ascii="Garamond" w:hAnsi="Garamond"/>
          <w:i/>
          <w:sz w:val="24"/>
          <w:szCs w:val="24"/>
        </w:rPr>
      </w:pPr>
      <w:r w:rsidRPr="003D2344">
        <w:rPr>
          <w:rFonts w:ascii="Garamond" w:eastAsia="Times New Roman" w:hAnsi="Garamond"/>
          <w:sz w:val="24"/>
          <w:szCs w:val="24"/>
        </w:rPr>
        <w:t xml:space="preserve">A contratação </w:t>
      </w:r>
      <w:r w:rsidRPr="003D2344">
        <w:rPr>
          <w:rFonts w:ascii="Garamond" w:hAnsi="Garamond"/>
          <w:sz w:val="24"/>
          <w:szCs w:val="24"/>
        </w:rPr>
        <w:t>terá sua vigência até 31 de dezembro de 2026, contados da assinatura do presente contrato.</w:t>
      </w:r>
    </w:p>
    <w:p w14:paraId="2DA7C299" w14:textId="77777777" w:rsidR="00725E24" w:rsidRPr="003D2344"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D2344">
        <w:rPr>
          <w:rFonts w:ascii="Garamond" w:hAnsi="Garamond"/>
          <w:sz w:val="24"/>
          <w:szCs w:val="24"/>
        </w:rPr>
        <w:t>O contratado obriga-se a promover a anotação do contrato no CREA COM JURISDIÇÃO DO LOCAL DA OBRA.</w:t>
      </w:r>
    </w:p>
    <w:p w14:paraId="17E140E6" w14:textId="77777777" w:rsidR="00725E24" w:rsidRPr="001F49FD"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D2344">
        <w:rPr>
          <w:rFonts w:ascii="Garamond" w:hAnsi="Garamond"/>
          <w:color w:val="auto"/>
          <w:sz w:val="24"/>
          <w:szCs w:val="24"/>
        </w:rPr>
        <w:t xml:space="preserve">Para execução da obra, a contratada terá um prazo de até 02 (dois) meses, contados a partir do dia </w:t>
      </w:r>
      <w:r w:rsidRPr="001F49FD">
        <w:rPr>
          <w:rFonts w:ascii="Garamond" w:hAnsi="Garamond"/>
          <w:color w:val="auto"/>
          <w:sz w:val="24"/>
          <w:szCs w:val="24"/>
        </w:rPr>
        <w:t xml:space="preserve">seguinte ao da ordem de serviço expedida pela Prefeitura Municipal de Veríssimo. </w:t>
      </w:r>
    </w:p>
    <w:p w14:paraId="37837ED0" w14:textId="77777777" w:rsidR="00725E24" w:rsidRPr="001F49FD" w:rsidRDefault="00725E24" w:rsidP="00725E2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4AA4C170" w14:textId="77777777" w:rsidR="00725E24" w:rsidRPr="001F49FD" w:rsidRDefault="00725E24" w:rsidP="00725E24">
      <w:pPr>
        <w:pStyle w:val="Nivel01"/>
        <w:numPr>
          <w:ilvl w:val="0"/>
          <w:numId w:val="15"/>
        </w:numPr>
        <w:tabs>
          <w:tab w:val="left" w:pos="284"/>
        </w:tabs>
        <w:spacing w:before="0"/>
        <w:ind w:left="0" w:firstLine="0"/>
        <w:rPr>
          <w:rFonts w:ascii="Garamond" w:hAnsi="Garamond"/>
          <w:sz w:val="24"/>
        </w:rPr>
      </w:pPr>
      <w:r w:rsidRPr="001F49FD">
        <w:rPr>
          <w:rFonts w:ascii="Garamond" w:hAnsi="Garamond"/>
          <w:sz w:val="24"/>
        </w:rPr>
        <w:t>CLÁUSULA TERCEIRA – MODELOS DE EXECUÇÃO E GESTÃO CONTRATUAIS</w:t>
      </w:r>
    </w:p>
    <w:p w14:paraId="2D9DB14B" w14:textId="77777777" w:rsidR="00725E24" w:rsidRPr="001F49FD"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1F49FD">
        <w:rPr>
          <w:rFonts w:ascii="Garamond" w:hAnsi="Garamond"/>
          <w:sz w:val="24"/>
          <w:szCs w:val="24"/>
        </w:rPr>
        <w:t>O regime de execução contratual, os modelos de gestão e de execução, assim como os prazos e condições de conclusão, entrega, observação e recebimento do objeto constam no Termo de Referência, anexo a este Contrato.</w:t>
      </w:r>
    </w:p>
    <w:p w14:paraId="15A7484A" w14:textId="77777777" w:rsidR="00725E24" w:rsidRPr="009050C9" w:rsidRDefault="00725E24" w:rsidP="00725E24">
      <w:pPr>
        <w:pStyle w:val="Nivel2"/>
        <w:tabs>
          <w:tab w:val="left" w:pos="567"/>
        </w:tabs>
        <w:spacing w:before="0" w:after="0" w:line="240" w:lineRule="auto"/>
        <w:rPr>
          <w:rFonts w:ascii="Garamond" w:hAnsi="Garamond"/>
          <w:sz w:val="24"/>
          <w:szCs w:val="24"/>
        </w:rPr>
      </w:pPr>
    </w:p>
    <w:p w14:paraId="4D8D01A5" w14:textId="77777777" w:rsidR="00725E24" w:rsidRPr="009050C9" w:rsidRDefault="00725E24" w:rsidP="00725E24">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CLÁUSULA QUARTA – SUBCONTRATAÇÃO</w:t>
      </w:r>
    </w:p>
    <w:p w14:paraId="3584EAB6"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b/>
          <w:sz w:val="24"/>
          <w:szCs w:val="24"/>
        </w:rPr>
      </w:pPr>
      <w:r w:rsidRPr="009050C9">
        <w:rPr>
          <w:rFonts w:ascii="Garamond" w:hAnsi="Garamond"/>
          <w:sz w:val="24"/>
          <w:szCs w:val="24"/>
        </w:rPr>
        <w:t xml:space="preserve">É permitida a subcontratação parcial do objeto, até o limite de 25% (vinte e cinco por cento) do valor total do contrato, nas seguintes condições: </w:t>
      </w:r>
    </w:p>
    <w:p w14:paraId="472D24CE" w14:textId="77777777" w:rsidR="00725E24" w:rsidRPr="009050C9"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É vedada a subcontratação completa ou da parcela principal da obrigação. </w:t>
      </w:r>
    </w:p>
    <w:p w14:paraId="29E9C0C3" w14:textId="77777777" w:rsidR="00725E24" w:rsidRPr="009050C9"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Submeter à aprovação do Gestor do Contrato qualquer subcontratação dos serviços. </w:t>
      </w:r>
    </w:p>
    <w:p w14:paraId="0794CF16"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Quando for o caso, as empresas ou profissionais subcontratados deverão estar devidamente registrados no Conselho Regional de Engenharia e Agronomia (CREA) competente, com responsável técnico ou o prestador de serviço capacitado a executar os seus serviços. </w:t>
      </w:r>
    </w:p>
    <w:p w14:paraId="72D93516"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das Anotações de Responsabilidade Técnica (</w:t>
      </w:r>
      <w:proofErr w:type="spellStart"/>
      <w:r w:rsidRPr="009050C9">
        <w:rPr>
          <w:rFonts w:ascii="Garamond" w:hAnsi="Garamond"/>
          <w:sz w:val="24"/>
          <w:szCs w:val="24"/>
        </w:rPr>
        <w:t>ARTs</w:t>
      </w:r>
      <w:proofErr w:type="spellEnd"/>
      <w:r w:rsidRPr="009050C9">
        <w:rPr>
          <w:rFonts w:ascii="Garamond" w:hAnsi="Garamond"/>
          <w:sz w:val="24"/>
          <w:szCs w:val="24"/>
        </w:rPr>
        <w:t xml:space="preserve">) e Certidões de Registro no Conselho Regional de Engenharia e Agronomia (CREA) competente, quando for o caso. </w:t>
      </w:r>
    </w:p>
    <w:p w14:paraId="11D692BE"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Os serviços especializados a cargo de diferentes firmas subcontratadas serão coordenados pela CONTRATADA de modo a proporcionar a compatibilidade dos serviços, em seu conjunto, permanecendo sob sua inteira responsabilidade o cumprimento das obrigações contratuais. </w:t>
      </w:r>
    </w:p>
    <w:p w14:paraId="6FC83F57"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7032CEE9"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A subcontratação depende de autorização prévia do contratante, a quem incumbe avaliar se o subcontratado cumpre os requisitos de qualificação técnica necessários para a execução do objeto. </w:t>
      </w:r>
    </w:p>
    <w:p w14:paraId="6838A678"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O contratado apresentará à Administração documentação que comprove a capacidade técnica do subcontratado, que será avaliada e juntada aos autos do processo correspondente. </w:t>
      </w:r>
    </w:p>
    <w:p w14:paraId="6057441A"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lastRenderedPageBreak/>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EDC729D" w14:textId="77777777" w:rsidR="00725E24" w:rsidRPr="009050C9" w:rsidRDefault="00725E24" w:rsidP="00725E2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3A25AA5B" w14:textId="77777777" w:rsidR="00725E24" w:rsidRPr="009050C9" w:rsidRDefault="00725E24" w:rsidP="00725E24">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CLÁUSULA QUINTA – PREÇO</w:t>
      </w:r>
    </w:p>
    <w:p w14:paraId="52053D2C" w14:textId="77777777" w:rsidR="00725E24" w:rsidRPr="009050C9" w:rsidRDefault="00725E24" w:rsidP="00725E24">
      <w:pPr>
        <w:pStyle w:val="Nvel2-Red"/>
        <w:numPr>
          <w:ilvl w:val="1"/>
          <w:numId w:val="15"/>
        </w:numPr>
        <w:tabs>
          <w:tab w:val="left" w:pos="284"/>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O valor total da contratação é de R$.......... (.....)</w:t>
      </w:r>
    </w:p>
    <w:p w14:paraId="2E08B234" w14:textId="77777777" w:rsidR="00725E24" w:rsidRPr="009050C9" w:rsidRDefault="00725E24" w:rsidP="00725E24">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EA939FA" w14:textId="77777777" w:rsidR="00725E24" w:rsidRPr="009050C9" w:rsidRDefault="00725E24" w:rsidP="00725E24">
      <w:pPr>
        <w:pStyle w:val="Nvel2-Red"/>
        <w:numPr>
          <w:ilvl w:val="1"/>
          <w:numId w:val="15"/>
        </w:numPr>
        <w:tabs>
          <w:tab w:val="left" w:pos="284"/>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O valor acima é meramente estimativo, de forma que os pagamentos devidos ao contratado dependerão dos quantitativos efetivamente fornecidos.</w:t>
      </w:r>
    </w:p>
    <w:p w14:paraId="5D21F16D" w14:textId="77777777" w:rsidR="00725E24" w:rsidRPr="009050C9" w:rsidRDefault="00725E24" w:rsidP="00725E2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A37D8FB" w14:textId="77777777" w:rsidR="00725E24" w:rsidRPr="009050C9" w:rsidRDefault="00725E24" w:rsidP="00725E24">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CLÁUSULA SEXTA – PAGAMENTO</w:t>
      </w:r>
    </w:p>
    <w:p w14:paraId="4B8C1516"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cs="Times New Roman"/>
          <w:color w:val="auto"/>
          <w:sz w:val="24"/>
          <w:szCs w:val="24"/>
        </w:rPr>
      </w:pPr>
      <w:r w:rsidRPr="009050C9">
        <w:rPr>
          <w:rFonts w:ascii="Garamond" w:hAnsi="Garamond" w:cs="Times New Roman"/>
          <w:color w:val="auto"/>
          <w:sz w:val="24"/>
          <w:szCs w:val="24"/>
        </w:rPr>
        <w:t>O pagamento será efetuado no prazo de até 30 (trinta) dias úteis contados da finalização da liquidação da despesa.</w:t>
      </w:r>
    </w:p>
    <w:p w14:paraId="5811C93A"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9050C9">
        <w:rPr>
          <w:rFonts w:ascii="Garamond" w:hAnsi="Garamond" w:cs="Times New Roman"/>
          <w:i/>
          <w:iCs/>
          <w:color w:val="auto"/>
          <w:sz w:val="24"/>
          <w:szCs w:val="24"/>
          <w:lang w:eastAsia="en-US"/>
        </w:rPr>
        <w:t>IPCA – Índice Nacional de Preço ao Consumidor Amplo</w:t>
      </w:r>
      <w:r w:rsidRPr="009050C9">
        <w:rPr>
          <w:rFonts w:ascii="Garamond" w:hAnsi="Garamond" w:cs="Times New Roman"/>
          <w:iCs/>
          <w:color w:val="auto"/>
          <w:sz w:val="24"/>
          <w:szCs w:val="24"/>
          <w:lang w:eastAsia="en-US"/>
        </w:rPr>
        <w:t xml:space="preserve">, </w:t>
      </w:r>
      <w:r w:rsidRPr="009050C9">
        <w:rPr>
          <w:rFonts w:ascii="Garamond" w:hAnsi="Garamond" w:cs="Times New Roman"/>
          <w:color w:val="auto"/>
          <w:sz w:val="24"/>
          <w:szCs w:val="24"/>
          <w:lang w:eastAsia="en-US"/>
        </w:rPr>
        <w:t>de correção monetária.</w:t>
      </w:r>
    </w:p>
    <w:p w14:paraId="3D61A6EA"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64D279C"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Será considerada data do pagamento o dia em que constar como emitida a ordem bancária para pagamento.</w:t>
      </w:r>
    </w:p>
    <w:p w14:paraId="38F58C40"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Quando do pagamento, será efetuada a retenção tributária prevista na legislação aplicável.</w:t>
      </w:r>
    </w:p>
    <w:p w14:paraId="3F124167" w14:textId="77777777" w:rsidR="00725E24" w:rsidRPr="009050C9" w:rsidRDefault="00725E24" w:rsidP="00725E24">
      <w:pPr>
        <w:pStyle w:val="Nivel3"/>
        <w:numPr>
          <w:ilvl w:val="2"/>
          <w:numId w:val="15"/>
        </w:numPr>
        <w:tabs>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A63D134"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cs="Times New Roman"/>
          <w:color w:val="auto"/>
          <w:sz w:val="24"/>
          <w:szCs w:val="24"/>
          <w:lang w:eastAsia="en-US"/>
        </w:rPr>
      </w:pPr>
      <w:r w:rsidRPr="009050C9">
        <w:rPr>
          <w:rFonts w:ascii="Garamond" w:hAnsi="Garamond" w:cs="Times New Roman"/>
          <w:color w:val="auto"/>
          <w:sz w:val="24"/>
          <w:szCs w:val="24"/>
          <w:lang w:eastAsia="en-US"/>
        </w:rPr>
        <w:t xml:space="preserve">O contratado regularmente optante pelo Simples Nacional, nos termos da </w:t>
      </w:r>
      <w:hyperlink r:id="rId41">
        <w:r w:rsidRPr="009050C9">
          <w:rPr>
            <w:rStyle w:val="Hyperlink"/>
            <w:rFonts w:ascii="Garamond" w:hAnsi="Garamond" w:cs="Times New Roman"/>
            <w:color w:val="auto"/>
            <w:sz w:val="24"/>
            <w:szCs w:val="24"/>
            <w:lang w:eastAsia="en-US"/>
          </w:rPr>
          <w:t>Lei Complementar nº 123, de 2006</w:t>
        </w:r>
      </w:hyperlink>
      <w:r w:rsidRPr="009050C9">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25D87FE" w14:textId="77777777" w:rsidR="00725E24" w:rsidRPr="009050C9" w:rsidRDefault="00725E24" w:rsidP="00725E24">
      <w:pPr>
        <w:pStyle w:val="Nvel2-Red"/>
        <w:numPr>
          <w:ilvl w:val="1"/>
          <w:numId w:val="15"/>
        </w:numPr>
        <w:tabs>
          <w:tab w:val="left" w:pos="284"/>
          <w:tab w:val="left" w:pos="426"/>
        </w:tabs>
        <w:spacing w:before="0" w:after="0" w:line="240" w:lineRule="auto"/>
        <w:ind w:left="0" w:firstLine="0"/>
        <w:rPr>
          <w:rFonts w:ascii="Garamond" w:hAnsi="Garamond" w:cs="Times New Roman"/>
          <w:i w:val="0"/>
          <w:color w:val="auto"/>
          <w:sz w:val="24"/>
          <w:szCs w:val="24"/>
          <w:lang w:eastAsia="en-US"/>
        </w:rPr>
      </w:pPr>
      <w:r w:rsidRPr="009050C9">
        <w:rPr>
          <w:rFonts w:ascii="Garamond" w:hAnsi="Garamond" w:cs="Times New Roman"/>
          <w:i w:val="0"/>
          <w:color w:val="auto"/>
          <w:sz w:val="24"/>
          <w:szCs w:val="24"/>
          <w:lang w:eastAsia="en-US"/>
        </w:rPr>
        <w:t>Não haverá em qualquer hipótese antecipação de pagamentos.</w:t>
      </w:r>
    </w:p>
    <w:p w14:paraId="7936D56A" w14:textId="77777777" w:rsidR="00725E24" w:rsidRPr="009050C9" w:rsidRDefault="00725E24" w:rsidP="00725E24">
      <w:pPr>
        <w:pStyle w:val="Nivel2"/>
        <w:tabs>
          <w:tab w:val="left" w:pos="284"/>
          <w:tab w:val="left" w:pos="426"/>
        </w:tabs>
        <w:spacing w:before="0" w:after="0" w:line="240" w:lineRule="auto"/>
        <w:rPr>
          <w:rFonts w:ascii="Garamond" w:hAnsi="Garamond"/>
          <w:color w:val="auto"/>
          <w:sz w:val="24"/>
          <w:szCs w:val="24"/>
        </w:rPr>
      </w:pPr>
    </w:p>
    <w:p w14:paraId="47A641E9" w14:textId="77777777" w:rsidR="00725E24" w:rsidRPr="009050C9" w:rsidRDefault="00725E24" w:rsidP="00725E24">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 xml:space="preserve">CLÁUSULA SÉTIMA – REAJUSTE </w:t>
      </w:r>
    </w:p>
    <w:p w14:paraId="503B71F8"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Os preços inicialmente contratados são fixos e irreajustáveis no prazo de um ano contado da data do orçamento estimado.</w:t>
      </w:r>
    </w:p>
    <w:p w14:paraId="13900745" w14:textId="77777777" w:rsidR="00725E24" w:rsidRPr="005716EA" w:rsidRDefault="00725E24" w:rsidP="00725E24">
      <w:pPr>
        <w:pStyle w:val="Nivel3"/>
        <w:numPr>
          <w:ilvl w:val="2"/>
          <w:numId w:val="1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 orçamento estimado pela Administração baseou-se nas planilhas referenciais elaboradas </w:t>
      </w:r>
      <w:r w:rsidRPr="005716EA">
        <w:rPr>
          <w:rFonts w:ascii="Garamond" w:hAnsi="Garamond"/>
          <w:color w:val="auto"/>
          <w:sz w:val="24"/>
          <w:szCs w:val="24"/>
        </w:rPr>
        <w:t>com base na tabela referencia</w:t>
      </w:r>
      <w:r>
        <w:rPr>
          <w:rFonts w:ascii="Garamond" w:hAnsi="Garamond"/>
          <w:color w:val="auto"/>
          <w:sz w:val="24"/>
          <w:szCs w:val="24"/>
        </w:rPr>
        <w:t>l</w:t>
      </w:r>
      <w:r w:rsidRPr="005716EA">
        <w:rPr>
          <w:rFonts w:ascii="Garamond" w:hAnsi="Garamond"/>
          <w:color w:val="auto"/>
          <w:sz w:val="24"/>
          <w:szCs w:val="24"/>
        </w:rPr>
        <w:t xml:space="preserve">: </w:t>
      </w:r>
      <w:r>
        <w:rPr>
          <w:rFonts w:ascii="Garamond" w:hAnsi="Garamond"/>
          <w:color w:val="auto"/>
          <w:sz w:val="24"/>
          <w:szCs w:val="24"/>
        </w:rPr>
        <w:t>SINAPI</w:t>
      </w:r>
      <w:r w:rsidRPr="005716EA">
        <w:rPr>
          <w:rFonts w:ascii="Garamond" w:hAnsi="Garamond"/>
          <w:color w:val="auto"/>
          <w:sz w:val="24"/>
          <w:szCs w:val="24"/>
        </w:rPr>
        <w:t xml:space="preserve">. </w:t>
      </w:r>
      <w:r w:rsidRPr="005716EA">
        <w:rPr>
          <w:rFonts w:ascii="Garamond" w:hAnsi="Garamond"/>
          <w:color w:val="auto"/>
          <w:sz w:val="24"/>
          <w:szCs w:val="24"/>
          <w:u w:val="single"/>
        </w:rPr>
        <w:t xml:space="preserve"> </w:t>
      </w:r>
    </w:p>
    <w:p w14:paraId="1773A32F"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Após o interregno de um ano, e independentemente de pedido do contratado, os preços iniciais serão reajustados, mediante a aplicação, pelo contratante, do índice INCC</w:t>
      </w:r>
      <w:r w:rsidRPr="009050C9">
        <w:rPr>
          <w:rFonts w:ascii="Garamond" w:hAnsi="Garamond"/>
          <w:i/>
          <w:iCs/>
          <w:color w:val="auto"/>
          <w:sz w:val="24"/>
          <w:szCs w:val="24"/>
        </w:rPr>
        <w:t>,</w:t>
      </w:r>
      <w:r w:rsidRPr="009050C9">
        <w:rPr>
          <w:rFonts w:ascii="Garamond" w:hAnsi="Garamond"/>
          <w:color w:val="auto"/>
          <w:sz w:val="24"/>
          <w:szCs w:val="24"/>
        </w:rPr>
        <w:t xml:space="preserve"> exclusivamente para as obrigações iniciadas e concluídas após a ocorrência da anualidade.</w:t>
      </w:r>
    </w:p>
    <w:p w14:paraId="4A47EFA1"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color w:val="auto"/>
          <w:sz w:val="24"/>
          <w:szCs w:val="24"/>
        </w:rPr>
      </w:pPr>
      <w:r w:rsidRPr="009050C9">
        <w:rPr>
          <w:rFonts w:ascii="Garamond" w:hAnsi="Garamond"/>
          <w:sz w:val="24"/>
          <w:szCs w:val="24"/>
        </w:rPr>
        <w:t xml:space="preserve">Nos reajustes subsequentes ao primeiro, o interregno mínimo de um ano será contado a partir dos </w:t>
      </w:r>
      <w:r w:rsidRPr="009050C9">
        <w:rPr>
          <w:rFonts w:ascii="Garamond" w:hAnsi="Garamond"/>
          <w:color w:val="auto"/>
          <w:sz w:val="24"/>
          <w:szCs w:val="24"/>
        </w:rPr>
        <w:t>efeitos financeiros do último reajuste.</w:t>
      </w:r>
    </w:p>
    <w:p w14:paraId="44C0DE1C"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615C438" w14:textId="77777777" w:rsidR="00725E24" w:rsidRPr="009050C9" w:rsidRDefault="00725E24" w:rsidP="00725E24">
      <w:pPr>
        <w:pStyle w:val="Nvel3-R"/>
        <w:numPr>
          <w:ilvl w:val="2"/>
          <w:numId w:val="15"/>
        </w:numPr>
        <w:tabs>
          <w:tab w:val="left" w:pos="426"/>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Fica o Contratado obrigado a apresentar memória de cálculo referente ao reajustamento de preços do valor remanescente, sempre que este ocorrer.</w:t>
      </w:r>
    </w:p>
    <w:p w14:paraId="7C156F55"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color w:val="auto"/>
          <w:sz w:val="24"/>
          <w:szCs w:val="24"/>
        </w:rPr>
        <w:t xml:space="preserve">Nas aferições finais, o(s) índice(s) utilizado(s) para reajuste </w:t>
      </w:r>
      <w:r w:rsidRPr="009050C9">
        <w:rPr>
          <w:rFonts w:ascii="Garamond" w:hAnsi="Garamond"/>
          <w:sz w:val="24"/>
          <w:szCs w:val="24"/>
        </w:rPr>
        <w:t>será(</w:t>
      </w:r>
      <w:proofErr w:type="spellStart"/>
      <w:r w:rsidRPr="009050C9">
        <w:rPr>
          <w:rFonts w:ascii="Garamond" w:hAnsi="Garamond"/>
          <w:sz w:val="24"/>
          <w:szCs w:val="24"/>
        </w:rPr>
        <w:t>ão</w:t>
      </w:r>
      <w:proofErr w:type="spellEnd"/>
      <w:r w:rsidRPr="009050C9">
        <w:rPr>
          <w:rFonts w:ascii="Garamond" w:hAnsi="Garamond"/>
          <w:sz w:val="24"/>
          <w:szCs w:val="24"/>
        </w:rPr>
        <w:t>), obrigatoriamente, o(s) definitivo(s).</w:t>
      </w:r>
    </w:p>
    <w:p w14:paraId="5D5D0BA9"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55952EEE"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 xml:space="preserve">Na ausência de previsão legal quanto ao índice substituto, as partes elegerão novo índice oficial, para reajustamento do preço do valor remanescente, por meio de termo aditivo. </w:t>
      </w:r>
    </w:p>
    <w:p w14:paraId="573646D0" w14:textId="77777777" w:rsidR="00725E24" w:rsidRPr="009050C9"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9050C9">
        <w:rPr>
          <w:rFonts w:ascii="Garamond" w:hAnsi="Garamond"/>
          <w:sz w:val="24"/>
          <w:szCs w:val="24"/>
        </w:rPr>
        <w:t>O reajuste será realizado por apostilamento.</w:t>
      </w:r>
    </w:p>
    <w:p w14:paraId="5847780C" w14:textId="77777777" w:rsidR="00725E24" w:rsidRPr="009050C9" w:rsidRDefault="00725E24" w:rsidP="00725E24">
      <w:pPr>
        <w:pStyle w:val="Nivel2"/>
        <w:tabs>
          <w:tab w:val="left" w:pos="284"/>
          <w:tab w:val="left" w:pos="426"/>
        </w:tabs>
        <w:spacing w:before="0" w:after="0" w:line="240" w:lineRule="auto"/>
        <w:rPr>
          <w:rFonts w:ascii="Garamond" w:hAnsi="Garamond"/>
          <w:color w:val="auto"/>
          <w:sz w:val="24"/>
          <w:szCs w:val="24"/>
        </w:rPr>
      </w:pPr>
    </w:p>
    <w:p w14:paraId="48D54012" w14:textId="77777777" w:rsidR="00725E24" w:rsidRPr="00A90D6B" w:rsidRDefault="00725E24" w:rsidP="00725E24">
      <w:pPr>
        <w:pStyle w:val="Nivel01"/>
        <w:numPr>
          <w:ilvl w:val="0"/>
          <w:numId w:val="15"/>
        </w:numPr>
        <w:tabs>
          <w:tab w:val="clear" w:pos="567"/>
          <w:tab w:val="left" w:pos="284"/>
          <w:tab w:val="left" w:pos="426"/>
        </w:tabs>
        <w:spacing w:before="0"/>
        <w:ind w:left="0" w:firstLine="0"/>
        <w:rPr>
          <w:rFonts w:ascii="Garamond" w:hAnsi="Garamond"/>
          <w:sz w:val="24"/>
        </w:rPr>
      </w:pPr>
      <w:r w:rsidRPr="00A90D6B">
        <w:rPr>
          <w:rFonts w:ascii="Garamond" w:hAnsi="Garamond"/>
          <w:sz w:val="24"/>
        </w:rPr>
        <w:t>CLÁUSULA OITAVA - OBRIGAÇÕES DO CONTRATANTE</w:t>
      </w:r>
    </w:p>
    <w:p w14:paraId="3807D8F8" w14:textId="77777777" w:rsidR="00725E24" w:rsidRPr="00A90D6B" w:rsidRDefault="00725E24" w:rsidP="00725E24">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A90D6B">
        <w:rPr>
          <w:rFonts w:ascii="Garamond" w:hAnsi="Garamond"/>
          <w:color w:val="auto"/>
          <w:sz w:val="24"/>
          <w:szCs w:val="24"/>
        </w:rPr>
        <w:t>Exigir o cumprimento de todas as obrigações assumidas pelo Contratado, de acordo com o contrato e seus anexo</w:t>
      </w:r>
      <w:r>
        <w:rPr>
          <w:rFonts w:ascii="Garamond" w:hAnsi="Garamond"/>
          <w:color w:val="auto"/>
          <w:sz w:val="24"/>
          <w:szCs w:val="24"/>
        </w:rPr>
        <w:t>s;</w:t>
      </w:r>
    </w:p>
    <w:p w14:paraId="201B6130" w14:textId="77777777" w:rsidR="00725E24" w:rsidRPr="00A90D6B" w:rsidRDefault="00725E24" w:rsidP="00725E24">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A90D6B">
        <w:rPr>
          <w:rFonts w:ascii="Garamond" w:hAnsi="Garamond"/>
          <w:color w:val="auto"/>
          <w:sz w:val="24"/>
          <w:szCs w:val="24"/>
        </w:rPr>
        <w:t>Receber o objeto no prazo e condições estabelecidas no Termo de Referência;</w:t>
      </w:r>
    </w:p>
    <w:p w14:paraId="556C1FAA" w14:textId="77777777" w:rsidR="00725E24" w:rsidRPr="0056140C" w:rsidRDefault="00725E24" w:rsidP="00725E24">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A90D6B">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r w:rsidRPr="0056140C">
        <w:rPr>
          <w:rFonts w:ascii="Garamond" w:hAnsi="Garamond"/>
          <w:color w:val="auto"/>
          <w:sz w:val="24"/>
          <w:szCs w:val="24"/>
        </w:rPr>
        <w:t>;</w:t>
      </w:r>
    </w:p>
    <w:p w14:paraId="3007A390" w14:textId="77777777" w:rsidR="00725E24" w:rsidRPr="0056140C" w:rsidRDefault="00725E24" w:rsidP="00725E24">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Acompanhar e fiscalizar a execução do contrato e o cumprimento das obrigações pelo Contratado;</w:t>
      </w:r>
    </w:p>
    <w:p w14:paraId="301A86E2" w14:textId="77777777" w:rsidR="00725E24" w:rsidRPr="0056140C" w:rsidRDefault="00725E24" w:rsidP="00725E24">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4B54F17" w14:textId="77777777" w:rsidR="00725E24" w:rsidRPr="0056140C" w:rsidRDefault="00725E24" w:rsidP="00725E24">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 xml:space="preserve">Aplicar ao Contratado as sanções previstas na lei e neste Contrato; </w:t>
      </w:r>
    </w:p>
    <w:p w14:paraId="3AA7E7AB" w14:textId="77777777" w:rsidR="00725E24" w:rsidRPr="0056140C" w:rsidRDefault="00725E24" w:rsidP="00725E24">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566F5B71" w14:textId="77777777" w:rsidR="00725E24" w:rsidRPr="0056140C" w:rsidRDefault="00725E24" w:rsidP="00725E24">
      <w:pPr>
        <w:pStyle w:val="Nivel2"/>
        <w:numPr>
          <w:ilvl w:val="1"/>
          <w:numId w:val="15"/>
        </w:numPr>
        <w:tabs>
          <w:tab w:val="left" w:pos="284"/>
          <w:tab w:val="left" w:pos="426"/>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913F378" w14:textId="77777777" w:rsidR="00725E24" w:rsidRPr="0056140C" w:rsidRDefault="00725E24" w:rsidP="00725E24">
      <w:pPr>
        <w:pStyle w:val="Nivel2"/>
        <w:numPr>
          <w:ilvl w:val="1"/>
          <w:numId w:val="15"/>
        </w:numPr>
        <w:tabs>
          <w:tab w:val="left" w:pos="284"/>
          <w:tab w:val="left" w:pos="426"/>
        </w:tabs>
        <w:spacing w:before="0" w:after="0" w:line="240" w:lineRule="auto"/>
        <w:ind w:left="0" w:firstLine="0"/>
        <w:rPr>
          <w:rFonts w:ascii="Garamond" w:hAnsi="Garamond"/>
          <w:b/>
          <w:bCs/>
          <w:color w:val="auto"/>
          <w:sz w:val="24"/>
          <w:szCs w:val="24"/>
        </w:rPr>
      </w:pPr>
      <w:r w:rsidRPr="0056140C">
        <w:rPr>
          <w:rFonts w:ascii="Garamond" w:hAnsi="Garamond"/>
          <w:color w:val="auto"/>
          <w:sz w:val="24"/>
          <w:szCs w:val="24"/>
        </w:rPr>
        <w:t xml:space="preserve"> A Administração terá o prazo de</w:t>
      </w:r>
      <w:r w:rsidRPr="0056140C">
        <w:rPr>
          <w:rFonts w:ascii="Garamond" w:hAnsi="Garamond"/>
          <w:iCs/>
          <w:color w:val="auto"/>
          <w:sz w:val="24"/>
          <w:szCs w:val="24"/>
        </w:rPr>
        <w:t xml:space="preserve"> 15 (quinze) dias</w:t>
      </w:r>
      <w:r w:rsidRPr="0056140C">
        <w:rPr>
          <w:rFonts w:ascii="Garamond" w:hAnsi="Garamond"/>
          <w:color w:val="auto"/>
          <w:sz w:val="24"/>
          <w:szCs w:val="24"/>
        </w:rPr>
        <w:t xml:space="preserve"> a contar da data do protocolo do requerimento para decidir, admitida a prorrogação motivada, por igual período. </w:t>
      </w:r>
    </w:p>
    <w:p w14:paraId="5D6FE7E8" w14:textId="77777777" w:rsidR="00725E24" w:rsidRPr="0056140C"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 xml:space="preserve">Responder eventuais pedidos de reestabelecimento do equilíbrio econômico-financeiro feitos pelo contratado no prazo máximo de </w:t>
      </w:r>
      <w:r w:rsidRPr="0056140C">
        <w:rPr>
          <w:rFonts w:ascii="Garamond" w:hAnsi="Garamond"/>
          <w:iCs/>
          <w:color w:val="auto"/>
          <w:sz w:val="24"/>
          <w:szCs w:val="24"/>
        </w:rPr>
        <w:t>15 (quinze) dias</w:t>
      </w:r>
      <w:r w:rsidRPr="0056140C">
        <w:rPr>
          <w:rFonts w:ascii="Garamond" w:hAnsi="Garamond"/>
          <w:color w:val="auto"/>
          <w:sz w:val="24"/>
          <w:szCs w:val="24"/>
        </w:rPr>
        <w:t>.</w:t>
      </w:r>
    </w:p>
    <w:p w14:paraId="29209AA8" w14:textId="77777777" w:rsidR="00725E24" w:rsidRPr="0056140C" w:rsidRDefault="00725E24" w:rsidP="00725E24">
      <w:pPr>
        <w:pStyle w:val="Nvel2-Red"/>
        <w:numPr>
          <w:ilvl w:val="1"/>
          <w:numId w:val="15"/>
        </w:numPr>
        <w:tabs>
          <w:tab w:val="left" w:pos="284"/>
          <w:tab w:val="left" w:pos="567"/>
        </w:tabs>
        <w:spacing w:before="0" w:after="0" w:line="240" w:lineRule="auto"/>
        <w:ind w:left="0" w:firstLine="0"/>
        <w:rPr>
          <w:rFonts w:ascii="Garamond" w:hAnsi="Garamond"/>
          <w:i w:val="0"/>
          <w:color w:val="auto"/>
          <w:sz w:val="24"/>
          <w:szCs w:val="24"/>
        </w:rPr>
      </w:pPr>
      <w:r w:rsidRPr="0056140C">
        <w:rPr>
          <w:rFonts w:ascii="Garamond" w:hAnsi="Garamond"/>
          <w:i w:val="0"/>
          <w:color w:val="auto"/>
          <w:sz w:val="24"/>
          <w:szCs w:val="24"/>
        </w:rPr>
        <w:t>Notificar os emitentes das garantias quanto ao início de processo administrativo para apuração de descumprimento de cláusulas contratuais.</w:t>
      </w:r>
    </w:p>
    <w:p w14:paraId="62D9DDAB" w14:textId="77777777" w:rsidR="00725E24" w:rsidRPr="0056140C"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56140C">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B19E3A1" w14:textId="77777777" w:rsidR="00725E24" w:rsidRPr="00365046" w:rsidRDefault="00725E24" w:rsidP="00725E24">
      <w:pPr>
        <w:pStyle w:val="Nivel2"/>
        <w:tabs>
          <w:tab w:val="left" w:pos="284"/>
          <w:tab w:val="left" w:pos="426"/>
        </w:tabs>
        <w:spacing w:before="0" w:after="0" w:line="240" w:lineRule="auto"/>
        <w:rPr>
          <w:rFonts w:ascii="Garamond" w:hAnsi="Garamond"/>
          <w:color w:val="auto"/>
          <w:sz w:val="24"/>
          <w:szCs w:val="24"/>
        </w:rPr>
      </w:pPr>
    </w:p>
    <w:p w14:paraId="0B3E70A8" w14:textId="77777777" w:rsidR="00725E24" w:rsidRPr="00365046" w:rsidRDefault="00725E24" w:rsidP="00725E24">
      <w:pPr>
        <w:pStyle w:val="Nivel01"/>
        <w:numPr>
          <w:ilvl w:val="0"/>
          <w:numId w:val="15"/>
        </w:numPr>
        <w:tabs>
          <w:tab w:val="clear" w:pos="567"/>
          <w:tab w:val="left" w:pos="284"/>
          <w:tab w:val="left" w:pos="426"/>
        </w:tabs>
        <w:spacing w:before="0"/>
        <w:ind w:left="0" w:firstLine="0"/>
        <w:rPr>
          <w:rFonts w:ascii="Garamond" w:hAnsi="Garamond"/>
          <w:sz w:val="24"/>
        </w:rPr>
      </w:pPr>
      <w:r w:rsidRPr="00365046">
        <w:rPr>
          <w:rFonts w:ascii="Garamond" w:hAnsi="Garamond"/>
          <w:sz w:val="24"/>
        </w:rPr>
        <w:t>CLÁUSULA NONA - OBRIGAÇÕES DO CONTRATADO</w:t>
      </w:r>
    </w:p>
    <w:p w14:paraId="75749659" w14:textId="77777777" w:rsidR="00725E24" w:rsidRPr="00365046"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4B8D2D0" w14:textId="77777777" w:rsidR="00725E24" w:rsidRPr="00365046"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Manter preposto aceito pela Administração no local do serviço para representá-lo na execução do contrato.</w:t>
      </w:r>
    </w:p>
    <w:p w14:paraId="117C406B" w14:textId="77777777" w:rsidR="00725E24" w:rsidRPr="00365046" w:rsidRDefault="00725E24" w:rsidP="00725E24">
      <w:pPr>
        <w:pStyle w:val="Nivel3"/>
        <w:numPr>
          <w:ilvl w:val="2"/>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lastRenderedPageBreak/>
        <w:t>A indicação ou a manutenção do preposto da empresa poderá ser recusada pelo órgão ou entidade, desde que devidamente justificada, devendo a empresa designar outro para o exercício da atividade.</w:t>
      </w:r>
    </w:p>
    <w:p w14:paraId="66C00DF4" w14:textId="77777777" w:rsidR="00725E24" w:rsidRPr="00365046"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Atender às determinações regulares emitidas pelo fiscal do contrato ou autoridade superior (</w:t>
      </w:r>
      <w:hyperlink r:id="rId42" w:anchor="art137" w:history="1">
        <w:r w:rsidRPr="00365046">
          <w:rPr>
            <w:rStyle w:val="Hyperlink"/>
            <w:rFonts w:ascii="Garamond" w:hAnsi="Garamond"/>
            <w:sz w:val="24"/>
            <w:szCs w:val="24"/>
          </w:rPr>
          <w:t>art. 137, II</w:t>
        </w:r>
      </w:hyperlink>
      <w:r w:rsidRPr="00365046">
        <w:rPr>
          <w:rFonts w:ascii="Garamond" w:hAnsi="Garamond"/>
          <w:sz w:val="24"/>
          <w:szCs w:val="24"/>
        </w:rPr>
        <w:t>)</w:t>
      </w:r>
      <w:r w:rsidRPr="00365046">
        <w:rPr>
          <w:rFonts w:ascii="Garamond" w:hAnsi="Garamond"/>
          <w:color w:val="000000" w:themeColor="text1"/>
          <w:sz w:val="24"/>
          <w:szCs w:val="24"/>
        </w:rPr>
        <w:t xml:space="preserve"> e </w:t>
      </w:r>
      <w:r w:rsidRPr="00365046">
        <w:rPr>
          <w:rFonts w:ascii="Garamond" w:hAnsi="Garamond"/>
          <w:sz w:val="24"/>
          <w:szCs w:val="24"/>
        </w:rPr>
        <w:t>prestar todo esclarecimento ou informação por eles solicitados;</w:t>
      </w:r>
    </w:p>
    <w:p w14:paraId="70E4359C" w14:textId="77777777" w:rsidR="00725E24" w:rsidRPr="00365046"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DE9980E" w14:textId="77777777" w:rsidR="00725E24" w:rsidRPr="00365046"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57B50FE" w14:textId="77777777" w:rsidR="00725E24" w:rsidRPr="00365046"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 xml:space="preserve">Responsabilizar-se pelos vícios e danos decorrentes da execução do objeto, de acordo com o </w:t>
      </w:r>
      <w:hyperlink r:id="rId43" w:history="1">
        <w:r w:rsidRPr="00365046">
          <w:rPr>
            <w:rStyle w:val="Hyperlink"/>
            <w:rFonts w:ascii="Garamond" w:hAnsi="Garamond"/>
            <w:sz w:val="24"/>
            <w:szCs w:val="24"/>
          </w:rPr>
          <w:t>Código de Defesa do Consumidor (Lei nº 8.078, de 1990</w:t>
        </w:r>
      </w:hyperlink>
      <w:r w:rsidRPr="00365046">
        <w:rPr>
          <w:rFonts w:ascii="Garamond" w:hAnsi="Garamond"/>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6DED625" w14:textId="77777777" w:rsidR="00725E24" w:rsidRPr="00365046"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 xml:space="preserve">Efetuar comunicação ao Contratante, assim que tiver ciência da impossibilidade de realização ou finalização do serviço no prazo estabelecido, para adoção de ações de contingência cabíveis. </w:t>
      </w:r>
    </w:p>
    <w:p w14:paraId="0DCA3A49" w14:textId="77777777" w:rsidR="00725E24" w:rsidRPr="00365046"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44" w:anchor="art48" w:history="1">
        <w:r w:rsidRPr="00365046">
          <w:rPr>
            <w:rStyle w:val="Hyperlink"/>
            <w:rFonts w:ascii="Garamond" w:hAnsi="Garamond"/>
            <w:sz w:val="24"/>
            <w:szCs w:val="24"/>
          </w:rPr>
          <w:t>artigo 48, parágrafo único, da Lei nº 14.133, de 2021</w:t>
        </w:r>
      </w:hyperlink>
      <w:r w:rsidRPr="00365046">
        <w:rPr>
          <w:rFonts w:ascii="Garamond" w:hAnsi="Garamond"/>
          <w:sz w:val="24"/>
          <w:szCs w:val="24"/>
        </w:rPr>
        <w:t>;</w:t>
      </w:r>
    </w:p>
    <w:p w14:paraId="222ACB21" w14:textId="77777777" w:rsidR="00725E24" w:rsidRPr="00365046" w:rsidRDefault="00725E24" w:rsidP="00725E24">
      <w:pPr>
        <w:pStyle w:val="Nivel2"/>
        <w:numPr>
          <w:ilvl w:val="1"/>
          <w:numId w:val="15"/>
        </w:numPr>
        <w:tabs>
          <w:tab w:val="left" w:pos="426"/>
        </w:tabs>
        <w:spacing w:before="0" w:after="0" w:line="240" w:lineRule="auto"/>
        <w:ind w:left="0" w:firstLine="0"/>
        <w:rPr>
          <w:rFonts w:ascii="Garamond" w:hAnsi="Garamond"/>
          <w:sz w:val="24"/>
          <w:szCs w:val="24"/>
        </w:rPr>
      </w:pPr>
      <w:r w:rsidRPr="00365046">
        <w:rPr>
          <w:rFonts w:ascii="Garamond" w:hAnsi="Garamond"/>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EBF64D6"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Comunicar ao Fiscal do contrato, no prazo de 24 (vinte e quatro) horas, qualquer ocorrência anormal ou acidente que se verifique no local dos serviços.</w:t>
      </w:r>
    </w:p>
    <w:p w14:paraId="6F8C5A41"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Prestar todo esclarecimento ou informação solicitada pelo Contratante ou por seus prepostos, garantindo-lhes o acesso, a qualquer tempo, ao local dos trabalhos, bem como aos documentos relativos à execução do empreendimento.</w:t>
      </w:r>
    </w:p>
    <w:p w14:paraId="766F5AC2"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28F9BB17"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Promover a guarda, manutenção e vigilância de materiais, ferramentas, e tudo o que for necessário à execução do objeto, durante a vigência do contrato.</w:t>
      </w:r>
    </w:p>
    <w:p w14:paraId="0F8B2984"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8C45D5B"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503E52EF"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020083BA"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 xml:space="preserve"> Manter durante toda a vigência do contrato, em compatibilidade com as obrigações assumidas, todas as condições exigidas para habilitação na licitação; </w:t>
      </w:r>
    </w:p>
    <w:p w14:paraId="68CA356F"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b/>
          <w:bCs/>
          <w:sz w:val="24"/>
          <w:szCs w:val="24"/>
        </w:rPr>
      </w:pPr>
      <w:r w:rsidRPr="00365046">
        <w:rPr>
          <w:rFonts w:ascii="Garamond" w:hAnsi="Garamond"/>
          <w:sz w:val="24"/>
          <w:szCs w:val="24"/>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45" w:anchor="art116" w:history="1">
        <w:r w:rsidRPr="00365046">
          <w:rPr>
            <w:rStyle w:val="Hyperlink"/>
            <w:rFonts w:ascii="Garamond" w:hAnsi="Garamond"/>
            <w:sz w:val="24"/>
            <w:szCs w:val="24"/>
          </w:rPr>
          <w:t>art. 116</w:t>
        </w:r>
      </w:hyperlink>
      <w:r w:rsidRPr="00365046">
        <w:rPr>
          <w:rFonts w:ascii="Garamond" w:hAnsi="Garamond"/>
          <w:sz w:val="24"/>
          <w:szCs w:val="24"/>
        </w:rPr>
        <w:t>);</w:t>
      </w:r>
    </w:p>
    <w:p w14:paraId="3070CC61"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Comprovar a reserva de cargos a que se refere a cláusula acima, no prazo fixado pelo fiscal do contrato, com a indicação dos empregados que preencheram as referidas vagas (</w:t>
      </w:r>
      <w:hyperlink r:id="rId46" w:anchor="art116" w:history="1">
        <w:r w:rsidRPr="00365046">
          <w:rPr>
            <w:rStyle w:val="Hyperlink"/>
            <w:rFonts w:ascii="Garamond" w:hAnsi="Garamond"/>
            <w:sz w:val="24"/>
            <w:szCs w:val="24"/>
          </w:rPr>
          <w:t>art. 116, parágrafo único</w:t>
        </w:r>
      </w:hyperlink>
      <w:r w:rsidRPr="00365046">
        <w:rPr>
          <w:rFonts w:ascii="Garamond" w:hAnsi="Garamond"/>
          <w:sz w:val="24"/>
          <w:szCs w:val="24"/>
        </w:rPr>
        <w:t>);</w:t>
      </w:r>
    </w:p>
    <w:p w14:paraId="725D62AD"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Guardar sigilo sobre todas as informações obtidas em decorrência do cumprimento do contrato;</w:t>
      </w:r>
    </w:p>
    <w:p w14:paraId="039F84F5"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7" w:anchor="art124" w:history="1">
        <w:r w:rsidRPr="00365046">
          <w:rPr>
            <w:rStyle w:val="Hyperlink"/>
            <w:rFonts w:ascii="Garamond" w:hAnsi="Garamond"/>
            <w:sz w:val="24"/>
            <w:szCs w:val="24"/>
          </w:rPr>
          <w:t>art. 124, II, d, da Lei nº 14.133, de 2021</w:t>
        </w:r>
      </w:hyperlink>
      <w:r w:rsidRPr="00365046">
        <w:rPr>
          <w:rFonts w:ascii="Garamond" w:hAnsi="Garamond"/>
          <w:sz w:val="24"/>
          <w:szCs w:val="24"/>
        </w:rPr>
        <w:t>;</w:t>
      </w:r>
    </w:p>
    <w:p w14:paraId="19BC5318"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Cumprir, além dos postulados legais vigentes de âmbito federal, estadual ou municipal, as normas de segurança do Contratante;</w:t>
      </w:r>
    </w:p>
    <w:p w14:paraId="68CC7A03"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Manter os empregados nos horários predeterminados pelo Contratante.</w:t>
      </w:r>
    </w:p>
    <w:p w14:paraId="0771AB12"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Apresentar os empregados devidamente identificados por meio de crachá.</w:t>
      </w:r>
    </w:p>
    <w:p w14:paraId="2EBC8D2F"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Apresentar ao Contratante, quando for o caso, a relação nominal dos empregados que adentrarão no órgão para a execução do serviço.</w:t>
      </w:r>
    </w:p>
    <w:p w14:paraId="12810E08"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Observar os preceitos da legislação sobre a jornada de trabalho, conforme a categoria profissional.</w:t>
      </w:r>
    </w:p>
    <w:p w14:paraId="7C040718"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41911AC8"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Instruir seus empregados quanto à necessidade de acatar as Normas Internas do Contratante.</w:t>
      </w:r>
    </w:p>
    <w:p w14:paraId="76BD3642"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53D76661"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Instruir os seus empregados, quanto à prevenção de incêndios nas áreas do Contratante.</w:t>
      </w:r>
    </w:p>
    <w:p w14:paraId="097F805E"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Adotar as providências e precauções necessárias, inclusive consulta nos respectivos órgãos, se necessário for, a fim de que não venham a ser danificadas as redes hidrossanitárias, elétricas e de comunicação.</w:t>
      </w:r>
    </w:p>
    <w:p w14:paraId="7B6C438D"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Estar registrada ou inscrita no Conselho Profissional competente, conforme as áreas de atuação previstas no Termo de Referência, em plena validade.</w:t>
      </w:r>
    </w:p>
    <w:p w14:paraId="03687B47"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Obter junto aos órgãos competentes, conforme o caso, as licenças necessárias e demais documentos e autorizações exigíveis, na forma da legislação aplicável.</w:t>
      </w:r>
    </w:p>
    <w:p w14:paraId="5A4DFA6E"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C8D2B2B"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4EBE0F53"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Observar as </w:t>
      </w:r>
      <w:r w:rsidRPr="00365046">
        <w:rPr>
          <w:rFonts w:ascii="Garamond" w:hAnsi="Garamond"/>
          <w:sz w:val="24"/>
          <w:szCs w:val="24"/>
        </w:rPr>
        <w:t>diretrizes</w:t>
      </w:r>
      <w:r w:rsidRPr="00365046">
        <w:rPr>
          <w:rFonts w:ascii="Garamond" w:hAnsi="Garamond"/>
          <w:sz w:val="24"/>
          <w:szCs w:val="24"/>
          <w:lang w:eastAsia="en-US"/>
        </w:rPr>
        <w:t xml:space="preserve">, critérios e procedimentos para a gestão dos resíduos da construção civil </w:t>
      </w:r>
      <w:r w:rsidRPr="00365046">
        <w:rPr>
          <w:rFonts w:ascii="Garamond" w:hAnsi="Garamond"/>
          <w:sz w:val="24"/>
          <w:szCs w:val="24"/>
        </w:rPr>
        <w:t>estabelecidos</w:t>
      </w:r>
      <w:r w:rsidRPr="00365046">
        <w:rPr>
          <w:rFonts w:ascii="Garamond" w:hAnsi="Garamond"/>
          <w:sz w:val="24"/>
          <w:szCs w:val="24"/>
          <w:lang w:eastAsia="en-US"/>
        </w:rPr>
        <w:t xml:space="preserve"> na Resolução nº 307, de 05/07/2002, com as alterações posteriores, do Conselho Nacional de Meio Ambiente - CONAMA, conforme </w:t>
      </w:r>
      <w:hyperlink r:id="rId48" w:anchor="art4§2" w:history="1">
        <w:r w:rsidRPr="00365046">
          <w:rPr>
            <w:rStyle w:val="Hyperlink"/>
            <w:rFonts w:ascii="Garamond" w:hAnsi="Garamond"/>
            <w:sz w:val="24"/>
            <w:szCs w:val="24"/>
            <w:lang w:eastAsia="en-US"/>
          </w:rPr>
          <w:t>artigo 4°, §§ 2° e 3°, da Instrução Normativa SLTI/MP n° 1, de 19/01/2010</w:t>
        </w:r>
      </w:hyperlink>
      <w:r w:rsidRPr="00365046">
        <w:rPr>
          <w:rFonts w:ascii="Garamond" w:hAnsi="Garamond"/>
          <w:sz w:val="24"/>
          <w:szCs w:val="24"/>
          <w:lang w:eastAsia="en-US"/>
        </w:rPr>
        <w:t>, nos seguintes termos:</w:t>
      </w:r>
    </w:p>
    <w:p w14:paraId="6C5EC2FC" w14:textId="77777777" w:rsidR="00725E24" w:rsidRPr="00365046" w:rsidRDefault="00725E24" w:rsidP="00725E24">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lastRenderedPageBreak/>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A6B239A" w14:textId="77777777" w:rsidR="00725E24" w:rsidRPr="00365046" w:rsidRDefault="00725E24" w:rsidP="00725E24">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Nos termos dos </w:t>
      </w:r>
      <w:hyperlink r:id="rId49" w:history="1">
        <w:r w:rsidRPr="00365046">
          <w:rPr>
            <w:rStyle w:val="Hyperlink"/>
            <w:rFonts w:ascii="Garamond" w:hAnsi="Garamond"/>
            <w:sz w:val="24"/>
            <w:szCs w:val="24"/>
            <w:lang w:eastAsia="en-US"/>
          </w:rPr>
          <w:t>artigos 3° e 10° da Resolução CONAMA n° 307, de 05/07/2002</w:t>
        </w:r>
      </w:hyperlink>
      <w:r w:rsidRPr="00365046">
        <w:rPr>
          <w:rFonts w:ascii="Garamond" w:hAnsi="Garamond"/>
          <w:sz w:val="24"/>
          <w:szCs w:val="24"/>
          <w:lang w:eastAsia="en-US"/>
        </w:rPr>
        <w:t>, o Contratado deverá providenciar a destinação ambientalmente adequada dos resíduos da construção civil originários da contratação, obedecendo, no que couber, aos procedimentos necessários e aplicáveis.</w:t>
      </w:r>
    </w:p>
    <w:p w14:paraId="4B418DB5" w14:textId="77777777" w:rsidR="00725E24" w:rsidRPr="00365046" w:rsidRDefault="00725E24" w:rsidP="00725E24">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2CE62C86" w14:textId="77777777" w:rsidR="00725E24" w:rsidRPr="00365046" w:rsidRDefault="00725E24" w:rsidP="00725E24">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365046">
        <w:rPr>
          <w:rFonts w:ascii="Garamond" w:hAnsi="Garamond"/>
          <w:sz w:val="24"/>
          <w:szCs w:val="24"/>
          <w:lang w:eastAsia="en-US"/>
        </w:rPr>
        <w:t>ns</w:t>
      </w:r>
      <w:proofErr w:type="spellEnd"/>
      <w:r w:rsidRPr="00365046">
        <w:rPr>
          <w:rFonts w:ascii="Garamond" w:hAnsi="Garamond"/>
          <w:sz w:val="24"/>
          <w:szCs w:val="24"/>
          <w:lang w:eastAsia="en-US"/>
        </w:rPr>
        <w:t>. 15.112, 15.113, 15.114, 15.115 e 15.116, de 2004.</w:t>
      </w:r>
    </w:p>
    <w:p w14:paraId="1546ED5E"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Observar as </w:t>
      </w:r>
      <w:r w:rsidRPr="00365046">
        <w:rPr>
          <w:rFonts w:ascii="Garamond" w:hAnsi="Garamond"/>
          <w:sz w:val="24"/>
          <w:szCs w:val="24"/>
        </w:rPr>
        <w:t>seguintes</w:t>
      </w:r>
      <w:r w:rsidRPr="00365046">
        <w:rPr>
          <w:rFonts w:ascii="Garamond" w:hAnsi="Garamond"/>
          <w:sz w:val="24"/>
          <w:szCs w:val="24"/>
          <w:lang w:eastAsia="en-US"/>
        </w:rPr>
        <w:t xml:space="preserve"> diretrizes de caráter ambiental:</w:t>
      </w:r>
    </w:p>
    <w:p w14:paraId="5D0CFD13" w14:textId="77777777" w:rsidR="00725E24" w:rsidRPr="00365046" w:rsidRDefault="00725E24" w:rsidP="00725E24">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Qualquer</w:t>
      </w:r>
      <w:r w:rsidRPr="00365046">
        <w:rPr>
          <w:rFonts w:ascii="Garamond" w:hAnsi="Garamond"/>
          <w:sz w:val="24"/>
          <w:szCs w:val="24"/>
        </w:rPr>
        <w:t xml:space="preserve"> instalação, equipamento ou processo, situado em local fixo, que</w:t>
      </w:r>
      <w:r w:rsidRPr="00365046">
        <w:rPr>
          <w:rFonts w:ascii="Garamond" w:hAnsi="Garamond"/>
          <w:sz w:val="24"/>
          <w:szCs w:val="24"/>
          <w:lang w:eastAsia="en-US"/>
        </w:rPr>
        <w:t xml:space="preserve"> </w:t>
      </w:r>
      <w:r w:rsidRPr="00365046">
        <w:rPr>
          <w:rFonts w:ascii="Garamond" w:hAnsi="Garamond"/>
          <w:sz w:val="24"/>
          <w:szCs w:val="24"/>
        </w:rPr>
        <w:t>libere</w:t>
      </w:r>
      <w:r w:rsidRPr="00365046">
        <w:rPr>
          <w:rFonts w:ascii="Garamond" w:hAnsi="Garamond"/>
          <w:sz w:val="24"/>
          <w:szCs w:val="24"/>
          <w:lang w:eastAsia="en-US"/>
        </w:rPr>
        <w:t xml:space="preserve"> ou emita matéria para a atmosfera, por emissão pontual ou fugitiva, </w:t>
      </w:r>
      <w:r w:rsidRPr="00365046">
        <w:rPr>
          <w:rFonts w:ascii="Garamond" w:hAnsi="Garamond"/>
          <w:sz w:val="24"/>
          <w:szCs w:val="24"/>
        </w:rPr>
        <w:t>utilizado</w:t>
      </w:r>
      <w:r w:rsidRPr="00365046">
        <w:rPr>
          <w:rFonts w:ascii="Garamond" w:hAnsi="Garamond"/>
          <w:sz w:val="24"/>
          <w:szCs w:val="24"/>
          <w:lang w:eastAsia="en-US"/>
        </w:rPr>
        <w:t xml:space="preserve"> na execução contratual, deverá respeitar os limites máximos de emissão de poluentes admitidos na </w:t>
      </w:r>
      <w:hyperlink r:id="rId50" w:history="1">
        <w:r w:rsidRPr="00365046">
          <w:rPr>
            <w:rStyle w:val="Hyperlink"/>
            <w:rFonts w:ascii="Garamond" w:hAnsi="Garamond"/>
            <w:sz w:val="24"/>
            <w:szCs w:val="24"/>
            <w:lang w:eastAsia="en-US"/>
          </w:rPr>
          <w:t>Resolução CONAMA n° 382, de 26/12/2006</w:t>
        </w:r>
      </w:hyperlink>
      <w:r w:rsidRPr="00365046">
        <w:rPr>
          <w:rFonts w:ascii="Garamond" w:hAnsi="Garamond"/>
          <w:sz w:val="24"/>
          <w:szCs w:val="24"/>
          <w:lang w:eastAsia="en-US"/>
        </w:rPr>
        <w:t>, e legislação correlata, de acordo com o poluente e o tipo de fonte.</w:t>
      </w:r>
    </w:p>
    <w:p w14:paraId="56559825" w14:textId="77777777" w:rsidR="00725E24" w:rsidRPr="00365046" w:rsidRDefault="00725E24" w:rsidP="00725E24">
      <w:pPr>
        <w:pStyle w:val="Nivel3"/>
        <w:numPr>
          <w:ilvl w:val="2"/>
          <w:numId w:val="15"/>
        </w:numPr>
        <w:tabs>
          <w:tab w:val="left" w:pos="426"/>
        </w:tabs>
        <w:spacing w:before="0" w:after="0" w:line="240" w:lineRule="auto"/>
        <w:ind w:left="0" w:firstLine="0"/>
        <w:rPr>
          <w:rFonts w:ascii="Garamond" w:hAnsi="Garamond"/>
          <w:sz w:val="24"/>
          <w:szCs w:val="24"/>
          <w:lang w:eastAsia="en-US"/>
        </w:rPr>
      </w:pPr>
      <w:r w:rsidRPr="00365046">
        <w:rPr>
          <w:rFonts w:ascii="Garamond" w:hAnsi="Garamond"/>
          <w:sz w:val="24"/>
          <w:szCs w:val="24"/>
          <w:lang w:eastAsia="en-US"/>
        </w:rPr>
        <w:t xml:space="preserve">Na execução contratual, conforme o caso, a emissão de ruídos não poderá ultrapassar os níveis </w:t>
      </w:r>
      <w:r w:rsidRPr="00365046">
        <w:rPr>
          <w:rFonts w:ascii="Garamond" w:hAnsi="Garamond"/>
          <w:sz w:val="24"/>
          <w:szCs w:val="24"/>
        </w:rPr>
        <w:t>considerados</w:t>
      </w:r>
      <w:r w:rsidRPr="00365046">
        <w:rPr>
          <w:rFonts w:ascii="Garamond" w:hAnsi="Garamond"/>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51" w:history="1">
        <w:r w:rsidRPr="00365046">
          <w:rPr>
            <w:rStyle w:val="Hyperlink"/>
            <w:rFonts w:ascii="Garamond" w:hAnsi="Garamond"/>
            <w:sz w:val="24"/>
            <w:szCs w:val="24"/>
          </w:rPr>
          <w:t>Resolução CONAMA n° 01, de 08/03/90</w:t>
        </w:r>
      </w:hyperlink>
      <w:r w:rsidRPr="00365046">
        <w:rPr>
          <w:rFonts w:ascii="Garamond" w:hAnsi="Garamond"/>
          <w:sz w:val="24"/>
          <w:szCs w:val="24"/>
          <w:lang w:eastAsia="en-US"/>
        </w:rPr>
        <w:t>, e legislação correlata.</w:t>
      </w:r>
    </w:p>
    <w:p w14:paraId="2CBA9FE8" w14:textId="77777777" w:rsidR="00725E24" w:rsidRPr="00365046"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E95404E" w14:textId="77777777" w:rsidR="00725E24" w:rsidRPr="00B21A6A"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65046">
        <w:rPr>
          <w:rFonts w:ascii="Garamond" w:hAnsi="Garamond"/>
          <w:sz w:val="24"/>
          <w:szCs w:val="24"/>
        </w:rPr>
        <w:t xml:space="preserve">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w:t>
      </w:r>
      <w:r w:rsidRPr="00B21A6A">
        <w:rPr>
          <w:rFonts w:ascii="Garamond" w:hAnsi="Garamond"/>
          <w:sz w:val="24"/>
          <w:szCs w:val="24"/>
        </w:rPr>
        <w:t>regularização dos serviços e atividades concluídas (ex.: Habite-se, Licença Ambiental de Operação etc.).</w:t>
      </w:r>
    </w:p>
    <w:p w14:paraId="7679851A" w14:textId="46A6E485" w:rsidR="00725E24" w:rsidRPr="009050C9" w:rsidRDefault="00725E24" w:rsidP="001C7AD4">
      <w:pPr>
        <w:pStyle w:val="Nivel01"/>
        <w:tabs>
          <w:tab w:val="clear" w:pos="567"/>
          <w:tab w:val="left" w:pos="284"/>
          <w:tab w:val="left" w:pos="426"/>
        </w:tabs>
        <w:spacing w:before="0"/>
        <w:ind w:left="0" w:firstLine="0"/>
        <w:rPr>
          <w:rFonts w:ascii="Garamond" w:hAnsi="Garamond"/>
          <w:sz w:val="24"/>
        </w:rPr>
      </w:pPr>
    </w:p>
    <w:p w14:paraId="0A387E04" w14:textId="77777777" w:rsidR="001C7AD4" w:rsidRPr="00F11845" w:rsidRDefault="001C7AD4" w:rsidP="001C7AD4">
      <w:pPr>
        <w:pStyle w:val="Nivel01"/>
        <w:numPr>
          <w:ilvl w:val="0"/>
          <w:numId w:val="15"/>
        </w:numPr>
        <w:tabs>
          <w:tab w:val="clear" w:pos="567"/>
          <w:tab w:val="num" w:pos="0"/>
          <w:tab w:val="left" w:pos="284"/>
          <w:tab w:val="left" w:pos="426"/>
        </w:tabs>
        <w:spacing w:before="0"/>
        <w:ind w:left="0" w:firstLine="0"/>
        <w:rPr>
          <w:rFonts w:ascii="Garamond" w:hAnsi="Garamond"/>
          <w:sz w:val="24"/>
        </w:rPr>
      </w:pPr>
      <w:r w:rsidRPr="00F11845">
        <w:rPr>
          <w:rFonts w:ascii="Garamond" w:hAnsi="Garamond"/>
          <w:sz w:val="24"/>
        </w:rPr>
        <w:t xml:space="preserve">CLÁUSULA DÉCIMA – GARANTIA DE EXECUÇÃO </w:t>
      </w:r>
    </w:p>
    <w:p w14:paraId="344702BF" w14:textId="77777777" w:rsidR="001C7AD4" w:rsidRPr="00F11845" w:rsidRDefault="001C7AD4" w:rsidP="001C7AD4">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Para garantia do fiel cumprimento das obrigações assumidas neste contrato, a CONTRATADA prestou, previamente à assinatura deste instrumento, garantia no valor de R$ [VALOR] ([VALOR EM EXTENSO]), correspondente a 5% (cinco por cento) do valor total contratado, na modalidade de [MODALIDADE ESCOLHIDA: caução em dinheiro / seguro-garantia / fiança bancária], nos termos do art. 96 da Lei nº 14.133/2021, conforme [apólice/carta de fiança/comprovante de depósito] nº [NÚMERO], constante dos autos do processo administrativo nº [PROCESSO].</w:t>
      </w:r>
    </w:p>
    <w:p w14:paraId="23412212" w14:textId="77777777" w:rsidR="001C7AD4" w:rsidRPr="00F11845" w:rsidRDefault="001C7AD4" w:rsidP="001C7AD4">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 xml:space="preserve">A garantia responderá pelo inadimplemento das obrigações contratuais, pelas multas aplicadas à CONTRATADA, pelos prejuízos causados à CONTRATANTE ou a terceiros, ainda que não cobertos pela garantia prestada, e por débitos da CONTRATADA para com encargos </w:t>
      </w:r>
      <w:r w:rsidRPr="00F11845">
        <w:rPr>
          <w:rFonts w:ascii="Garamond" w:hAnsi="Garamond"/>
          <w:sz w:val="24"/>
          <w:szCs w:val="24"/>
        </w:rPr>
        <w:lastRenderedPageBreak/>
        <w:t>previdenciários e trabalhistas relacionados ao contrato, nos termos do art. 99 da Lei nº 14.133/2021.</w:t>
      </w:r>
    </w:p>
    <w:p w14:paraId="14C4C75C" w14:textId="77777777" w:rsidR="001C7AD4" w:rsidRPr="00F11845" w:rsidRDefault="001C7AD4" w:rsidP="001C7AD4">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A garantia prestada deverá ser renovada ou complementada sempre que houver alteração do valor contratual, em decorrência de aditamento, repactuação, reajuste ou reequilíbrio econômico-financeiro, de modo a manter-se a proporção de 5% (cinco por cento) do valor atualizado do contrato, no prazo de até 10 dias úteis contados da respectiva alteração, sob pena das sanções contratuais e legais cabíveis.</w:t>
      </w:r>
    </w:p>
    <w:p w14:paraId="5C20DE73" w14:textId="77777777" w:rsidR="001C7AD4" w:rsidRPr="00F11845" w:rsidRDefault="001C7AD4" w:rsidP="001C7AD4">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Caso o valor da garantia seja utilizado, total ou parcialmente, pela CONTRATANTE para o ressarcimento de prejuízos ou pagamento de multas, a CONTRATADA deverá proceder à respectiva reposição no prazo máximo de 10 dias úteis, contados da notificação, sob pena de rescisão contratual, sem prejuízo das demais sanções previstas neste contrato e na Lei nº 14.133/2021.</w:t>
      </w:r>
    </w:p>
    <w:p w14:paraId="7402CD4C" w14:textId="77777777" w:rsidR="001C7AD4" w:rsidRPr="00F11845" w:rsidRDefault="001C7AD4" w:rsidP="001C7AD4">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A garantia prestada pela CONTRATADA somente será liberada ou restituída após a fiel execução do contrato ou a sua extinção, e, quando em dinheiro, atualizada monetariamente, conforme art. 96, § 7º, da Lei nº 14.133/2021, mediante requerimento da CONTRATADA, observada a quitação de eventuais débitos e a regularidade do recebimento definitivo do objeto.</w:t>
      </w:r>
    </w:p>
    <w:p w14:paraId="2A8ACF8D" w14:textId="77777777" w:rsidR="001C7AD4" w:rsidRPr="00F11845" w:rsidRDefault="001C7AD4" w:rsidP="001C7AD4">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O atraso superior a 90 (noventa) dias no pagamento devido pela CONTRATANTE faculta à CONTRATADA optar pela suspensão do cumprimento de suas obrigações até que seja normalizada a situação, hipótese em que a garantia não será objeto de execução por inadimplemento das obrigações suspensas, nos termos do art. 137, § 2º, inciso IV, e art. 96, § 4º, da Lei nº 14.133/2021.</w:t>
      </w:r>
    </w:p>
    <w:p w14:paraId="2A492047" w14:textId="77777777" w:rsidR="001C7AD4" w:rsidRPr="00F11845" w:rsidRDefault="001C7AD4" w:rsidP="001C7AD4">
      <w:pPr>
        <w:pStyle w:val="PargrafodaLista"/>
        <w:numPr>
          <w:ilvl w:val="1"/>
          <w:numId w:val="15"/>
        </w:numPr>
        <w:tabs>
          <w:tab w:val="left" w:pos="567"/>
        </w:tabs>
        <w:spacing w:after="0" w:line="240" w:lineRule="auto"/>
        <w:ind w:left="0" w:firstLine="0"/>
        <w:jc w:val="both"/>
        <w:rPr>
          <w:rFonts w:ascii="Garamond" w:hAnsi="Garamond"/>
          <w:sz w:val="24"/>
          <w:szCs w:val="24"/>
        </w:rPr>
      </w:pPr>
      <w:r w:rsidRPr="00F11845">
        <w:rPr>
          <w:rFonts w:ascii="Garamond" w:hAnsi="Garamond"/>
          <w:sz w:val="24"/>
          <w:szCs w:val="24"/>
        </w:rPr>
        <w:t>Em caso de inadimplemento pelo Contratado, a seguradora deverá assumir a execução e concluir o objeto do contrato.</w:t>
      </w:r>
    </w:p>
    <w:p w14:paraId="52680548" w14:textId="77777777" w:rsidR="001C7AD4" w:rsidRPr="00F11845" w:rsidRDefault="001C7AD4" w:rsidP="001C7AD4">
      <w:pPr>
        <w:pStyle w:val="Nvel3-R"/>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seguradora figura como interveniente anuente do presente contrato, e nesta qualidade também deverá figurar dos termos aditivos que vierem a ser firmados, e poderá:</w:t>
      </w:r>
    </w:p>
    <w:p w14:paraId="7B9F6B8D" w14:textId="77777777" w:rsidR="001C7AD4" w:rsidRPr="00F11845" w:rsidRDefault="001C7AD4" w:rsidP="001C7AD4">
      <w:pPr>
        <w:pStyle w:val="Nivel3"/>
        <w:numPr>
          <w:ilvl w:val="2"/>
          <w:numId w:val="19"/>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Ter livre acesso às instalações em que for executado o contrato principal.</w:t>
      </w:r>
    </w:p>
    <w:p w14:paraId="2DEDFC9B" w14:textId="77777777" w:rsidR="001C7AD4" w:rsidRPr="00F11845" w:rsidRDefault="001C7AD4" w:rsidP="001C7AD4">
      <w:pPr>
        <w:pStyle w:val="Nivel3"/>
        <w:numPr>
          <w:ilvl w:val="2"/>
          <w:numId w:val="19"/>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Acompanhar a execução do contrato principal.</w:t>
      </w:r>
    </w:p>
    <w:p w14:paraId="1E008DDE" w14:textId="77777777" w:rsidR="001C7AD4" w:rsidRPr="00F11845" w:rsidRDefault="001C7AD4" w:rsidP="001C7AD4">
      <w:pPr>
        <w:pStyle w:val="Nivel3"/>
        <w:numPr>
          <w:ilvl w:val="2"/>
          <w:numId w:val="19"/>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Ter acesso a auditoria técnica e contábil.</w:t>
      </w:r>
    </w:p>
    <w:p w14:paraId="164F4309" w14:textId="77777777" w:rsidR="001C7AD4" w:rsidRPr="00F11845" w:rsidRDefault="001C7AD4" w:rsidP="001C7AD4">
      <w:pPr>
        <w:pStyle w:val="Nivel3"/>
        <w:numPr>
          <w:ilvl w:val="2"/>
          <w:numId w:val="19"/>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Requerer esclarecimentos ao responsável técnico pela obra ou pelo fornecimento.</w:t>
      </w:r>
    </w:p>
    <w:p w14:paraId="79CB6B62" w14:textId="77777777" w:rsidR="001C7AD4" w:rsidRPr="00F11845" w:rsidRDefault="001C7AD4" w:rsidP="001C7AD4">
      <w:pPr>
        <w:pStyle w:val="Nvel3-R"/>
        <w:numPr>
          <w:ilvl w:val="1"/>
          <w:numId w:val="15"/>
        </w:numPr>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emissão de empenho em nome da seguradora, ou a quem ela indicar para a conclusão do contrato, será autorizada desde que demonstrada sua regularidade fiscal.</w:t>
      </w:r>
    </w:p>
    <w:p w14:paraId="0BE39ADF" w14:textId="77777777" w:rsidR="001C7AD4" w:rsidRPr="00F11845" w:rsidRDefault="001C7AD4" w:rsidP="001C7AD4">
      <w:pPr>
        <w:pStyle w:val="Nvel3-R"/>
        <w:numPr>
          <w:ilvl w:val="1"/>
          <w:numId w:val="15"/>
        </w:numPr>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seguradora poderá subcontratar a conclusão do contrato, total ou parcialmente.</w:t>
      </w:r>
    </w:p>
    <w:p w14:paraId="35B911B0" w14:textId="77777777" w:rsidR="001C7AD4" w:rsidRPr="00F11845" w:rsidRDefault="001C7AD4" w:rsidP="001C7AD4">
      <w:pPr>
        <w:pStyle w:val="Nvel3-R"/>
        <w:numPr>
          <w:ilvl w:val="1"/>
          <w:numId w:val="15"/>
        </w:numPr>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Na hipótese de inadimplemento do contratado, serão observadas as seguintes disposições:</w:t>
      </w:r>
    </w:p>
    <w:p w14:paraId="17E85B04" w14:textId="77777777" w:rsidR="001C7AD4" w:rsidRPr="00F11845" w:rsidRDefault="001C7AD4" w:rsidP="001C7AD4">
      <w:pPr>
        <w:pStyle w:val="Nivel3"/>
        <w:numPr>
          <w:ilvl w:val="2"/>
          <w:numId w:val="20"/>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Caso a seguradora execute e conclua o objeto do contrato, estará isenta da obrigação de pagar a importância segurada indicada na apólice.</w:t>
      </w:r>
    </w:p>
    <w:p w14:paraId="47F86645" w14:textId="77777777" w:rsidR="001C7AD4" w:rsidRPr="00F11845" w:rsidRDefault="001C7AD4" w:rsidP="001C7AD4">
      <w:pPr>
        <w:pStyle w:val="Nivel3"/>
        <w:numPr>
          <w:ilvl w:val="2"/>
          <w:numId w:val="20"/>
        </w:numPr>
        <w:tabs>
          <w:tab w:val="left" w:pos="284"/>
        </w:tabs>
        <w:spacing w:before="0" w:after="0" w:line="240" w:lineRule="auto"/>
        <w:ind w:left="0" w:firstLine="0"/>
        <w:rPr>
          <w:rFonts w:ascii="Garamond" w:hAnsi="Garamond"/>
          <w:color w:val="auto"/>
          <w:sz w:val="24"/>
          <w:szCs w:val="24"/>
        </w:rPr>
      </w:pPr>
      <w:r w:rsidRPr="00F11845">
        <w:rPr>
          <w:rFonts w:ascii="Garamond" w:hAnsi="Garamond"/>
          <w:color w:val="auto"/>
          <w:sz w:val="24"/>
          <w:szCs w:val="24"/>
        </w:rPr>
        <w:t xml:space="preserve">Caso a seguradora não </w:t>
      </w:r>
      <w:proofErr w:type="spellStart"/>
      <w:r w:rsidRPr="00F11845">
        <w:rPr>
          <w:rFonts w:ascii="Garamond" w:hAnsi="Garamond"/>
          <w:color w:val="auto"/>
          <w:sz w:val="24"/>
          <w:szCs w:val="24"/>
        </w:rPr>
        <w:t>assuma</w:t>
      </w:r>
      <w:proofErr w:type="spellEnd"/>
      <w:r w:rsidRPr="00F11845">
        <w:rPr>
          <w:rFonts w:ascii="Garamond" w:hAnsi="Garamond"/>
          <w:color w:val="auto"/>
          <w:sz w:val="24"/>
          <w:szCs w:val="24"/>
        </w:rPr>
        <w:t xml:space="preserve"> a execução do contrato, pagará a integralidade da importância segurada indicada na apólice.</w:t>
      </w:r>
    </w:p>
    <w:p w14:paraId="1F78394A"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apólice do seguro garantia deverá acompanhar as modificações referentes à vigência do contrato principal mediante a emissão do respectivo endosso pela seguradora.</w:t>
      </w:r>
    </w:p>
    <w:p w14:paraId="623A85A7"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bookmarkStart w:id="47" w:name="_Ref122963805"/>
      <w:r w:rsidRPr="00F11845">
        <w:rPr>
          <w:rFonts w:ascii="Garamond" w:hAnsi="Garamond"/>
          <w:i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F11845">
        <w:rPr>
          <w:rFonts w:ascii="Garamond" w:hAnsi="Garamond"/>
          <w:i w:val="0"/>
          <w:color w:val="auto"/>
          <w:sz w:val="24"/>
          <w:szCs w:val="24"/>
        </w:rPr>
        <w:fldChar w:fldCharType="begin"/>
      </w:r>
      <w:r w:rsidRPr="00F11845">
        <w:rPr>
          <w:rFonts w:ascii="Garamond" w:hAnsi="Garamond"/>
          <w:i w:val="0"/>
          <w:color w:val="auto"/>
          <w:sz w:val="24"/>
          <w:szCs w:val="24"/>
        </w:rPr>
        <w:instrText xml:space="preserve"> REF _Ref118297051 \r \h  \* MERGEFORMAT </w:instrText>
      </w:r>
      <w:r w:rsidRPr="00F11845">
        <w:rPr>
          <w:rFonts w:ascii="Garamond" w:hAnsi="Garamond"/>
          <w:i w:val="0"/>
          <w:color w:val="auto"/>
          <w:sz w:val="24"/>
          <w:szCs w:val="24"/>
        </w:rPr>
      </w:r>
      <w:r w:rsidRPr="00F11845">
        <w:rPr>
          <w:rFonts w:ascii="Garamond" w:hAnsi="Garamond"/>
          <w:i w:val="0"/>
          <w:color w:val="auto"/>
          <w:sz w:val="24"/>
          <w:szCs w:val="24"/>
        </w:rPr>
        <w:fldChar w:fldCharType="separate"/>
      </w:r>
      <w:r w:rsidRPr="00F11845">
        <w:rPr>
          <w:rFonts w:ascii="Garamond" w:hAnsi="Garamond"/>
          <w:i w:val="0"/>
          <w:color w:val="auto"/>
          <w:sz w:val="24"/>
          <w:szCs w:val="24"/>
        </w:rPr>
        <w:t>10.4</w:t>
      </w:r>
      <w:r w:rsidRPr="00F11845">
        <w:rPr>
          <w:rFonts w:ascii="Garamond" w:hAnsi="Garamond"/>
          <w:i w:val="0"/>
          <w:color w:val="auto"/>
          <w:sz w:val="24"/>
          <w:szCs w:val="24"/>
        </w:rPr>
        <w:fldChar w:fldCharType="end"/>
      </w:r>
      <w:r w:rsidRPr="00F11845">
        <w:rPr>
          <w:rFonts w:ascii="Garamond" w:hAnsi="Garamond"/>
          <w:i w:val="0"/>
          <w:color w:val="auto"/>
          <w:sz w:val="24"/>
          <w:szCs w:val="24"/>
        </w:rPr>
        <w:t xml:space="preserve"> deste contrato.</w:t>
      </w:r>
      <w:bookmarkEnd w:id="47"/>
    </w:p>
    <w:p w14:paraId="7A26333A"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bookmarkStart w:id="48" w:name="_Ref118297051"/>
      <w:bookmarkStart w:id="49" w:name="_Ref122963836"/>
      <w:r w:rsidRPr="00F11845">
        <w:rPr>
          <w:rFonts w:ascii="Garamond" w:hAnsi="Garamond"/>
          <w:i w:val="0"/>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8"/>
      <w:bookmarkEnd w:id="49"/>
    </w:p>
    <w:p w14:paraId="268836ED"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bookmarkStart w:id="50" w:name="_Ref118297166"/>
      <w:r w:rsidRPr="00F11845">
        <w:rPr>
          <w:rFonts w:ascii="Garamond" w:hAnsi="Garamond"/>
          <w:i w:val="0"/>
          <w:color w:val="auto"/>
          <w:sz w:val="24"/>
          <w:szCs w:val="24"/>
        </w:rPr>
        <w:t>A garantia assegurará, qualquer que seja a modalidade escolhida, o pagamento de:</w:t>
      </w:r>
      <w:bookmarkEnd w:id="50"/>
      <w:r w:rsidRPr="00F11845">
        <w:rPr>
          <w:rFonts w:ascii="Garamond" w:hAnsi="Garamond"/>
          <w:i w:val="0"/>
          <w:color w:val="auto"/>
          <w:sz w:val="24"/>
          <w:szCs w:val="24"/>
        </w:rPr>
        <w:t xml:space="preserve"> </w:t>
      </w:r>
    </w:p>
    <w:p w14:paraId="52AFE981" w14:textId="77777777" w:rsidR="001C7AD4" w:rsidRPr="00F11845" w:rsidRDefault="001C7AD4" w:rsidP="001C7AD4">
      <w:pPr>
        <w:pStyle w:val="Nvel3-R"/>
        <w:numPr>
          <w:ilvl w:val="2"/>
          <w:numId w:val="15"/>
        </w:numPr>
        <w:tabs>
          <w:tab w:val="left" w:pos="709"/>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prejuízos advindos do não cumprimento do objeto do contrato e do não adimplemento das demais obrigações nele previstas; </w:t>
      </w:r>
    </w:p>
    <w:p w14:paraId="419DD7AC" w14:textId="77777777" w:rsidR="001C7AD4" w:rsidRPr="00F11845" w:rsidRDefault="001C7AD4" w:rsidP="001C7AD4">
      <w:pPr>
        <w:pStyle w:val="Nvel3-R"/>
        <w:numPr>
          <w:ilvl w:val="2"/>
          <w:numId w:val="15"/>
        </w:numPr>
        <w:tabs>
          <w:tab w:val="left" w:pos="709"/>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multas moratórias e punitivas aplicadas pela Administração à contratada; e  </w:t>
      </w:r>
    </w:p>
    <w:p w14:paraId="5F67CB35" w14:textId="77777777" w:rsidR="001C7AD4" w:rsidRPr="00F11845" w:rsidRDefault="001C7AD4" w:rsidP="001C7AD4">
      <w:pPr>
        <w:pStyle w:val="Nvel3-R"/>
        <w:numPr>
          <w:ilvl w:val="2"/>
          <w:numId w:val="15"/>
        </w:numPr>
        <w:tabs>
          <w:tab w:val="left" w:pos="709"/>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lastRenderedPageBreak/>
        <w:t>obrigações trabalhistas e previdenciárias de qualquer natureza e para com o FGTS, não adimplidas pelo contratado, quando couber.</w:t>
      </w:r>
    </w:p>
    <w:p w14:paraId="2BEB9569"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A modalidade seguro-garantia somente será aceita se contemplar todos os eventos indicados no item </w:t>
      </w:r>
      <w:r w:rsidRPr="00F11845">
        <w:rPr>
          <w:rFonts w:ascii="Garamond" w:hAnsi="Garamond"/>
          <w:i w:val="0"/>
          <w:color w:val="auto"/>
          <w:sz w:val="24"/>
          <w:szCs w:val="24"/>
        </w:rPr>
        <w:fldChar w:fldCharType="begin"/>
      </w:r>
      <w:r w:rsidRPr="00F11845">
        <w:rPr>
          <w:rFonts w:ascii="Garamond" w:hAnsi="Garamond"/>
          <w:i w:val="0"/>
          <w:color w:val="auto"/>
          <w:sz w:val="24"/>
          <w:szCs w:val="24"/>
        </w:rPr>
        <w:instrText xml:space="preserve"> REF _Ref118297166 \r \h  \* MERGEFORMAT </w:instrText>
      </w:r>
      <w:r w:rsidRPr="00F11845">
        <w:rPr>
          <w:rFonts w:ascii="Garamond" w:hAnsi="Garamond"/>
          <w:i w:val="0"/>
          <w:color w:val="auto"/>
          <w:sz w:val="24"/>
          <w:szCs w:val="24"/>
        </w:rPr>
      </w:r>
      <w:r w:rsidRPr="00F11845">
        <w:rPr>
          <w:rFonts w:ascii="Garamond" w:hAnsi="Garamond"/>
          <w:i w:val="0"/>
          <w:color w:val="auto"/>
          <w:sz w:val="24"/>
          <w:szCs w:val="24"/>
        </w:rPr>
        <w:fldChar w:fldCharType="separate"/>
      </w:r>
      <w:r w:rsidRPr="00F11845">
        <w:rPr>
          <w:rFonts w:ascii="Garamond" w:hAnsi="Garamond"/>
          <w:i w:val="0"/>
          <w:color w:val="auto"/>
          <w:sz w:val="24"/>
          <w:szCs w:val="24"/>
        </w:rPr>
        <w:t>10.5</w:t>
      </w:r>
      <w:r w:rsidRPr="00F11845">
        <w:rPr>
          <w:rFonts w:ascii="Garamond" w:hAnsi="Garamond"/>
          <w:i w:val="0"/>
          <w:color w:val="auto"/>
          <w:sz w:val="24"/>
          <w:szCs w:val="24"/>
        </w:rPr>
        <w:fldChar w:fldCharType="end"/>
      </w:r>
      <w:r w:rsidRPr="00F11845">
        <w:rPr>
          <w:rFonts w:ascii="Garamond" w:hAnsi="Garamond"/>
          <w:i w:val="0"/>
          <w:color w:val="auto"/>
          <w:sz w:val="24"/>
          <w:szCs w:val="24"/>
        </w:rPr>
        <w:t xml:space="preserve">, observada a legislação que rege a matéria. </w:t>
      </w:r>
    </w:p>
    <w:p w14:paraId="07CF98DE"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garantia em dinheiro deverá ser efetuada em favor do contratante, em conta específica na Caixa Econômica Federal, com correção monetária.</w:t>
      </w:r>
    </w:p>
    <w:p w14:paraId="42282735"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52" w:anchor="art827" w:history="1">
        <w:r w:rsidRPr="00F11845">
          <w:rPr>
            <w:rStyle w:val="Hyperlink"/>
            <w:rFonts w:ascii="Garamond" w:hAnsi="Garamond"/>
            <w:i w:val="0"/>
            <w:color w:val="auto"/>
            <w:sz w:val="24"/>
            <w:szCs w:val="24"/>
          </w:rPr>
          <w:t>artigo 827 do Código Civil.</w:t>
        </w:r>
      </w:hyperlink>
    </w:p>
    <w:p w14:paraId="1974FCB0"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380EBD03"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Se o valor da garantia for utilizado total ou parcialmente em pagamento de qualquer obrigação, o Contratado obriga-se a fazer a respectiva reposição no prazo máximo de 10 (dez) dias úteis, contados da data em que for notificada.</w:t>
      </w:r>
    </w:p>
    <w:p w14:paraId="2875E419" w14:textId="77777777" w:rsidR="001C7AD4" w:rsidRPr="00F11845" w:rsidRDefault="001C7AD4" w:rsidP="001C7AD4">
      <w:pPr>
        <w:pStyle w:val="Nvel2-Red"/>
        <w:numPr>
          <w:ilvl w:val="1"/>
          <w:numId w:val="15"/>
        </w:numPr>
        <w:tabs>
          <w:tab w:val="left" w:pos="567"/>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O Contratante executará a garantia na forma prevista na legislação que rege a matéria.</w:t>
      </w:r>
    </w:p>
    <w:p w14:paraId="4DBC5BE9" w14:textId="77777777" w:rsidR="001C7AD4" w:rsidRPr="00F11845" w:rsidRDefault="001C7AD4" w:rsidP="001C7AD4">
      <w:pPr>
        <w:pStyle w:val="Nvel3-R"/>
        <w:numPr>
          <w:ilvl w:val="2"/>
          <w:numId w:val="15"/>
        </w:numPr>
        <w:tabs>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O emitente da garantia ofertada pelo contratado deverá ser notificado pelo contratante quanto ao início de processo administrativo para apuração de descumprimento de cláusulas contratuais.</w:t>
      </w:r>
    </w:p>
    <w:p w14:paraId="4E1EE8C3" w14:textId="77777777" w:rsidR="001C7AD4" w:rsidRPr="00F11845" w:rsidRDefault="001C7AD4" w:rsidP="001C7AD4">
      <w:pPr>
        <w:pStyle w:val="Nvel3-R"/>
        <w:numPr>
          <w:ilvl w:val="2"/>
          <w:numId w:val="15"/>
        </w:numPr>
        <w:tabs>
          <w:tab w:val="left" w:pos="567"/>
          <w:tab w:val="left" w:pos="851"/>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3" w:anchor="art20" w:history="1">
        <w:r w:rsidRPr="00F11845">
          <w:rPr>
            <w:rStyle w:val="Hyperlink"/>
            <w:rFonts w:ascii="Garamond" w:hAnsi="Garamond"/>
            <w:i w:val="0"/>
            <w:color w:val="auto"/>
            <w:sz w:val="24"/>
            <w:szCs w:val="24"/>
          </w:rPr>
          <w:t>art. 20 da Circular Susep n° 662, de 11 de abril de 2022</w:t>
        </w:r>
      </w:hyperlink>
      <w:r w:rsidRPr="00F11845">
        <w:rPr>
          <w:rFonts w:ascii="Garamond" w:hAnsi="Garamond"/>
          <w:i w:val="0"/>
          <w:color w:val="auto"/>
          <w:sz w:val="24"/>
          <w:szCs w:val="24"/>
        </w:rPr>
        <w:t>.</w:t>
      </w:r>
    </w:p>
    <w:p w14:paraId="12D468FE"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79CC9E2E"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garantia somente será liberada ou restituída após a fiel execução do contrato ou após a sua extinção por culpa exclusiva da Administração e, quando em dinheiro, será atualizada monetariamente.</w:t>
      </w:r>
    </w:p>
    <w:p w14:paraId="39DD369C"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 xml:space="preserve">O garantidor não é parte para figurar em processo administrativo instaurado pelo contratante com o objetivo de apurar prejuízos e/ou aplicar sanções à contratada. </w:t>
      </w:r>
    </w:p>
    <w:p w14:paraId="7684C7B9"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O contratado autoriza o contratante a reter, a qualquer tempo, a garantia, na forma prevista no Edital e neste Contrato.</w:t>
      </w:r>
    </w:p>
    <w:p w14:paraId="5EEF083B" w14:textId="77777777" w:rsidR="001C7AD4" w:rsidRPr="00F11845" w:rsidRDefault="001C7AD4" w:rsidP="001C7AD4">
      <w:pPr>
        <w:pStyle w:val="Nvel2-Red"/>
        <w:numPr>
          <w:ilvl w:val="1"/>
          <w:numId w:val="15"/>
        </w:numPr>
        <w:tabs>
          <w:tab w:val="left" w:pos="567"/>
        </w:tabs>
        <w:spacing w:before="0" w:after="0" w:line="240" w:lineRule="auto"/>
        <w:ind w:left="0" w:firstLine="0"/>
        <w:rPr>
          <w:rFonts w:ascii="Garamond" w:hAnsi="Garamond"/>
          <w:i w:val="0"/>
          <w:color w:val="auto"/>
          <w:sz w:val="24"/>
          <w:szCs w:val="24"/>
        </w:rPr>
      </w:pPr>
      <w:r w:rsidRPr="00F11845">
        <w:rPr>
          <w:rFonts w:ascii="Garamond" w:hAnsi="Garamond"/>
          <w:i w:val="0"/>
          <w:color w:val="auto"/>
          <w:sz w:val="24"/>
          <w:szCs w:val="24"/>
        </w:rPr>
        <w:t>A garantia de execução é independente de eventual garantia do produto ou serviço prevista especificamente no Termo de Referência.</w:t>
      </w:r>
    </w:p>
    <w:p w14:paraId="70DD5CD8" w14:textId="77777777" w:rsidR="00725E24" w:rsidRPr="009050C9" w:rsidRDefault="00725E24" w:rsidP="00725E24">
      <w:pPr>
        <w:pStyle w:val="Nvel2-Red"/>
        <w:numPr>
          <w:ilvl w:val="0"/>
          <w:numId w:val="0"/>
        </w:numPr>
        <w:spacing w:before="0" w:after="0" w:line="240" w:lineRule="auto"/>
        <w:rPr>
          <w:rFonts w:ascii="Garamond" w:hAnsi="Garamond"/>
          <w:i w:val="0"/>
          <w:color w:val="auto"/>
          <w:sz w:val="24"/>
          <w:szCs w:val="24"/>
        </w:rPr>
      </w:pPr>
    </w:p>
    <w:p w14:paraId="773FC832" w14:textId="77777777" w:rsidR="00725E24" w:rsidRPr="005716EA" w:rsidRDefault="00725E24" w:rsidP="00725E24">
      <w:pPr>
        <w:pStyle w:val="Nvel2-Red"/>
        <w:numPr>
          <w:ilvl w:val="0"/>
          <w:numId w:val="15"/>
        </w:numPr>
        <w:tabs>
          <w:tab w:val="left" w:pos="0"/>
          <w:tab w:val="left" w:pos="284"/>
        </w:tabs>
        <w:spacing w:before="0" w:after="0" w:line="240" w:lineRule="auto"/>
        <w:ind w:left="0" w:firstLine="0"/>
        <w:rPr>
          <w:rFonts w:ascii="Garamond" w:hAnsi="Garamond"/>
          <w:b/>
          <w:bCs/>
          <w:i w:val="0"/>
          <w:color w:val="auto"/>
          <w:sz w:val="24"/>
          <w:szCs w:val="24"/>
        </w:rPr>
      </w:pPr>
      <w:r w:rsidRPr="005716EA">
        <w:rPr>
          <w:rFonts w:ascii="Garamond" w:hAnsi="Garamond"/>
          <w:b/>
          <w:bCs/>
          <w:i w:val="0"/>
          <w:color w:val="auto"/>
          <w:sz w:val="24"/>
          <w:szCs w:val="24"/>
        </w:rPr>
        <w:t>CLÁUSULA DÉCIMA PRIMEIRA – INFRAÇÕES E SANÇÕES ADMINISTRATIVAS</w:t>
      </w:r>
    </w:p>
    <w:p w14:paraId="64F01E92"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5716EA">
        <w:rPr>
          <w:rFonts w:ascii="Garamond" w:hAnsi="Garamond"/>
          <w:sz w:val="24"/>
          <w:szCs w:val="24"/>
        </w:rPr>
        <w:t>A</w:t>
      </w:r>
      <w:r w:rsidRPr="005716EA">
        <w:rPr>
          <w:rFonts w:ascii="Garamond" w:hAnsi="Garamond"/>
          <w:spacing w:val="-10"/>
          <w:sz w:val="24"/>
          <w:szCs w:val="24"/>
        </w:rPr>
        <w:t xml:space="preserve"> </w:t>
      </w:r>
      <w:r w:rsidRPr="005716EA">
        <w:rPr>
          <w:rFonts w:ascii="Garamond" w:hAnsi="Garamond"/>
          <w:sz w:val="24"/>
          <w:szCs w:val="24"/>
        </w:rPr>
        <w:t>LICITANTE</w:t>
      </w:r>
      <w:r w:rsidRPr="005716EA">
        <w:rPr>
          <w:rFonts w:ascii="Garamond" w:hAnsi="Garamond"/>
          <w:spacing w:val="-12"/>
          <w:sz w:val="24"/>
          <w:szCs w:val="24"/>
        </w:rPr>
        <w:t xml:space="preserve"> </w:t>
      </w:r>
      <w:r w:rsidRPr="005716EA">
        <w:rPr>
          <w:rFonts w:ascii="Garamond" w:hAnsi="Garamond"/>
          <w:sz w:val="24"/>
          <w:szCs w:val="24"/>
        </w:rPr>
        <w:t>ou</w:t>
      </w:r>
      <w:r w:rsidRPr="005716EA">
        <w:rPr>
          <w:rFonts w:ascii="Garamond" w:hAnsi="Garamond"/>
          <w:spacing w:val="-11"/>
          <w:sz w:val="24"/>
          <w:szCs w:val="24"/>
        </w:rPr>
        <w:t xml:space="preserve"> </w:t>
      </w:r>
      <w:r w:rsidRPr="005716EA">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CONTRATADA</w:t>
      </w:r>
      <w:r w:rsidRPr="00091E08">
        <w:rPr>
          <w:rFonts w:ascii="Garamond" w:hAnsi="Garamond"/>
          <w:spacing w:val="-11"/>
          <w:sz w:val="24"/>
          <w:szCs w:val="24"/>
        </w:rPr>
        <w:t xml:space="preserve"> </w:t>
      </w:r>
      <w:r w:rsidRPr="00091E08">
        <w:rPr>
          <w:rFonts w:ascii="Garamond" w:hAnsi="Garamond"/>
          <w:sz w:val="24"/>
          <w:szCs w:val="24"/>
        </w:rPr>
        <w:t>será</w:t>
      </w:r>
      <w:r w:rsidRPr="00091E08">
        <w:rPr>
          <w:rFonts w:ascii="Garamond" w:hAnsi="Garamond"/>
          <w:spacing w:val="-8"/>
          <w:sz w:val="24"/>
          <w:szCs w:val="24"/>
        </w:rPr>
        <w:t xml:space="preserve"> </w:t>
      </w:r>
      <w:r w:rsidRPr="00091E08">
        <w:rPr>
          <w:rFonts w:ascii="Garamond" w:hAnsi="Garamond"/>
          <w:sz w:val="24"/>
          <w:szCs w:val="24"/>
        </w:rPr>
        <w:t>responsabilizada</w:t>
      </w:r>
      <w:r w:rsidRPr="00091E08">
        <w:rPr>
          <w:rFonts w:ascii="Garamond" w:hAnsi="Garamond"/>
          <w:spacing w:val="-12"/>
          <w:sz w:val="24"/>
          <w:szCs w:val="24"/>
        </w:rPr>
        <w:t xml:space="preserve"> </w:t>
      </w:r>
      <w:r w:rsidRPr="00091E08">
        <w:rPr>
          <w:rFonts w:ascii="Garamond" w:hAnsi="Garamond"/>
          <w:sz w:val="24"/>
          <w:szCs w:val="24"/>
        </w:rPr>
        <w:t>administrativamente</w:t>
      </w:r>
      <w:r w:rsidRPr="00091E08">
        <w:rPr>
          <w:rFonts w:ascii="Garamond" w:hAnsi="Garamond"/>
          <w:spacing w:val="-11"/>
          <w:sz w:val="24"/>
          <w:szCs w:val="24"/>
        </w:rPr>
        <w:t xml:space="preserve"> </w:t>
      </w:r>
      <w:r w:rsidRPr="00091E08">
        <w:rPr>
          <w:rFonts w:ascii="Garamond" w:hAnsi="Garamond"/>
          <w:sz w:val="24"/>
          <w:szCs w:val="24"/>
        </w:rPr>
        <w:t>pelas</w:t>
      </w:r>
      <w:r w:rsidRPr="00091E08">
        <w:rPr>
          <w:rFonts w:ascii="Garamond" w:hAnsi="Garamond"/>
          <w:spacing w:val="-10"/>
          <w:sz w:val="24"/>
          <w:szCs w:val="24"/>
        </w:rPr>
        <w:t xml:space="preserve"> </w:t>
      </w:r>
      <w:r w:rsidRPr="00091E08">
        <w:rPr>
          <w:rFonts w:ascii="Garamond" w:hAnsi="Garamond"/>
          <w:sz w:val="24"/>
          <w:szCs w:val="24"/>
        </w:rPr>
        <w:t>seguintes</w:t>
      </w:r>
      <w:r w:rsidRPr="00091E08">
        <w:rPr>
          <w:rFonts w:ascii="Garamond" w:hAnsi="Garamond"/>
          <w:spacing w:val="-9"/>
          <w:sz w:val="24"/>
          <w:szCs w:val="24"/>
        </w:rPr>
        <w:t xml:space="preserve"> </w:t>
      </w:r>
      <w:r w:rsidRPr="00091E08">
        <w:rPr>
          <w:rFonts w:ascii="Garamond" w:hAnsi="Garamond"/>
          <w:spacing w:val="-2"/>
          <w:sz w:val="24"/>
          <w:szCs w:val="24"/>
        </w:rPr>
        <w:t>infrações:</w:t>
      </w:r>
    </w:p>
    <w:p w14:paraId="6AD1C358" w14:textId="77777777" w:rsidR="00725E24" w:rsidRPr="00091E08" w:rsidRDefault="00725E24" w:rsidP="00725E24">
      <w:pPr>
        <w:pStyle w:val="Nivel3"/>
        <w:numPr>
          <w:ilvl w:val="2"/>
          <w:numId w:val="15"/>
        </w:numPr>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6"/>
          <w:sz w:val="24"/>
          <w:szCs w:val="24"/>
        </w:rPr>
        <w:t xml:space="preserve"> </w:t>
      </w:r>
      <w:r w:rsidRPr="00091E08">
        <w:rPr>
          <w:rFonts w:ascii="Garamond" w:hAnsi="Garamond"/>
          <w:sz w:val="24"/>
          <w:szCs w:val="24"/>
        </w:rPr>
        <w:t>causa</w:t>
      </w:r>
      <w:r w:rsidRPr="00091E08">
        <w:rPr>
          <w:rFonts w:ascii="Garamond" w:hAnsi="Garamond"/>
          <w:spacing w:val="-6"/>
          <w:sz w:val="24"/>
          <w:szCs w:val="24"/>
        </w:rPr>
        <w:t xml:space="preserve"> </w:t>
      </w:r>
      <w:r w:rsidRPr="00091E08">
        <w:rPr>
          <w:rFonts w:ascii="Garamond" w:hAnsi="Garamond"/>
          <w:sz w:val="24"/>
          <w:szCs w:val="24"/>
        </w:rPr>
        <w:t>à</w:t>
      </w:r>
      <w:r w:rsidRPr="00091E08">
        <w:rPr>
          <w:rFonts w:ascii="Garamond" w:hAnsi="Garamond"/>
          <w:spacing w:val="-6"/>
          <w:sz w:val="24"/>
          <w:szCs w:val="24"/>
        </w:rPr>
        <w:t xml:space="preserve"> </w:t>
      </w:r>
      <w:r w:rsidRPr="00091E08">
        <w:rPr>
          <w:rFonts w:ascii="Garamond" w:hAnsi="Garamond"/>
          <w:sz w:val="24"/>
          <w:szCs w:val="24"/>
        </w:rPr>
        <w:t>inexecução</w:t>
      </w:r>
      <w:r w:rsidRPr="00091E08">
        <w:rPr>
          <w:rFonts w:ascii="Garamond" w:hAnsi="Garamond"/>
          <w:spacing w:val="-7"/>
          <w:sz w:val="24"/>
          <w:szCs w:val="24"/>
        </w:rPr>
        <w:t xml:space="preserve"> </w:t>
      </w:r>
      <w:r w:rsidRPr="00091E08">
        <w:rPr>
          <w:rFonts w:ascii="Garamond" w:hAnsi="Garamond"/>
          <w:sz w:val="24"/>
          <w:szCs w:val="24"/>
        </w:rPr>
        <w:t>parcial</w:t>
      </w:r>
      <w:r w:rsidRPr="00091E08">
        <w:rPr>
          <w:rFonts w:ascii="Garamond" w:hAnsi="Garamond"/>
          <w:spacing w:val="-6"/>
          <w:sz w:val="24"/>
          <w:szCs w:val="24"/>
        </w:rPr>
        <w:t xml:space="preserve"> </w:t>
      </w:r>
      <w:r w:rsidRPr="00091E08">
        <w:rPr>
          <w:rFonts w:ascii="Garamond" w:hAnsi="Garamond"/>
          <w:sz w:val="24"/>
          <w:szCs w:val="24"/>
        </w:rPr>
        <w:t>do</w:t>
      </w:r>
      <w:r w:rsidRPr="00091E08">
        <w:rPr>
          <w:rFonts w:ascii="Garamond" w:hAnsi="Garamond"/>
          <w:spacing w:val="-4"/>
          <w:sz w:val="24"/>
          <w:szCs w:val="24"/>
        </w:rPr>
        <w:t xml:space="preserve"> </w:t>
      </w:r>
      <w:r w:rsidRPr="00091E08">
        <w:rPr>
          <w:rFonts w:ascii="Garamond" w:hAnsi="Garamond"/>
          <w:spacing w:val="-2"/>
          <w:sz w:val="24"/>
          <w:szCs w:val="24"/>
        </w:rPr>
        <w:t>contrato</w:t>
      </w:r>
    </w:p>
    <w:p w14:paraId="0C3FEDEC" w14:textId="77777777" w:rsidR="00725E24" w:rsidRPr="00091E08"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40"/>
          <w:sz w:val="24"/>
          <w:szCs w:val="24"/>
        </w:rPr>
        <w:t xml:space="preserve"> </w:t>
      </w:r>
      <w:r w:rsidRPr="00091E08">
        <w:rPr>
          <w:rFonts w:ascii="Garamond" w:hAnsi="Garamond"/>
          <w:sz w:val="24"/>
          <w:szCs w:val="24"/>
        </w:rPr>
        <w:t>causa</w:t>
      </w:r>
      <w:r w:rsidRPr="00091E08">
        <w:rPr>
          <w:rFonts w:ascii="Garamond" w:hAnsi="Garamond"/>
          <w:spacing w:val="40"/>
          <w:sz w:val="24"/>
          <w:szCs w:val="24"/>
        </w:rPr>
        <w:t xml:space="preserve"> </w:t>
      </w:r>
      <w:r w:rsidRPr="00091E08">
        <w:rPr>
          <w:rFonts w:ascii="Garamond" w:hAnsi="Garamond"/>
          <w:sz w:val="24"/>
          <w:szCs w:val="24"/>
        </w:rPr>
        <w:t>à</w:t>
      </w:r>
      <w:r w:rsidRPr="00091E08">
        <w:rPr>
          <w:rFonts w:ascii="Garamond" w:hAnsi="Garamond"/>
          <w:spacing w:val="40"/>
          <w:sz w:val="24"/>
          <w:szCs w:val="24"/>
        </w:rPr>
        <w:t xml:space="preserve"> </w:t>
      </w:r>
      <w:r w:rsidRPr="00091E08">
        <w:rPr>
          <w:rFonts w:ascii="Garamond" w:hAnsi="Garamond"/>
          <w:sz w:val="24"/>
          <w:szCs w:val="24"/>
        </w:rPr>
        <w:t>inexecução</w:t>
      </w:r>
      <w:r w:rsidRPr="00091E08">
        <w:rPr>
          <w:rFonts w:ascii="Garamond" w:hAnsi="Garamond"/>
          <w:spacing w:val="40"/>
          <w:sz w:val="24"/>
          <w:szCs w:val="24"/>
        </w:rPr>
        <w:t xml:space="preserve"> </w:t>
      </w:r>
      <w:r w:rsidRPr="00091E08">
        <w:rPr>
          <w:rFonts w:ascii="Garamond" w:hAnsi="Garamond"/>
          <w:sz w:val="24"/>
          <w:szCs w:val="24"/>
        </w:rPr>
        <w:t>parcial</w:t>
      </w:r>
      <w:r w:rsidRPr="00091E08">
        <w:rPr>
          <w:rFonts w:ascii="Garamond" w:hAnsi="Garamond"/>
          <w:spacing w:val="40"/>
          <w:sz w:val="24"/>
          <w:szCs w:val="24"/>
        </w:rPr>
        <w:t xml:space="preserve"> </w:t>
      </w:r>
      <w:r w:rsidRPr="00091E08">
        <w:rPr>
          <w:rFonts w:ascii="Garamond" w:hAnsi="Garamond"/>
          <w:sz w:val="24"/>
          <w:szCs w:val="24"/>
        </w:rPr>
        <w:t>do</w:t>
      </w:r>
      <w:r w:rsidRPr="00091E08">
        <w:rPr>
          <w:rFonts w:ascii="Garamond" w:hAnsi="Garamond"/>
          <w:spacing w:val="40"/>
          <w:sz w:val="24"/>
          <w:szCs w:val="24"/>
        </w:rPr>
        <w:t xml:space="preserve"> </w:t>
      </w:r>
      <w:r w:rsidRPr="00091E08">
        <w:rPr>
          <w:rFonts w:ascii="Garamond" w:hAnsi="Garamond"/>
          <w:sz w:val="24"/>
          <w:szCs w:val="24"/>
        </w:rPr>
        <w:t>contrato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40"/>
          <w:sz w:val="24"/>
          <w:szCs w:val="24"/>
        </w:rPr>
        <w:t xml:space="preserve"> </w:t>
      </w:r>
      <w:r w:rsidRPr="00091E08">
        <w:rPr>
          <w:rFonts w:ascii="Garamond" w:hAnsi="Garamond"/>
          <w:sz w:val="24"/>
          <w:szCs w:val="24"/>
        </w:rPr>
        <w:t>cause</w:t>
      </w:r>
      <w:r w:rsidRPr="00091E08">
        <w:rPr>
          <w:rFonts w:ascii="Garamond" w:hAnsi="Garamond"/>
          <w:spacing w:val="40"/>
          <w:sz w:val="24"/>
          <w:szCs w:val="24"/>
        </w:rPr>
        <w:t xml:space="preserve"> </w:t>
      </w:r>
      <w:r w:rsidRPr="00091E08">
        <w:rPr>
          <w:rFonts w:ascii="Garamond" w:hAnsi="Garamond"/>
          <w:sz w:val="24"/>
          <w:szCs w:val="24"/>
        </w:rPr>
        <w:t>grave</w:t>
      </w:r>
      <w:r w:rsidRPr="00091E08">
        <w:rPr>
          <w:rFonts w:ascii="Garamond" w:hAnsi="Garamond"/>
          <w:spacing w:val="40"/>
          <w:sz w:val="24"/>
          <w:szCs w:val="24"/>
        </w:rPr>
        <w:t xml:space="preserve"> </w:t>
      </w:r>
      <w:r w:rsidRPr="00091E08">
        <w:rPr>
          <w:rFonts w:ascii="Garamond" w:hAnsi="Garamond"/>
          <w:sz w:val="24"/>
          <w:szCs w:val="24"/>
        </w:rPr>
        <w:t>dano</w:t>
      </w:r>
      <w:r w:rsidRPr="00091E08">
        <w:rPr>
          <w:rFonts w:ascii="Garamond" w:hAnsi="Garamond"/>
          <w:spacing w:val="40"/>
          <w:sz w:val="24"/>
          <w:szCs w:val="24"/>
        </w:rPr>
        <w:t xml:space="preserve"> </w:t>
      </w:r>
      <w:r w:rsidRPr="00091E08">
        <w:rPr>
          <w:rFonts w:ascii="Garamond" w:hAnsi="Garamond"/>
          <w:sz w:val="24"/>
          <w:szCs w:val="24"/>
        </w:rPr>
        <w:t>ao</w:t>
      </w:r>
      <w:r w:rsidRPr="00091E08">
        <w:rPr>
          <w:rFonts w:ascii="Garamond" w:hAnsi="Garamond"/>
          <w:spacing w:val="40"/>
          <w:sz w:val="24"/>
          <w:szCs w:val="24"/>
        </w:rPr>
        <w:t xml:space="preserve"> </w:t>
      </w:r>
      <w:r w:rsidRPr="00091E08">
        <w:rPr>
          <w:rFonts w:ascii="Garamond" w:hAnsi="Garamond"/>
          <w:sz w:val="24"/>
          <w:szCs w:val="24"/>
        </w:rPr>
        <w:t>CONTRATANTE,</w:t>
      </w:r>
      <w:r w:rsidRPr="00091E08">
        <w:rPr>
          <w:rFonts w:ascii="Garamond" w:hAnsi="Garamond"/>
          <w:spacing w:val="40"/>
          <w:sz w:val="24"/>
          <w:szCs w:val="24"/>
        </w:rPr>
        <w:t xml:space="preserve"> </w:t>
      </w:r>
      <w:r w:rsidRPr="00091E08">
        <w:rPr>
          <w:rFonts w:ascii="Garamond" w:hAnsi="Garamond"/>
          <w:sz w:val="24"/>
          <w:szCs w:val="24"/>
        </w:rPr>
        <w:t>ao funcionamento dos serviços públicos ou ao interesse coletivo;</w:t>
      </w:r>
    </w:p>
    <w:p w14:paraId="0B974064" w14:textId="77777777" w:rsidR="00725E24" w:rsidRPr="00091E08"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Dar</w:t>
      </w:r>
      <w:r w:rsidRPr="00091E08">
        <w:rPr>
          <w:rFonts w:ascii="Garamond" w:hAnsi="Garamond"/>
          <w:spacing w:val="-6"/>
          <w:sz w:val="24"/>
          <w:szCs w:val="24"/>
        </w:rPr>
        <w:t xml:space="preserve"> </w:t>
      </w:r>
      <w:r w:rsidRPr="00091E08">
        <w:rPr>
          <w:rFonts w:ascii="Garamond" w:hAnsi="Garamond"/>
          <w:sz w:val="24"/>
          <w:szCs w:val="24"/>
        </w:rPr>
        <w:t>causa</w:t>
      </w:r>
      <w:r w:rsidRPr="00091E08">
        <w:rPr>
          <w:rFonts w:ascii="Garamond" w:hAnsi="Garamond"/>
          <w:spacing w:val="-5"/>
          <w:sz w:val="24"/>
          <w:szCs w:val="24"/>
        </w:rPr>
        <w:t xml:space="preserve"> </w:t>
      </w:r>
      <w:r w:rsidRPr="00091E08">
        <w:rPr>
          <w:rFonts w:ascii="Garamond" w:hAnsi="Garamond"/>
          <w:sz w:val="24"/>
          <w:szCs w:val="24"/>
        </w:rPr>
        <w:t>à</w:t>
      </w:r>
      <w:r w:rsidRPr="00091E08">
        <w:rPr>
          <w:rFonts w:ascii="Garamond" w:hAnsi="Garamond"/>
          <w:spacing w:val="-6"/>
          <w:sz w:val="24"/>
          <w:szCs w:val="24"/>
        </w:rPr>
        <w:t xml:space="preserve"> </w:t>
      </w:r>
      <w:r w:rsidRPr="00091E08">
        <w:rPr>
          <w:rFonts w:ascii="Garamond" w:hAnsi="Garamond"/>
          <w:sz w:val="24"/>
          <w:szCs w:val="24"/>
        </w:rPr>
        <w:t>inexecução</w:t>
      </w:r>
      <w:r w:rsidRPr="00091E08">
        <w:rPr>
          <w:rFonts w:ascii="Garamond" w:hAnsi="Garamond"/>
          <w:spacing w:val="-7"/>
          <w:sz w:val="24"/>
          <w:szCs w:val="24"/>
        </w:rPr>
        <w:t xml:space="preserve"> </w:t>
      </w:r>
      <w:r w:rsidRPr="00091E08">
        <w:rPr>
          <w:rFonts w:ascii="Garamond" w:hAnsi="Garamond"/>
          <w:sz w:val="24"/>
          <w:szCs w:val="24"/>
        </w:rPr>
        <w:t>total</w:t>
      </w:r>
      <w:r w:rsidRPr="00091E08">
        <w:rPr>
          <w:rFonts w:ascii="Garamond" w:hAnsi="Garamond"/>
          <w:spacing w:val="-5"/>
          <w:sz w:val="24"/>
          <w:szCs w:val="24"/>
        </w:rPr>
        <w:t xml:space="preserve"> </w:t>
      </w:r>
      <w:r w:rsidRPr="00091E08">
        <w:rPr>
          <w:rFonts w:ascii="Garamond" w:hAnsi="Garamond"/>
          <w:sz w:val="24"/>
          <w:szCs w:val="24"/>
        </w:rPr>
        <w:t>do</w:t>
      </w:r>
      <w:r w:rsidRPr="00091E08">
        <w:rPr>
          <w:rFonts w:ascii="Garamond" w:hAnsi="Garamond"/>
          <w:spacing w:val="-4"/>
          <w:sz w:val="24"/>
          <w:szCs w:val="24"/>
        </w:rPr>
        <w:t xml:space="preserve"> </w:t>
      </w:r>
      <w:r w:rsidRPr="00091E08">
        <w:rPr>
          <w:rFonts w:ascii="Garamond" w:hAnsi="Garamond"/>
          <w:spacing w:val="-2"/>
          <w:sz w:val="24"/>
          <w:szCs w:val="24"/>
        </w:rPr>
        <w:t>contrato;</w:t>
      </w:r>
    </w:p>
    <w:p w14:paraId="448E0502" w14:textId="77777777" w:rsidR="00725E24" w:rsidRPr="00091E08"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Deixar</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entregar</w:t>
      </w:r>
      <w:r w:rsidRPr="00091E08">
        <w:rPr>
          <w:rFonts w:ascii="Garamond" w:hAnsi="Garamond"/>
          <w:spacing w:val="-6"/>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documentação</w:t>
      </w:r>
      <w:r w:rsidRPr="00091E08">
        <w:rPr>
          <w:rFonts w:ascii="Garamond" w:hAnsi="Garamond"/>
          <w:spacing w:val="-5"/>
          <w:sz w:val="24"/>
          <w:szCs w:val="24"/>
        </w:rPr>
        <w:t xml:space="preserve"> </w:t>
      </w:r>
      <w:r w:rsidRPr="00091E08">
        <w:rPr>
          <w:rFonts w:ascii="Garamond" w:hAnsi="Garamond"/>
          <w:sz w:val="24"/>
          <w:szCs w:val="24"/>
        </w:rPr>
        <w:t>exigida</w:t>
      </w:r>
      <w:r w:rsidRPr="00091E08">
        <w:rPr>
          <w:rFonts w:ascii="Garamond" w:hAnsi="Garamond"/>
          <w:spacing w:val="-9"/>
          <w:sz w:val="24"/>
          <w:szCs w:val="24"/>
        </w:rPr>
        <w:t xml:space="preserve"> </w:t>
      </w:r>
      <w:r w:rsidRPr="00091E08">
        <w:rPr>
          <w:rFonts w:ascii="Garamond" w:hAnsi="Garamond"/>
          <w:sz w:val="24"/>
          <w:szCs w:val="24"/>
        </w:rPr>
        <w:t>para</w:t>
      </w:r>
      <w:r w:rsidRPr="00091E08">
        <w:rPr>
          <w:rFonts w:ascii="Garamond" w:hAnsi="Garamond"/>
          <w:spacing w:val="-8"/>
          <w:sz w:val="24"/>
          <w:szCs w:val="24"/>
        </w:rPr>
        <w:t xml:space="preserve"> </w:t>
      </w:r>
      <w:r w:rsidRPr="00091E08">
        <w:rPr>
          <w:rFonts w:ascii="Garamond" w:hAnsi="Garamond"/>
          <w:sz w:val="24"/>
          <w:szCs w:val="24"/>
        </w:rPr>
        <w:t>o</w:t>
      </w:r>
      <w:r w:rsidRPr="00091E08">
        <w:rPr>
          <w:rFonts w:ascii="Garamond" w:hAnsi="Garamond"/>
          <w:spacing w:val="-2"/>
          <w:sz w:val="24"/>
          <w:szCs w:val="24"/>
        </w:rPr>
        <w:t xml:space="preserve"> certame;</w:t>
      </w:r>
    </w:p>
    <w:p w14:paraId="1762FEE9" w14:textId="77777777" w:rsidR="00725E24" w:rsidRPr="00091E08"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Não</w:t>
      </w:r>
      <w:r w:rsidRPr="00091E08">
        <w:rPr>
          <w:rFonts w:ascii="Garamond" w:hAnsi="Garamond"/>
          <w:spacing w:val="-9"/>
          <w:sz w:val="24"/>
          <w:szCs w:val="24"/>
        </w:rPr>
        <w:t xml:space="preserve"> </w:t>
      </w:r>
      <w:r w:rsidRPr="00091E08">
        <w:rPr>
          <w:rFonts w:ascii="Garamond" w:hAnsi="Garamond"/>
          <w:sz w:val="24"/>
          <w:szCs w:val="24"/>
        </w:rPr>
        <w:t>manter</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7"/>
          <w:sz w:val="24"/>
          <w:szCs w:val="24"/>
        </w:rPr>
        <w:t xml:space="preserve"> </w:t>
      </w:r>
      <w:r w:rsidRPr="00091E08">
        <w:rPr>
          <w:rFonts w:ascii="Garamond" w:hAnsi="Garamond"/>
          <w:sz w:val="24"/>
          <w:szCs w:val="24"/>
        </w:rPr>
        <w:t>proposta,</w:t>
      </w:r>
      <w:r w:rsidRPr="00091E08">
        <w:rPr>
          <w:rFonts w:ascii="Garamond" w:hAnsi="Garamond"/>
          <w:spacing w:val="-8"/>
          <w:sz w:val="24"/>
          <w:szCs w:val="24"/>
        </w:rPr>
        <w:t xml:space="preserve"> </w:t>
      </w:r>
      <w:r w:rsidRPr="00091E08">
        <w:rPr>
          <w:rFonts w:ascii="Garamond" w:hAnsi="Garamond"/>
          <w:sz w:val="24"/>
          <w:szCs w:val="24"/>
        </w:rPr>
        <w:t>salvo</w:t>
      </w:r>
      <w:r w:rsidRPr="00091E08">
        <w:rPr>
          <w:rFonts w:ascii="Garamond" w:hAnsi="Garamond"/>
          <w:spacing w:val="-7"/>
          <w:sz w:val="24"/>
          <w:szCs w:val="24"/>
        </w:rPr>
        <w:t xml:space="preserve"> </w:t>
      </w:r>
      <w:r w:rsidRPr="00091E08">
        <w:rPr>
          <w:rFonts w:ascii="Garamond" w:hAnsi="Garamond"/>
          <w:sz w:val="24"/>
          <w:szCs w:val="24"/>
        </w:rPr>
        <w:t>em</w:t>
      </w:r>
      <w:r w:rsidRPr="00091E08">
        <w:rPr>
          <w:rFonts w:ascii="Garamond" w:hAnsi="Garamond"/>
          <w:spacing w:val="-8"/>
          <w:sz w:val="24"/>
          <w:szCs w:val="24"/>
        </w:rPr>
        <w:t xml:space="preserve"> </w:t>
      </w:r>
      <w:r w:rsidRPr="00091E08">
        <w:rPr>
          <w:rFonts w:ascii="Garamond" w:hAnsi="Garamond"/>
          <w:sz w:val="24"/>
          <w:szCs w:val="24"/>
        </w:rPr>
        <w:t>decorrência</w:t>
      </w:r>
      <w:r w:rsidRPr="00091E08">
        <w:rPr>
          <w:rFonts w:ascii="Garamond" w:hAnsi="Garamond"/>
          <w:spacing w:val="-9"/>
          <w:sz w:val="24"/>
          <w:szCs w:val="24"/>
        </w:rPr>
        <w:t xml:space="preserve"> </w:t>
      </w:r>
      <w:r w:rsidRPr="00091E08">
        <w:rPr>
          <w:rFonts w:ascii="Garamond" w:hAnsi="Garamond"/>
          <w:sz w:val="24"/>
          <w:szCs w:val="24"/>
        </w:rPr>
        <w:t>de</w:t>
      </w:r>
      <w:r w:rsidRPr="00091E08">
        <w:rPr>
          <w:rFonts w:ascii="Garamond" w:hAnsi="Garamond"/>
          <w:spacing w:val="-8"/>
          <w:sz w:val="24"/>
          <w:szCs w:val="24"/>
        </w:rPr>
        <w:t xml:space="preserve"> </w:t>
      </w:r>
      <w:r w:rsidRPr="00091E08">
        <w:rPr>
          <w:rFonts w:ascii="Garamond" w:hAnsi="Garamond"/>
          <w:sz w:val="24"/>
          <w:szCs w:val="24"/>
        </w:rPr>
        <w:t>fato</w:t>
      </w:r>
      <w:r w:rsidRPr="00091E08">
        <w:rPr>
          <w:rFonts w:ascii="Garamond" w:hAnsi="Garamond"/>
          <w:spacing w:val="-9"/>
          <w:sz w:val="24"/>
          <w:szCs w:val="24"/>
        </w:rPr>
        <w:t xml:space="preserve"> </w:t>
      </w:r>
      <w:r w:rsidRPr="00091E08">
        <w:rPr>
          <w:rFonts w:ascii="Garamond" w:hAnsi="Garamond"/>
          <w:sz w:val="24"/>
          <w:szCs w:val="24"/>
        </w:rPr>
        <w:t>superveniente</w:t>
      </w:r>
      <w:r w:rsidRPr="00091E08">
        <w:rPr>
          <w:rFonts w:ascii="Garamond" w:hAnsi="Garamond"/>
          <w:spacing w:val="-9"/>
          <w:sz w:val="24"/>
          <w:szCs w:val="24"/>
        </w:rPr>
        <w:t xml:space="preserve"> </w:t>
      </w:r>
      <w:r w:rsidRPr="00091E08">
        <w:rPr>
          <w:rFonts w:ascii="Garamond" w:hAnsi="Garamond"/>
          <w:sz w:val="24"/>
          <w:szCs w:val="24"/>
        </w:rPr>
        <w:t>devidamente</w:t>
      </w:r>
      <w:r w:rsidRPr="00091E08">
        <w:rPr>
          <w:rFonts w:ascii="Garamond" w:hAnsi="Garamond"/>
          <w:spacing w:val="-7"/>
          <w:sz w:val="24"/>
          <w:szCs w:val="24"/>
        </w:rPr>
        <w:t xml:space="preserve"> </w:t>
      </w:r>
      <w:r w:rsidRPr="00091E08">
        <w:rPr>
          <w:rFonts w:ascii="Garamond" w:hAnsi="Garamond"/>
          <w:spacing w:val="-2"/>
          <w:sz w:val="24"/>
          <w:szCs w:val="24"/>
        </w:rPr>
        <w:t>justificado;</w:t>
      </w:r>
    </w:p>
    <w:p w14:paraId="4BD9FAAC" w14:textId="77777777" w:rsidR="00725E24" w:rsidRPr="00091E08"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Não</w:t>
      </w:r>
      <w:r w:rsidRPr="00091E08">
        <w:rPr>
          <w:rFonts w:ascii="Garamond" w:hAnsi="Garamond"/>
          <w:spacing w:val="34"/>
          <w:sz w:val="24"/>
          <w:szCs w:val="24"/>
        </w:rPr>
        <w:t xml:space="preserve"> </w:t>
      </w:r>
      <w:r w:rsidRPr="00091E08">
        <w:rPr>
          <w:rFonts w:ascii="Garamond" w:hAnsi="Garamond"/>
          <w:sz w:val="24"/>
          <w:szCs w:val="24"/>
        </w:rPr>
        <w:t>celebrar</w:t>
      </w:r>
      <w:r w:rsidRPr="00091E08">
        <w:rPr>
          <w:rFonts w:ascii="Garamond" w:hAnsi="Garamond"/>
          <w:spacing w:val="36"/>
          <w:sz w:val="24"/>
          <w:szCs w:val="24"/>
        </w:rPr>
        <w:t xml:space="preserve"> </w:t>
      </w:r>
      <w:r w:rsidRPr="00091E08">
        <w:rPr>
          <w:rFonts w:ascii="Garamond" w:hAnsi="Garamond"/>
          <w:sz w:val="24"/>
          <w:szCs w:val="24"/>
        </w:rPr>
        <w:t>o</w:t>
      </w:r>
      <w:r w:rsidRPr="00091E08">
        <w:rPr>
          <w:rFonts w:ascii="Garamond" w:hAnsi="Garamond"/>
          <w:spacing w:val="30"/>
          <w:sz w:val="24"/>
          <w:szCs w:val="24"/>
        </w:rPr>
        <w:t xml:space="preserve"> </w:t>
      </w:r>
      <w:r w:rsidRPr="00091E08">
        <w:rPr>
          <w:rFonts w:ascii="Garamond" w:hAnsi="Garamond"/>
          <w:sz w:val="24"/>
          <w:szCs w:val="24"/>
        </w:rPr>
        <w:t>contrato</w:t>
      </w:r>
      <w:r w:rsidRPr="00091E08">
        <w:rPr>
          <w:rFonts w:ascii="Garamond" w:hAnsi="Garamond"/>
          <w:spacing w:val="32"/>
          <w:sz w:val="24"/>
          <w:szCs w:val="24"/>
        </w:rPr>
        <w:t xml:space="preserve"> </w:t>
      </w:r>
      <w:r w:rsidRPr="00091E08">
        <w:rPr>
          <w:rFonts w:ascii="Garamond" w:hAnsi="Garamond"/>
          <w:sz w:val="24"/>
          <w:szCs w:val="24"/>
        </w:rPr>
        <w:t>ou</w:t>
      </w:r>
      <w:r w:rsidRPr="00091E08">
        <w:rPr>
          <w:rFonts w:ascii="Garamond" w:hAnsi="Garamond"/>
          <w:spacing w:val="30"/>
          <w:sz w:val="24"/>
          <w:szCs w:val="24"/>
        </w:rPr>
        <w:t xml:space="preserve"> </w:t>
      </w:r>
      <w:r w:rsidRPr="00091E08">
        <w:rPr>
          <w:rFonts w:ascii="Garamond" w:hAnsi="Garamond"/>
          <w:sz w:val="24"/>
          <w:szCs w:val="24"/>
        </w:rPr>
        <w:t>não</w:t>
      </w:r>
      <w:r w:rsidRPr="00091E08">
        <w:rPr>
          <w:rFonts w:ascii="Garamond" w:hAnsi="Garamond"/>
          <w:spacing w:val="32"/>
          <w:sz w:val="24"/>
          <w:szCs w:val="24"/>
        </w:rPr>
        <w:t xml:space="preserve"> </w:t>
      </w:r>
      <w:r w:rsidRPr="00091E08">
        <w:rPr>
          <w:rFonts w:ascii="Garamond" w:hAnsi="Garamond"/>
          <w:sz w:val="24"/>
          <w:szCs w:val="24"/>
        </w:rPr>
        <w:t>entregar</w:t>
      </w:r>
      <w:r w:rsidRPr="00091E08">
        <w:rPr>
          <w:rFonts w:ascii="Garamond" w:hAnsi="Garamond"/>
          <w:spacing w:val="30"/>
          <w:sz w:val="24"/>
          <w:szCs w:val="24"/>
        </w:rPr>
        <w:t xml:space="preserve"> </w:t>
      </w:r>
      <w:r w:rsidRPr="00091E08">
        <w:rPr>
          <w:rFonts w:ascii="Garamond" w:hAnsi="Garamond"/>
          <w:sz w:val="24"/>
          <w:szCs w:val="24"/>
        </w:rPr>
        <w:t>a</w:t>
      </w:r>
      <w:r w:rsidRPr="00091E08">
        <w:rPr>
          <w:rFonts w:ascii="Garamond" w:hAnsi="Garamond"/>
          <w:spacing w:val="32"/>
          <w:sz w:val="24"/>
          <w:szCs w:val="24"/>
        </w:rPr>
        <w:t xml:space="preserve"> </w:t>
      </w:r>
      <w:r w:rsidRPr="00091E08">
        <w:rPr>
          <w:rFonts w:ascii="Garamond" w:hAnsi="Garamond"/>
          <w:sz w:val="24"/>
          <w:szCs w:val="24"/>
        </w:rPr>
        <w:t>documentação</w:t>
      </w:r>
      <w:r w:rsidRPr="00091E08">
        <w:rPr>
          <w:rFonts w:ascii="Garamond" w:hAnsi="Garamond"/>
          <w:spacing w:val="31"/>
          <w:sz w:val="24"/>
          <w:szCs w:val="24"/>
        </w:rPr>
        <w:t xml:space="preserve"> </w:t>
      </w:r>
      <w:r w:rsidRPr="00091E08">
        <w:rPr>
          <w:rFonts w:ascii="Garamond" w:hAnsi="Garamond"/>
          <w:sz w:val="24"/>
          <w:szCs w:val="24"/>
        </w:rPr>
        <w:t>exigida</w:t>
      </w:r>
      <w:r w:rsidRPr="00091E08">
        <w:rPr>
          <w:rFonts w:ascii="Garamond" w:hAnsi="Garamond"/>
          <w:spacing w:val="30"/>
          <w:sz w:val="24"/>
          <w:szCs w:val="24"/>
        </w:rPr>
        <w:t xml:space="preserve"> </w:t>
      </w:r>
      <w:r w:rsidRPr="00091E08">
        <w:rPr>
          <w:rFonts w:ascii="Garamond" w:hAnsi="Garamond"/>
          <w:sz w:val="24"/>
          <w:szCs w:val="24"/>
        </w:rPr>
        <w:t>para</w:t>
      </w:r>
      <w:r w:rsidRPr="00091E08">
        <w:rPr>
          <w:rFonts w:ascii="Garamond" w:hAnsi="Garamond"/>
          <w:spacing w:val="29"/>
          <w:sz w:val="24"/>
          <w:szCs w:val="24"/>
        </w:rPr>
        <w:t xml:space="preserve"> </w:t>
      </w:r>
      <w:r w:rsidRPr="00091E08">
        <w:rPr>
          <w:rFonts w:ascii="Garamond" w:hAnsi="Garamond"/>
          <w:sz w:val="24"/>
          <w:szCs w:val="24"/>
        </w:rPr>
        <w:t>a</w:t>
      </w:r>
      <w:r w:rsidRPr="00091E08">
        <w:rPr>
          <w:rFonts w:ascii="Garamond" w:hAnsi="Garamond"/>
          <w:spacing w:val="38"/>
          <w:sz w:val="24"/>
          <w:szCs w:val="24"/>
        </w:rPr>
        <w:t xml:space="preserve"> </w:t>
      </w:r>
      <w:r w:rsidRPr="00091E08">
        <w:rPr>
          <w:rFonts w:ascii="Garamond" w:hAnsi="Garamond"/>
          <w:sz w:val="24"/>
          <w:szCs w:val="24"/>
        </w:rPr>
        <w:t>contratação,</w:t>
      </w:r>
      <w:r w:rsidRPr="00091E08">
        <w:rPr>
          <w:rFonts w:ascii="Garamond" w:hAnsi="Garamond"/>
          <w:spacing w:val="35"/>
          <w:sz w:val="24"/>
          <w:szCs w:val="24"/>
        </w:rPr>
        <w:t xml:space="preserve"> </w:t>
      </w:r>
      <w:r w:rsidRPr="00091E08">
        <w:rPr>
          <w:rFonts w:ascii="Garamond" w:hAnsi="Garamond"/>
          <w:sz w:val="24"/>
          <w:szCs w:val="24"/>
        </w:rPr>
        <w:t>quando convocado dentro do prazo de validade de sua proposta;</w:t>
      </w:r>
    </w:p>
    <w:p w14:paraId="04728403" w14:textId="77777777" w:rsidR="00725E24" w:rsidRPr="00091E08"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lastRenderedPageBreak/>
        <w:t>Ensejar</w:t>
      </w:r>
      <w:r w:rsidRPr="00091E08">
        <w:rPr>
          <w:rFonts w:ascii="Garamond" w:hAnsi="Garamond"/>
          <w:spacing w:val="-9"/>
          <w:sz w:val="24"/>
          <w:szCs w:val="24"/>
        </w:rPr>
        <w:t xml:space="preserve"> </w:t>
      </w:r>
      <w:r w:rsidRPr="00091E08">
        <w:rPr>
          <w:rFonts w:ascii="Garamond" w:hAnsi="Garamond"/>
          <w:sz w:val="24"/>
          <w:szCs w:val="24"/>
        </w:rPr>
        <w:t>o</w:t>
      </w:r>
      <w:r w:rsidRPr="00091E08">
        <w:rPr>
          <w:rFonts w:ascii="Garamond" w:hAnsi="Garamond"/>
          <w:spacing w:val="-6"/>
          <w:sz w:val="24"/>
          <w:szCs w:val="24"/>
        </w:rPr>
        <w:t xml:space="preserve"> </w:t>
      </w:r>
      <w:r w:rsidRPr="00091E08">
        <w:rPr>
          <w:rFonts w:ascii="Garamond" w:hAnsi="Garamond"/>
          <w:sz w:val="24"/>
          <w:szCs w:val="24"/>
        </w:rPr>
        <w:t>retardamento</w:t>
      </w:r>
      <w:r w:rsidRPr="00091E08">
        <w:rPr>
          <w:rFonts w:ascii="Garamond" w:hAnsi="Garamond"/>
          <w:spacing w:val="-3"/>
          <w:sz w:val="24"/>
          <w:szCs w:val="24"/>
        </w:rPr>
        <w:t xml:space="preserve"> </w:t>
      </w:r>
      <w:r w:rsidRPr="00091E08">
        <w:rPr>
          <w:rFonts w:ascii="Garamond" w:hAnsi="Garamond"/>
          <w:sz w:val="24"/>
          <w:szCs w:val="24"/>
        </w:rPr>
        <w:t>da</w:t>
      </w:r>
      <w:r w:rsidRPr="00091E08">
        <w:rPr>
          <w:rFonts w:ascii="Garamond" w:hAnsi="Garamond"/>
          <w:spacing w:val="-4"/>
          <w:sz w:val="24"/>
          <w:szCs w:val="24"/>
        </w:rPr>
        <w:t xml:space="preserve"> </w:t>
      </w:r>
      <w:r w:rsidRPr="00091E08">
        <w:rPr>
          <w:rFonts w:ascii="Garamond" w:hAnsi="Garamond"/>
          <w:sz w:val="24"/>
          <w:szCs w:val="24"/>
        </w:rPr>
        <w:t>execução</w:t>
      </w:r>
      <w:r w:rsidRPr="00091E08">
        <w:rPr>
          <w:rFonts w:ascii="Garamond" w:hAnsi="Garamond"/>
          <w:spacing w:val="-8"/>
          <w:sz w:val="24"/>
          <w:szCs w:val="24"/>
        </w:rPr>
        <w:t xml:space="preserve"> </w:t>
      </w:r>
      <w:r w:rsidRPr="00091E08">
        <w:rPr>
          <w:rFonts w:ascii="Garamond" w:hAnsi="Garamond"/>
          <w:sz w:val="24"/>
          <w:szCs w:val="24"/>
        </w:rPr>
        <w:t>ou</w:t>
      </w:r>
      <w:r w:rsidRPr="00091E08">
        <w:rPr>
          <w:rFonts w:ascii="Garamond" w:hAnsi="Garamond"/>
          <w:spacing w:val="-7"/>
          <w:sz w:val="24"/>
          <w:szCs w:val="24"/>
        </w:rPr>
        <w:t xml:space="preserve"> </w:t>
      </w:r>
      <w:r w:rsidRPr="00091E08">
        <w:rPr>
          <w:rFonts w:ascii="Garamond" w:hAnsi="Garamond"/>
          <w:sz w:val="24"/>
          <w:szCs w:val="24"/>
        </w:rPr>
        <w:t>da</w:t>
      </w:r>
      <w:r w:rsidRPr="00091E08">
        <w:rPr>
          <w:rFonts w:ascii="Garamond" w:hAnsi="Garamond"/>
          <w:spacing w:val="-8"/>
          <w:sz w:val="24"/>
          <w:szCs w:val="24"/>
        </w:rPr>
        <w:t xml:space="preserve"> </w:t>
      </w:r>
      <w:r w:rsidRPr="00091E08">
        <w:rPr>
          <w:rFonts w:ascii="Garamond" w:hAnsi="Garamond"/>
          <w:sz w:val="24"/>
          <w:szCs w:val="24"/>
        </w:rPr>
        <w:t>entrega</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8"/>
          <w:sz w:val="24"/>
          <w:szCs w:val="24"/>
        </w:rPr>
        <w:t xml:space="preserve"> </w:t>
      </w:r>
      <w:r w:rsidRPr="00091E08">
        <w:rPr>
          <w:rFonts w:ascii="Garamond" w:hAnsi="Garamond"/>
          <w:sz w:val="24"/>
          <w:szCs w:val="24"/>
        </w:rPr>
        <w:t>objeto</w:t>
      </w:r>
      <w:r w:rsidRPr="00091E08">
        <w:rPr>
          <w:rFonts w:ascii="Garamond" w:hAnsi="Garamond"/>
          <w:spacing w:val="-7"/>
          <w:sz w:val="24"/>
          <w:szCs w:val="24"/>
        </w:rPr>
        <w:t xml:space="preserve"> </w:t>
      </w:r>
      <w:r w:rsidRPr="00091E08">
        <w:rPr>
          <w:rFonts w:ascii="Garamond" w:hAnsi="Garamond"/>
          <w:sz w:val="24"/>
          <w:szCs w:val="24"/>
        </w:rPr>
        <w:t>da</w:t>
      </w:r>
      <w:r w:rsidRPr="00091E08">
        <w:rPr>
          <w:rFonts w:ascii="Garamond" w:hAnsi="Garamond"/>
          <w:spacing w:val="-7"/>
          <w:sz w:val="24"/>
          <w:szCs w:val="24"/>
        </w:rPr>
        <w:t xml:space="preserve"> </w:t>
      </w:r>
      <w:r w:rsidRPr="00091E08">
        <w:rPr>
          <w:rFonts w:ascii="Garamond" w:hAnsi="Garamond"/>
          <w:sz w:val="24"/>
          <w:szCs w:val="24"/>
        </w:rPr>
        <w:t>licitação</w:t>
      </w:r>
      <w:r w:rsidRPr="00091E08">
        <w:rPr>
          <w:rFonts w:ascii="Garamond" w:hAnsi="Garamond"/>
          <w:spacing w:val="-6"/>
          <w:sz w:val="24"/>
          <w:szCs w:val="24"/>
        </w:rPr>
        <w:t xml:space="preserve"> </w:t>
      </w:r>
      <w:r w:rsidRPr="00091E08">
        <w:rPr>
          <w:rFonts w:ascii="Garamond" w:hAnsi="Garamond"/>
          <w:sz w:val="24"/>
          <w:szCs w:val="24"/>
        </w:rPr>
        <w:t>sem</w:t>
      </w:r>
      <w:r w:rsidRPr="00091E08">
        <w:rPr>
          <w:rFonts w:ascii="Garamond" w:hAnsi="Garamond"/>
          <w:spacing w:val="-7"/>
          <w:sz w:val="24"/>
          <w:szCs w:val="24"/>
        </w:rPr>
        <w:t xml:space="preserve"> </w:t>
      </w:r>
      <w:r w:rsidRPr="00091E08">
        <w:rPr>
          <w:rFonts w:ascii="Garamond" w:hAnsi="Garamond"/>
          <w:sz w:val="24"/>
          <w:szCs w:val="24"/>
        </w:rPr>
        <w:t>motivo</w:t>
      </w:r>
      <w:r w:rsidRPr="00091E08">
        <w:rPr>
          <w:rFonts w:ascii="Garamond" w:hAnsi="Garamond"/>
          <w:spacing w:val="-7"/>
          <w:sz w:val="24"/>
          <w:szCs w:val="24"/>
        </w:rPr>
        <w:t xml:space="preserve"> </w:t>
      </w:r>
      <w:r w:rsidRPr="00091E08">
        <w:rPr>
          <w:rFonts w:ascii="Garamond" w:hAnsi="Garamond"/>
          <w:spacing w:val="-2"/>
          <w:sz w:val="24"/>
          <w:szCs w:val="24"/>
        </w:rPr>
        <w:t>justificado;</w:t>
      </w:r>
    </w:p>
    <w:p w14:paraId="383F0D4E" w14:textId="77777777" w:rsidR="00725E24" w:rsidRPr="00091E08"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Apresentar declaração ou documentação falsa exigida para o certame ou prestar declaração falsa durante a licitação ou a execução do contrato;</w:t>
      </w:r>
    </w:p>
    <w:p w14:paraId="65EE353C" w14:textId="77777777" w:rsidR="00725E24" w:rsidRPr="00091E08"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Fraudar</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6"/>
          <w:sz w:val="24"/>
          <w:szCs w:val="24"/>
        </w:rPr>
        <w:t xml:space="preserve"> </w:t>
      </w:r>
      <w:r w:rsidRPr="00091E08">
        <w:rPr>
          <w:rFonts w:ascii="Garamond" w:hAnsi="Garamond"/>
          <w:sz w:val="24"/>
          <w:szCs w:val="24"/>
        </w:rPr>
        <w:t>licitação</w:t>
      </w:r>
      <w:r w:rsidRPr="00091E08">
        <w:rPr>
          <w:rFonts w:ascii="Garamond" w:hAnsi="Garamond"/>
          <w:spacing w:val="-7"/>
          <w:sz w:val="24"/>
          <w:szCs w:val="24"/>
        </w:rPr>
        <w:t xml:space="preserve"> </w:t>
      </w:r>
      <w:r w:rsidRPr="00091E08">
        <w:rPr>
          <w:rFonts w:ascii="Garamond" w:hAnsi="Garamond"/>
          <w:sz w:val="24"/>
          <w:szCs w:val="24"/>
        </w:rPr>
        <w:t>ou</w:t>
      </w:r>
      <w:r w:rsidRPr="00091E08">
        <w:rPr>
          <w:rFonts w:ascii="Garamond" w:hAnsi="Garamond"/>
          <w:spacing w:val="-8"/>
          <w:sz w:val="24"/>
          <w:szCs w:val="24"/>
        </w:rPr>
        <w:t xml:space="preserve"> </w:t>
      </w: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w:t>
      </w:r>
      <w:r w:rsidRPr="00091E08">
        <w:rPr>
          <w:rFonts w:ascii="Garamond" w:hAnsi="Garamond"/>
          <w:spacing w:val="-8"/>
          <w:sz w:val="24"/>
          <w:szCs w:val="24"/>
        </w:rPr>
        <w:t xml:space="preserve"> </w:t>
      </w:r>
      <w:r w:rsidRPr="00091E08">
        <w:rPr>
          <w:rFonts w:ascii="Garamond" w:hAnsi="Garamond"/>
          <w:sz w:val="24"/>
          <w:szCs w:val="24"/>
        </w:rPr>
        <w:t>fraudulento</w:t>
      </w:r>
      <w:r w:rsidRPr="00091E08">
        <w:rPr>
          <w:rFonts w:ascii="Garamond" w:hAnsi="Garamond"/>
          <w:spacing w:val="-5"/>
          <w:sz w:val="24"/>
          <w:szCs w:val="24"/>
        </w:rPr>
        <w:t xml:space="preserve"> </w:t>
      </w:r>
      <w:r w:rsidRPr="00091E08">
        <w:rPr>
          <w:rFonts w:ascii="Garamond" w:hAnsi="Garamond"/>
          <w:sz w:val="24"/>
          <w:szCs w:val="24"/>
        </w:rPr>
        <w:t>na</w:t>
      </w:r>
      <w:r w:rsidRPr="00091E08">
        <w:rPr>
          <w:rFonts w:ascii="Garamond" w:hAnsi="Garamond"/>
          <w:spacing w:val="-8"/>
          <w:sz w:val="24"/>
          <w:szCs w:val="24"/>
        </w:rPr>
        <w:t xml:space="preserve"> </w:t>
      </w:r>
      <w:r w:rsidRPr="00091E08">
        <w:rPr>
          <w:rFonts w:ascii="Garamond" w:hAnsi="Garamond"/>
          <w:sz w:val="24"/>
          <w:szCs w:val="24"/>
        </w:rPr>
        <w:t>execução</w:t>
      </w:r>
      <w:r w:rsidRPr="00091E08">
        <w:rPr>
          <w:rFonts w:ascii="Garamond" w:hAnsi="Garamond"/>
          <w:spacing w:val="-8"/>
          <w:sz w:val="24"/>
          <w:szCs w:val="24"/>
        </w:rPr>
        <w:t xml:space="preserve"> </w:t>
      </w:r>
      <w:r w:rsidRPr="00091E08">
        <w:rPr>
          <w:rFonts w:ascii="Garamond" w:hAnsi="Garamond"/>
          <w:sz w:val="24"/>
          <w:szCs w:val="24"/>
        </w:rPr>
        <w:t>do</w:t>
      </w:r>
      <w:r w:rsidRPr="00091E08">
        <w:rPr>
          <w:rFonts w:ascii="Garamond" w:hAnsi="Garamond"/>
          <w:spacing w:val="1"/>
          <w:sz w:val="24"/>
          <w:szCs w:val="24"/>
        </w:rPr>
        <w:t xml:space="preserve"> </w:t>
      </w:r>
      <w:r w:rsidRPr="00091E08">
        <w:rPr>
          <w:rFonts w:ascii="Garamond" w:hAnsi="Garamond"/>
          <w:spacing w:val="-2"/>
          <w:sz w:val="24"/>
          <w:szCs w:val="24"/>
        </w:rPr>
        <w:t>contrato;</w:t>
      </w:r>
    </w:p>
    <w:p w14:paraId="7E7D3F12" w14:textId="77777777" w:rsidR="00725E24" w:rsidRPr="00091E08" w:rsidRDefault="00725E24" w:rsidP="00725E24">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atos</w:t>
      </w:r>
      <w:r w:rsidRPr="00091E08">
        <w:rPr>
          <w:rFonts w:ascii="Garamond" w:hAnsi="Garamond"/>
          <w:spacing w:val="-4"/>
          <w:sz w:val="24"/>
          <w:szCs w:val="24"/>
        </w:rPr>
        <w:t xml:space="preserve"> </w:t>
      </w:r>
      <w:r w:rsidRPr="00091E08">
        <w:rPr>
          <w:rFonts w:ascii="Garamond" w:hAnsi="Garamond"/>
          <w:sz w:val="24"/>
          <w:szCs w:val="24"/>
        </w:rPr>
        <w:t>ilícitos</w:t>
      </w:r>
      <w:r w:rsidRPr="00091E08">
        <w:rPr>
          <w:rFonts w:ascii="Garamond" w:hAnsi="Garamond"/>
          <w:spacing w:val="-7"/>
          <w:sz w:val="24"/>
          <w:szCs w:val="24"/>
        </w:rPr>
        <w:t xml:space="preserve"> </w:t>
      </w:r>
      <w:r w:rsidRPr="00091E08">
        <w:rPr>
          <w:rFonts w:ascii="Garamond" w:hAnsi="Garamond"/>
          <w:sz w:val="24"/>
          <w:szCs w:val="24"/>
        </w:rPr>
        <w:t>com</w:t>
      </w:r>
      <w:r w:rsidRPr="00091E08">
        <w:rPr>
          <w:rFonts w:ascii="Garamond" w:hAnsi="Garamond"/>
          <w:spacing w:val="-7"/>
          <w:sz w:val="24"/>
          <w:szCs w:val="24"/>
        </w:rPr>
        <w:t xml:space="preserve"> </w:t>
      </w:r>
      <w:r w:rsidRPr="00091E08">
        <w:rPr>
          <w:rFonts w:ascii="Garamond" w:hAnsi="Garamond"/>
          <w:sz w:val="24"/>
          <w:szCs w:val="24"/>
        </w:rPr>
        <w:t>vistas</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frustrar</w:t>
      </w:r>
      <w:r w:rsidRPr="00091E08">
        <w:rPr>
          <w:rFonts w:ascii="Garamond" w:hAnsi="Garamond"/>
          <w:spacing w:val="-3"/>
          <w:sz w:val="24"/>
          <w:szCs w:val="24"/>
        </w:rPr>
        <w:t xml:space="preserve"> </w:t>
      </w:r>
      <w:r w:rsidRPr="00091E08">
        <w:rPr>
          <w:rFonts w:ascii="Garamond" w:hAnsi="Garamond"/>
          <w:sz w:val="24"/>
          <w:szCs w:val="24"/>
        </w:rPr>
        <w:t>os</w:t>
      </w:r>
      <w:r w:rsidRPr="00091E08">
        <w:rPr>
          <w:rFonts w:ascii="Garamond" w:hAnsi="Garamond"/>
          <w:spacing w:val="-5"/>
          <w:sz w:val="24"/>
          <w:szCs w:val="24"/>
        </w:rPr>
        <w:t xml:space="preserve"> </w:t>
      </w:r>
      <w:r w:rsidRPr="00091E08">
        <w:rPr>
          <w:rFonts w:ascii="Garamond" w:hAnsi="Garamond"/>
          <w:sz w:val="24"/>
          <w:szCs w:val="24"/>
        </w:rPr>
        <w:t>objetivos</w:t>
      </w:r>
      <w:r w:rsidRPr="00091E08">
        <w:rPr>
          <w:rFonts w:ascii="Garamond" w:hAnsi="Garamond"/>
          <w:spacing w:val="-8"/>
          <w:sz w:val="24"/>
          <w:szCs w:val="24"/>
        </w:rPr>
        <w:t xml:space="preserve"> </w:t>
      </w:r>
      <w:r w:rsidRPr="00091E08">
        <w:rPr>
          <w:rFonts w:ascii="Garamond" w:hAnsi="Garamond"/>
          <w:sz w:val="24"/>
          <w:szCs w:val="24"/>
        </w:rPr>
        <w:t>da</w:t>
      </w:r>
      <w:r w:rsidRPr="00091E08">
        <w:rPr>
          <w:rFonts w:ascii="Garamond" w:hAnsi="Garamond"/>
          <w:spacing w:val="-6"/>
          <w:sz w:val="24"/>
          <w:szCs w:val="24"/>
        </w:rPr>
        <w:t xml:space="preserve"> </w:t>
      </w:r>
      <w:r w:rsidRPr="00091E08">
        <w:rPr>
          <w:rFonts w:ascii="Garamond" w:hAnsi="Garamond"/>
          <w:sz w:val="24"/>
          <w:szCs w:val="24"/>
        </w:rPr>
        <w:t>licitação;</w:t>
      </w:r>
      <w:r w:rsidRPr="00091E08">
        <w:rPr>
          <w:rFonts w:ascii="Garamond" w:hAnsi="Garamond"/>
          <w:spacing w:val="-1"/>
          <w:sz w:val="24"/>
          <w:szCs w:val="24"/>
        </w:rPr>
        <w:t xml:space="preserve"> </w:t>
      </w:r>
      <w:r w:rsidRPr="00091E08">
        <w:rPr>
          <w:rFonts w:ascii="Garamond" w:hAnsi="Garamond"/>
          <w:spacing w:val="-10"/>
          <w:sz w:val="24"/>
          <w:szCs w:val="24"/>
        </w:rPr>
        <w:t>e</w:t>
      </w:r>
    </w:p>
    <w:p w14:paraId="25E9948B" w14:textId="77777777" w:rsidR="00725E24" w:rsidRPr="00091E08" w:rsidRDefault="00725E24" w:rsidP="00725E24">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Praticar</w:t>
      </w:r>
      <w:r w:rsidRPr="00091E08">
        <w:rPr>
          <w:rFonts w:ascii="Garamond" w:hAnsi="Garamond"/>
          <w:spacing w:val="-6"/>
          <w:sz w:val="24"/>
          <w:szCs w:val="24"/>
        </w:rPr>
        <w:t xml:space="preserve"> </w:t>
      </w:r>
      <w:r w:rsidRPr="00091E08">
        <w:rPr>
          <w:rFonts w:ascii="Garamond" w:hAnsi="Garamond"/>
          <w:sz w:val="24"/>
          <w:szCs w:val="24"/>
        </w:rPr>
        <w:t>ato</w:t>
      </w:r>
      <w:r w:rsidRPr="00091E08">
        <w:rPr>
          <w:rFonts w:ascii="Garamond" w:hAnsi="Garamond"/>
          <w:spacing w:val="-8"/>
          <w:sz w:val="24"/>
          <w:szCs w:val="24"/>
        </w:rPr>
        <w:t xml:space="preserve"> </w:t>
      </w:r>
      <w:r w:rsidRPr="00091E08">
        <w:rPr>
          <w:rFonts w:ascii="Garamond" w:hAnsi="Garamond"/>
          <w:sz w:val="24"/>
          <w:szCs w:val="24"/>
        </w:rPr>
        <w:t>lesivo</w:t>
      </w:r>
      <w:r w:rsidRPr="00091E08">
        <w:rPr>
          <w:rFonts w:ascii="Garamond" w:hAnsi="Garamond"/>
          <w:spacing w:val="-5"/>
          <w:sz w:val="24"/>
          <w:szCs w:val="24"/>
        </w:rPr>
        <w:t xml:space="preserve"> </w:t>
      </w:r>
      <w:r w:rsidRPr="00091E08">
        <w:rPr>
          <w:rFonts w:ascii="Garamond" w:hAnsi="Garamond"/>
          <w:sz w:val="24"/>
          <w:szCs w:val="24"/>
        </w:rPr>
        <w:t>previsto</w:t>
      </w:r>
      <w:r w:rsidRPr="00091E08">
        <w:rPr>
          <w:rFonts w:ascii="Garamond" w:hAnsi="Garamond"/>
          <w:spacing w:val="-8"/>
          <w:sz w:val="24"/>
          <w:szCs w:val="24"/>
        </w:rPr>
        <w:t xml:space="preserve"> </w:t>
      </w:r>
      <w:r w:rsidRPr="00091E08">
        <w:rPr>
          <w:rFonts w:ascii="Garamond" w:hAnsi="Garamond"/>
          <w:sz w:val="24"/>
          <w:szCs w:val="24"/>
        </w:rPr>
        <w:t>no</w:t>
      </w:r>
      <w:r w:rsidRPr="00091E08">
        <w:rPr>
          <w:rFonts w:ascii="Garamond" w:hAnsi="Garamond"/>
          <w:spacing w:val="-4"/>
          <w:sz w:val="24"/>
          <w:szCs w:val="24"/>
        </w:rPr>
        <w:t xml:space="preserve"> </w:t>
      </w:r>
      <w:r w:rsidRPr="00091E08">
        <w:rPr>
          <w:rFonts w:ascii="Garamond" w:hAnsi="Garamond"/>
          <w:sz w:val="24"/>
          <w:szCs w:val="24"/>
        </w:rPr>
        <w:t>art.</w:t>
      </w:r>
      <w:r w:rsidRPr="00091E08">
        <w:rPr>
          <w:rFonts w:ascii="Garamond" w:hAnsi="Garamond"/>
          <w:spacing w:val="-5"/>
          <w:sz w:val="24"/>
          <w:szCs w:val="24"/>
        </w:rPr>
        <w:t xml:space="preserve"> </w:t>
      </w:r>
      <w:r w:rsidRPr="00091E08">
        <w:rPr>
          <w:rFonts w:ascii="Garamond" w:hAnsi="Garamond"/>
          <w:sz w:val="24"/>
          <w:szCs w:val="24"/>
        </w:rPr>
        <w:t>5º</w:t>
      </w:r>
      <w:r w:rsidRPr="00091E08">
        <w:rPr>
          <w:rFonts w:ascii="Garamond" w:hAnsi="Garamond"/>
          <w:spacing w:val="-6"/>
          <w:sz w:val="24"/>
          <w:szCs w:val="24"/>
        </w:rPr>
        <w:t xml:space="preserve"> </w:t>
      </w:r>
      <w:r w:rsidRPr="00091E08">
        <w:rPr>
          <w:rFonts w:ascii="Garamond" w:hAnsi="Garamond"/>
          <w:sz w:val="24"/>
          <w:szCs w:val="24"/>
        </w:rPr>
        <w:t>da</w:t>
      </w:r>
      <w:r w:rsidRPr="00091E08">
        <w:rPr>
          <w:rFonts w:ascii="Garamond" w:hAnsi="Garamond"/>
          <w:spacing w:val="-6"/>
          <w:sz w:val="24"/>
          <w:szCs w:val="24"/>
        </w:rPr>
        <w:t xml:space="preserve"> </w:t>
      </w:r>
      <w:r w:rsidRPr="00091E08">
        <w:rPr>
          <w:rFonts w:ascii="Garamond" w:hAnsi="Garamond"/>
          <w:sz w:val="24"/>
          <w:szCs w:val="24"/>
        </w:rPr>
        <w:t>Lei</w:t>
      </w:r>
      <w:r w:rsidRPr="00091E08">
        <w:rPr>
          <w:rFonts w:ascii="Garamond" w:hAnsi="Garamond"/>
          <w:spacing w:val="-5"/>
          <w:sz w:val="24"/>
          <w:szCs w:val="24"/>
        </w:rPr>
        <w:t xml:space="preserve"> </w:t>
      </w:r>
      <w:r w:rsidRPr="00091E08">
        <w:rPr>
          <w:rFonts w:ascii="Garamond" w:hAnsi="Garamond"/>
          <w:sz w:val="24"/>
          <w:szCs w:val="24"/>
        </w:rPr>
        <w:t>nº</w:t>
      </w:r>
      <w:r w:rsidRPr="00091E08">
        <w:rPr>
          <w:rFonts w:ascii="Garamond" w:hAnsi="Garamond"/>
          <w:spacing w:val="-6"/>
          <w:sz w:val="24"/>
          <w:szCs w:val="24"/>
        </w:rPr>
        <w:t xml:space="preserve"> </w:t>
      </w:r>
      <w:r w:rsidRPr="00091E08">
        <w:rPr>
          <w:rFonts w:ascii="Garamond" w:hAnsi="Garamond"/>
          <w:sz w:val="24"/>
          <w:szCs w:val="24"/>
        </w:rPr>
        <w:t>12.846/2013</w:t>
      </w:r>
      <w:r w:rsidRPr="00091E08">
        <w:rPr>
          <w:rFonts w:ascii="Garamond" w:hAnsi="Garamond"/>
          <w:spacing w:val="-4"/>
          <w:sz w:val="24"/>
          <w:szCs w:val="24"/>
        </w:rPr>
        <w:t xml:space="preserve"> </w:t>
      </w:r>
      <w:r w:rsidRPr="00091E08">
        <w:rPr>
          <w:rFonts w:ascii="Garamond" w:hAnsi="Garamond"/>
          <w:sz w:val="24"/>
          <w:szCs w:val="24"/>
        </w:rPr>
        <w:t>(Lei</w:t>
      </w:r>
      <w:r w:rsidRPr="00091E08">
        <w:rPr>
          <w:rFonts w:ascii="Garamond" w:hAnsi="Garamond"/>
          <w:spacing w:val="-2"/>
          <w:sz w:val="24"/>
          <w:szCs w:val="24"/>
        </w:rPr>
        <w:t xml:space="preserve"> anticorrupção).</w:t>
      </w:r>
    </w:p>
    <w:p w14:paraId="0CF46DD8"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80"/>
          <w:sz w:val="24"/>
          <w:szCs w:val="24"/>
        </w:rPr>
        <w:t xml:space="preserve"> </w:t>
      </w:r>
      <w:r w:rsidRPr="00091E08">
        <w:rPr>
          <w:rFonts w:ascii="Garamond" w:hAnsi="Garamond"/>
          <w:sz w:val="24"/>
          <w:szCs w:val="24"/>
        </w:rPr>
        <w:t>LICITANTE</w:t>
      </w:r>
      <w:r w:rsidRPr="00091E08">
        <w:rPr>
          <w:rFonts w:ascii="Garamond" w:hAnsi="Garamond"/>
          <w:spacing w:val="80"/>
          <w:sz w:val="24"/>
          <w:szCs w:val="24"/>
        </w:rPr>
        <w:t xml:space="preserve"> </w:t>
      </w:r>
      <w:r w:rsidRPr="00091E08">
        <w:rPr>
          <w:rFonts w:ascii="Garamond" w:hAnsi="Garamond"/>
          <w:sz w:val="24"/>
          <w:szCs w:val="24"/>
        </w:rPr>
        <w:t>ou</w:t>
      </w:r>
      <w:r w:rsidRPr="00091E08">
        <w:rPr>
          <w:rFonts w:ascii="Garamond" w:hAnsi="Garamond"/>
          <w:spacing w:val="80"/>
          <w:sz w:val="24"/>
          <w:szCs w:val="24"/>
        </w:rPr>
        <w:t xml:space="preserve"> </w:t>
      </w:r>
      <w:r w:rsidRPr="00091E08">
        <w:rPr>
          <w:rFonts w:ascii="Garamond" w:hAnsi="Garamond"/>
          <w:sz w:val="24"/>
          <w:szCs w:val="24"/>
        </w:rPr>
        <w:t>a</w:t>
      </w:r>
      <w:r w:rsidRPr="00091E08">
        <w:rPr>
          <w:rFonts w:ascii="Garamond" w:hAnsi="Garamond"/>
          <w:spacing w:val="80"/>
          <w:sz w:val="24"/>
          <w:szCs w:val="24"/>
        </w:rPr>
        <w:t xml:space="preserve"> </w:t>
      </w:r>
      <w:r w:rsidRPr="00091E08">
        <w:rPr>
          <w:rFonts w:ascii="Garamond" w:hAnsi="Garamond"/>
          <w:sz w:val="24"/>
          <w:szCs w:val="24"/>
        </w:rPr>
        <w:t>CONTRATADA</w:t>
      </w:r>
      <w:r w:rsidRPr="00091E08">
        <w:rPr>
          <w:rFonts w:ascii="Garamond" w:hAnsi="Garamond"/>
          <w:spacing w:val="80"/>
          <w:sz w:val="24"/>
          <w:szCs w:val="24"/>
        </w:rPr>
        <w:t xml:space="preserve"> </w:t>
      </w:r>
      <w:r w:rsidRPr="00091E08">
        <w:rPr>
          <w:rFonts w:ascii="Garamond" w:hAnsi="Garamond"/>
          <w:sz w:val="24"/>
          <w:szCs w:val="24"/>
        </w:rPr>
        <w:t>que</w:t>
      </w:r>
      <w:r w:rsidRPr="00091E08">
        <w:rPr>
          <w:rFonts w:ascii="Garamond" w:hAnsi="Garamond"/>
          <w:spacing w:val="80"/>
          <w:sz w:val="24"/>
          <w:szCs w:val="24"/>
        </w:rPr>
        <w:t xml:space="preserve"> </w:t>
      </w:r>
      <w:r w:rsidRPr="00091E08">
        <w:rPr>
          <w:rFonts w:ascii="Garamond" w:hAnsi="Garamond"/>
          <w:sz w:val="24"/>
          <w:szCs w:val="24"/>
        </w:rPr>
        <w:t>cometer</w:t>
      </w:r>
      <w:r w:rsidRPr="00091E08">
        <w:rPr>
          <w:rFonts w:ascii="Garamond" w:hAnsi="Garamond"/>
          <w:spacing w:val="80"/>
          <w:w w:val="150"/>
          <w:sz w:val="24"/>
          <w:szCs w:val="24"/>
        </w:rPr>
        <w:t xml:space="preserve"> </w:t>
      </w:r>
      <w:r w:rsidRPr="00091E08">
        <w:rPr>
          <w:rFonts w:ascii="Garamond" w:hAnsi="Garamond"/>
          <w:sz w:val="24"/>
          <w:szCs w:val="24"/>
        </w:rPr>
        <w:t>qualquer</w:t>
      </w:r>
      <w:r w:rsidRPr="00091E08">
        <w:rPr>
          <w:rFonts w:ascii="Garamond" w:hAnsi="Garamond"/>
          <w:spacing w:val="80"/>
          <w:sz w:val="24"/>
          <w:szCs w:val="24"/>
        </w:rPr>
        <w:t xml:space="preserve"> </w:t>
      </w:r>
      <w:r w:rsidRPr="00091E08">
        <w:rPr>
          <w:rFonts w:ascii="Garamond" w:hAnsi="Garamond"/>
          <w:sz w:val="24"/>
          <w:szCs w:val="24"/>
        </w:rPr>
        <w:t>das</w:t>
      </w:r>
      <w:r w:rsidRPr="00091E08">
        <w:rPr>
          <w:rFonts w:ascii="Garamond" w:hAnsi="Garamond"/>
          <w:spacing w:val="80"/>
          <w:sz w:val="24"/>
          <w:szCs w:val="24"/>
        </w:rPr>
        <w:t xml:space="preserve"> </w:t>
      </w:r>
      <w:r w:rsidRPr="00091E08">
        <w:rPr>
          <w:rFonts w:ascii="Garamond" w:hAnsi="Garamond"/>
          <w:sz w:val="24"/>
          <w:szCs w:val="24"/>
        </w:rPr>
        <w:t>infrações administrativas acima</w:t>
      </w:r>
      <w:r w:rsidRPr="00091E08">
        <w:rPr>
          <w:rFonts w:ascii="Garamond" w:hAnsi="Garamond"/>
          <w:spacing w:val="40"/>
          <w:sz w:val="24"/>
          <w:szCs w:val="24"/>
        </w:rPr>
        <w:t xml:space="preserve"> </w:t>
      </w:r>
      <w:r w:rsidRPr="00091E08">
        <w:rPr>
          <w:rFonts w:ascii="Garamond" w:hAnsi="Garamond"/>
          <w:sz w:val="24"/>
          <w:szCs w:val="24"/>
        </w:rPr>
        <w:t>previstas será responsabilizada com as seguintes sanções:</w:t>
      </w:r>
    </w:p>
    <w:p w14:paraId="1826A6AD" w14:textId="1216EABF" w:rsidR="00725E24" w:rsidRDefault="00725E24" w:rsidP="00725E24">
      <w:pPr>
        <w:pStyle w:val="Corpodetexto"/>
        <w:numPr>
          <w:ilvl w:val="2"/>
          <w:numId w:val="27"/>
        </w:numPr>
        <w:tabs>
          <w:tab w:val="clear" w:pos="2160"/>
          <w:tab w:val="left" w:pos="284"/>
        </w:tabs>
        <w:spacing w:after="0" w:line="240" w:lineRule="auto"/>
        <w:ind w:left="0" w:firstLine="0"/>
        <w:jc w:val="both"/>
        <w:rPr>
          <w:rFonts w:ascii="Garamond" w:hAnsi="Garamond"/>
          <w:sz w:val="24"/>
          <w:szCs w:val="24"/>
        </w:rPr>
      </w:pPr>
      <w:r w:rsidRPr="00091E08">
        <w:rPr>
          <w:rFonts w:ascii="Garamond" w:hAnsi="Garamond"/>
          <w:spacing w:val="-2"/>
          <w:sz w:val="24"/>
          <w:szCs w:val="24"/>
        </w:rPr>
        <w:t>Advertência;</w:t>
      </w:r>
    </w:p>
    <w:p w14:paraId="1DD4FEF6" w14:textId="77777777" w:rsidR="00725E24" w:rsidRDefault="00725E24" w:rsidP="00725E24">
      <w:pPr>
        <w:pStyle w:val="Corpodetexto"/>
        <w:numPr>
          <w:ilvl w:val="2"/>
          <w:numId w:val="27"/>
        </w:numPr>
        <w:tabs>
          <w:tab w:val="clear" w:pos="2160"/>
          <w:tab w:val="left" w:pos="284"/>
        </w:tabs>
        <w:spacing w:after="0" w:line="240" w:lineRule="auto"/>
        <w:ind w:left="0" w:firstLine="0"/>
        <w:jc w:val="both"/>
        <w:rPr>
          <w:rFonts w:ascii="Garamond" w:hAnsi="Garamond"/>
          <w:sz w:val="24"/>
          <w:szCs w:val="24"/>
        </w:rPr>
      </w:pPr>
      <w:r w:rsidRPr="005716EA">
        <w:rPr>
          <w:rFonts w:ascii="Garamond" w:hAnsi="Garamond"/>
          <w:spacing w:val="-2"/>
          <w:sz w:val="24"/>
          <w:szCs w:val="24"/>
        </w:rPr>
        <w:t>Multa:</w:t>
      </w:r>
    </w:p>
    <w:p w14:paraId="0F45DB1E" w14:textId="77777777" w:rsidR="00725E24" w:rsidRDefault="00725E24" w:rsidP="00725E24">
      <w:pPr>
        <w:pStyle w:val="Corpodetexto"/>
        <w:tabs>
          <w:tab w:val="left" w:pos="284"/>
        </w:tabs>
        <w:spacing w:after="0" w:line="240" w:lineRule="auto"/>
        <w:jc w:val="both"/>
        <w:rPr>
          <w:rFonts w:ascii="Garamond" w:hAnsi="Garamond"/>
          <w:sz w:val="24"/>
          <w:szCs w:val="24"/>
        </w:rPr>
      </w:pPr>
      <w:r>
        <w:rPr>
          <w:rFonts w:ascii="Garamond" w:hAnsi="Garamond"/>
          <w:sz w:val="24"/>
          <w:szCs w:val="24"/>
        </w:rPr>
        <w:t xml:space="preserve">a.1) </w:t>
      </w:r>
      <w:r w:rsidRPr="005716EA">
        <w:rPr>
          <w:rFonts w:ascii="Garamond" w:hAnsi="Garamond"/>
          <w:b/>
          <w:sz w:val="24"/>
          <w:szCs w:val="24"/>
        </w:rPr>
        <w:t xml:space="preserve">Moratória </w:t>
      </w:r>
      <w:r w:rsidRPr="005716EA">
        <w:rPr>
          <w:rFonts w:ascii="Garamond" w:hAnsi="Garamond"/>
          <w:sz w:val="24"/>
          <w:szCs w:val="24"/>
        </w:rPr>
        <w:t>o atraso na execução do objeto contratado, sem motivação aceita pelo CONTRATANTE, ensejará a aplicação de multa diária no valor correspondente a 0,10% (dez centésimos por cento), calculada sobre</w:t>
      </w:r>
      <w:r w:rsidRPr="005716EA">
        <w:rPr>
          <w:rFonts w:ascii="Garamond" w:hAnsi="Garamond"/>
          <w:spacing w:val="-10"/>
          <w:sz w:val="24"/>
          <w:szCs w:val="24"/>
        </w:rPr>
        <w:t xml:space="preserve"> </w:t>
      </w:r>
      <w:r w:rsidRPr="005716EA">
        <w:rPr>
          <w:rFonts w:ascii="Garamond" w:hAnsi="Garamond"/>
          <w:sz w:val="24"/>
          <w:szCs w:val="24"/>
        </w:rPr>
        <w:t>o</w:t>
      </w:r>
      <w:r w:rsidRPr="005716EA">
        <w:rPr>
          <w:rFonts w:ascii="Garamond" w:hAnsi="Garamond"/>
          <w:spacing w:val="-11"/>
          <w:sz w:val="24"/>
          <w:szCs w:val="24"/>
        </w:rPr>
        <w:t xml:space="preserve"> </w:t>
      </w:r>
      <w:r w:rsidRPr="005716EA">
        <w:rPr>
          <w:rFonts w:ascii="Garamond" w:hAnsi="Garamond"/>
          <w:sz w:val="24"/>
          <w:szCs w:val="24"/>
        </w:rPr>
        <w:t>valor</w:t>
      </w:r>
      <w:r w:rsidRPr="005716EA">
        <w:rPr>
          <w:rFonts w:ascii="Garamond" w:hAnsi="Garamond"/>
          <w:spacing w:val="-9"/>
          <w:sz w:val="24"/>
          <w:szCs w:val="24"/>
        </w:rPr>
        <w:t xml:space="preserve"> </w:t>
      </w:r>
      <w:r w:rsidRPr="005716EA">
        <w:rPr>
          <w:rFonts w:ascii="Garamond" w:hAnsi="Garamond"/>
          <w:sz w:val="24"/>
          <w:szCs w:val="24"/>
        </w:rPr>
        <w:t>total</w:t>
      </w:r>
      <w:r w:rsidRPr="005716EA">
        <w:rPr>
          <w:rFonts w:ascii="Garamond" w:hAnsi="Garamond"/>
          <w:spacing w:val="-14"/>
          <w:sz w:val="24"/>
          <w:szCs w:val="24"/>
        </w:rPr>
        <w:t xml:space="preserve"> </w:t>
      </w:r>
      <w:r w:rsidRPr="005716EA">
        <w:rPr>
          <w:rFonts w:ascii="Garamond" w:hAnsi="Garamond"/>
          <w:sz w:val="24"/>
          <w:szCs w:val="24"/>
        </w:rPr>
        <w:t>do</w:t>
      </w:r>
      <w:r w:rsidRPr="005716EA">
        <w:rPr>
          <w:rFonts w:ascii="Garamond" w:hAnsi="Garamond"/>
          <w:spacing w:val="-11"/>
          <w:sz w:val="24"/>
          <w:szCs w:val="24"/>
        </w:rPr>
        <w:t xml:space="preserve"> </w:t>
      </w:r>
      <w:r w:rsidRPr="005716EA">
        <w:rPr>
          <w:rFonts w:ascii="Garamond" w:hAnsi="Garamond"/>
          <w:sz w:val="24"/>
          <w:szCs w:val="24"/>
        </w:rPr>
        <w:t>Contrato</w:t>
      </w:r>
      <w:r w:rsidRPr="005716EA">
        <w:rPr>
          <w:rFonts w:ascii="Garamond" w:hAnsi="Garamond"/>
          <w:spacing w:val="-9"/>
          <w:sz w:val="24"/>
          <w:szCs w:val="24"/>
        </w:rPr>
        <w:t xml:space="preserve"> </w:t>
      </w:r>
      <w:r w:rsidRPr="005716EA">
        <w:rPr>
          <w:rFonts w:ascii="Garamond" w:hAnsi="Garamond"/>
          <w:sz w:val="24"/>
          <w:szCs w:val="24"/>
        </w:rPr>
        <w:t>até</w:t>
      </w:r>
      <w:r w:rsidRPr="005716EA">
        <w:rPr>
          <w:rFonts w:ascii="Garamond" w:hAnsi="Garamond"/>
          <w:spacing w:val="-7"/>
          <w:sz w:val="24"/>
          <w:szCs w:val="24"/>
        </w:rPr>
        <w:t xml:space="preserve"> </w:t>
      </w:r>
      <w:r w:rsidRPr="005716EA">
        <w:rPr>
          <w:rFonts w:ascii="Garamond" w:hAnsi="Garamond"/>
          <w:sz w:val="24"/>
          <w:szCs w:val="24"/>
        </w:rPr>
        <w:t>o</w:t>
      </w:r>
      <w:r w:rsidRPr="005716EA">
        <w:rPr>
          <w:rFonts w:ascii="Garamond" w:hAnsi="Garamond"/>
          <w:spacing w:val="-11"/>
          <w:sz w:val="24"/>
          <w:szCs w:val="24"/>
        </w:rPr>
        <w:t xml:space="preserve"> </w:t>
      </w:r>
      <w:r w:rsidRPr="005716EA">
        <w:rPr>
          <w:rFonts w:ascii="Garamond" w:hAnsi="Garamond"/>
          <w:sz w:val="24"/>
          <w:szCs w:val="24"/>
        </w:rPr>
        <w:t>limite</w:t>
      </w:r>
      <w:r w:rsidRPr="005716EA">
        <w:rPr>
          <w:rFonts w:ascii="Garamond" w:hAnsi="Garamond"/>
          <w:spacing w:val="-11"/>
          <w:sz w:val="24"/>
          <w:szCs w:val="24"/>
        </w:rPr>
        <w:t xml:space="preserve"> </w:t>
      </w:r>
      <w:r w:rsidRPr="005716EA">
        <w:rPr>
          <w:rFonts w:ascii="Garamond" w:hAnsi="Garamond"/>
          <w:sz w:val="24"/>
          <w:szCs w:val="24"/>
        </w:rPr>
        <w:t>máximo</w:t>
      </w:r>
      <w:r w:rsidRPr="005716EA">
        <w:rPr>
          <w:rFonts w:ascii="Garamond" w:hAnsi="Garamond"/>
          <w:spacing w:val="-9"/>
          <w:sz w:val="24"/>
          <w:szCs w:val="24"/>
        </w:rPr>
        <w:t xml:space="preserve"> </w:t>
      </w:r>
      <w:r w:rsidRPr="005716EA">
        <w:rPr>
          <w:rFonts w:ascii="Garamond" w:hAnsi="Garamond"/>
          <w:sz w:val="24"/>
          <w:szCs w:val="24"/>
        </w:rPr>
        <w:t>de</w:t>
      </w:r>
      <w:r w:rsidRPr="005716EA">
        <w:rPr>
          <w:rFonts w:ascii="Garamond" w:hAnsi="Garamond"/>
          <w:spacing w:val="-9"/>
          <w:sz w:val="24"/>
          <w:szCs w:val="24"/>
        </w:rPr>
        <w:t xml:space="preserve"> </w:t>
      </w:r>
      <w:r w:rsidRPr="005716EA">
        <w:rPr>
          <w:rFonts w:ascii="Garamond" w:hAnsi="Garamond"/>
          <w:sz w:val="24"/>
          <w:szCs w:val="24"/>
        </w:rPr>
        <w:t>2%</w:t>
      </w:r>
      <w:r w:rsidRPr="005716EA">
        <w:rPr>
          <w:rFonts w:ascii="Garamond" w:hAnsi="Garamond"/>
          <w:spacing w:val="-10"/>
          <w:sz w:val="24"/>
          <w:szCs w:val="24"/>
        </w:rPr>
        <w:t xml:space="preserve"> </w:t>
      </w:r>
      <w:r w:rsidRPr="005716EA">
        <w:rPr>
          <w:rFonts w:ascii="Garamond" w:hAnsi="Garamond"/>
          <w:sz w:val="24"/>
          <w:szCs w:val="24"/>
        </w:rPr>
        <w:t>(dois</w:t>
      </w:r>
      <w:r w:rsidRPr="005716EA">
        <w:rPr>
          <w:rFonts w:ascii="Garamond" w:hAnsi="Garamond"/>
          <w:spacing w:val="-8"/>
          <w:sz w:val="24"/>
          <w:szCs w:val="24"/>
        </w:rPr>
        <w:t xml:space="preserve"> </w:t>
      </w:r>
      <w:r w:rsidRPr="005716EA">
        <w:rPr>
          <w:rFonts w:ascii="Garamond" w:hAnsi="Garamond"/>
          <w:sz w:val="24"/>
          <w:szCs w:val="24"/>
        </w:rPr>
        <w:t>por</w:t>
      </w:r>
      <w:r w:rsidRPr="005716EA">
        <w:rPr>
          <w:rFonts w:ascii="Garamond" w:hAnsi="Garamond"/>
          <w:spacing w:val="-9"/>
          <w:sz w:val="24"/>
          <w:szCs w:val="24"/>
        </w:rPr>
        <w:t xml:space="preserve"> </w:t>
      </w:r>
      <w:r w:rsidRPr="005716EA">
        <w:rPr>
          <w:rFonts w:ascii="Garamond" w:hAnsi="Garamond"/>
          <w:sz w:val="24"/>
          <w:szCs w:val="24"/>
        </w:rPr>
        <w:t>cento),</w:t>
      </w:r>
      <w:r w:rsidRPr="005716EA">
        <w:rPr>
          <w:rFonts w:ascii="Garamond" w:hAnsi="Garamond"/>
          <w:spacing w:val="-12"/>
          <w:sz w:val="24"/>
          <w:szCs w:val="24"/>
        </w:rPr>
        <w:t xml:space="preserve"> </w:t>
      </w:r>
      <w:r w:rsidRPr="005716EA">
        <w:rPr>
          <w:rFonts w:ascii="Garamond" w:hAnsi="Garamond"/>
          <w:sz w:val="24"/>
          <w:szCs w:val="24"/>
        </w:rPr>
        <w:t>ou</w:t>
      </w:r>
      <w:r w:rsidRPr="005716EA">
        <w:rPr>
          <w:rFonts w:ascii="Garamond" w:hAnsi="Garamond"/>
          <w:spacing w:val="-11"/>
          <w:sz w:val="24"/>
          <w:szCs w:val="24"/>
        </w:rPr>
        <w:t xml:space="preserve"> </w:t>
      </w:r>
      <w:r w:rsidRPr="005716EA">
        <w:rPr>
          <w:rFonts w:ascii="Garamond" w:hAnsi="Garamond"/>
          <w:sz w:val="24"/>
          <w:szCs w:val="24"/>
        </w:rPr>
        <w:t>seja,</w:t>
      </w:r>
      <w:r w:rsidRPr="005716EA">
        <w:rPr>
          <w:rFonts w:ascii="Garamond" w:hAnsi="Garamond"/>
          <w:spacing w:val="-10"/>
          <w:sz w:val="24"/>
          <w:szCs w:val="24"/>
        </w:rPr>
        <w:t xml:space="preserve"> </w:t>
      </w:r>
      <w:r w:rsidRPr="005716EA">
        <w:rPr>
          <w:rFonts w:ascii="Garamond" w:hAnsi="Garamond"/>
          <w:sz w:val="24"/>
          <w:szCs w:val="24"/>
        </w:rPr>
        <w:t>por</w:t>
      </w:r>
      <w:r w:rsidRPr="005716EA">
        <w:rPr>
          <w:rFonts w:ascii="Garamond" w:hAnsi="Garamond"/>
          <w:spacing w:val="-9"/>
          <w:sz w:val="24"/>
          <w:szCs w:val="24"/>
        </w:rPr>
        <w:t xml:space="preserve"> </w:t>
      </w:r>
      <w:r w:rsidRPr="005716EA">
        <w:rPr>
          <w:rFonts w:ascii="Garamond" w:hAnsi="Garamond"/>
          <w:sz w:val="24"/>
          <w:szCs w:val="24"/>
        </w:rPr>
        <w:t>20</w:t>
      </w:r>
      <w:r w:rsidRPr="005716EA">
        <w:rPr>
          <w:rFonts w:ascii="Garamond" w:hAnsi="Garamond"/>
          <w:spacing w:val="-11"/>
          <w:sz w:val="24"/>
          <w:szCs w:val="24"/>
        </w:rPr>
        <w:t xml:space="preserve"> </w:t>
      </w:r>
      <w:r w:rsidRPr="005716EA">
        <w:rPr>
          <w:rFonts w:ascii="Garamond" w:hAnsi="Garamond"/>
          <w:sz w:val="24"/>
          <w:szCs w:val="24"/>
        </w:rPr>
        <w:t>dias.</w:t>
      </w:r>
      <w:r w:rsidRPr="005716EA">
        <w:rPr>
          <w:rFonts w:ascii="Garamond" w:hAnsi="Garamond"/>
          <w:spacing w:val="-10"/>
          <w:sz w:val="24"/>
          <w:szCs w:val="24"/>
        </w:rPr>
        <w:t xml:space="preserve"> </w:t>
      </w:r>
      <w:r w:rsidRPr="005716EA">
        <w:rPr>
          <w:rFonts w:ascii="Garamond" w:hAnsi="Garamond"/>
          <w:sz w:val="24"/>
          <w:szCs w:val="24"/>
        </w:rPr>
        <w:t>O</w:t>
      </w:r>
      <w:r w:rsidRPr="005716EA">
        <w:rPr>
          <w:rFonts w:ascii="Garamond" w:hAnsi="Garamond"/>
          <w:spacing w:val="-8"/>
          <w:sz w:val="24"/>
          <w:szCs w:val="24"/>
        </w:rPr>
        <w:t xml:space="preserve"> </w:t>
      </w:r>
      <w:r w:rsidRPr="005716EA">
        <w:rPr>
          <w:rFonts w:ascii="Garamond" w:hAnsi="Garamond"/>
          <w:sz w:val="24"/>
          <w:szCs w:val="24"/>
        </w:rPr>
        <w:t>atraso</w:t>
      </w:r>
      <w:r w:rsidRPr="005716EA">
        <w:rPr>
          <w:rFonts w:ascii="Garamond" w:hAnsi="Garamond"/>
          <w:spacing w:val="-9"/>
          <w:sz w:val="24"/>
          <w:szCs w:val="24"/>
        </w:rPr>
        <w:t xml:space="preserve"> </w:t>
      </w:r>
      <w:r w:rsidRPr="005716EA">
        <w:rPr>
          <w:rFonts w:ascii="Garamond" w:hAnsi="Garamond"/>
          <w:sz w:val="24"/>
          <w:szCs w:val="24"/>
        </w:rPr>
        <w:t>superior a esse prazo poderá ensejar a extinção do contrato;</w:t>
      </w:r>
    </w:p>
    <w:p w14:paraId="05F3C6C6" w14:textId="77777777" w:rsidR="00725E24" w:rsidRDefault="00725E24" w:rsidP="00725E24">
      <w:pPr>
        <w:pStyle w:val="Corpodetexto"/>
        <w:tabs>
          <w:tab w:val="left" w:pos="284"/>
        </w:tabs>
        <w:spacing w:after="0" w:line="240" w:lineRule="auto"/>
        <w:jc w:val="both"/>
        <w:rPr>
          <w:rFonts w:ascii="Garamond" w:hAnsi="Garamond"/>
          <w:spacing w:val="-2"/>
          <w:sz w:val="24"/>
          <w:szCs w:val="24"/>
        </w:rPr>
      </w:pPr>
      <w:r>
        <w:rPr>
          <w:rFonts w:ascii="Garamond" w:hAnsi="Garamond"/>
          <w:sz w:val="24"/>
          <w:szCs w:val="24"/>
        </w:rPr>
        <w:t xml:space="preserve">a.2) </w:t>
      </w:r>
      <w:r w:rsidRPr="005716EA">
        <w:rPr>
          <w:rFonts w:ascii="Garamond" w:hAnsi="Garamond"/>
          <w:b/>
          <w:sz w:val="24"/>
          <w:szCs w:val="24"/>
        </w:rPr>
        <w:t>Moratória</w:t>
      </w:r>
      <w:r w:rsidRPr="005716EA">
        <w:rPr>
          <w:rFonts w:ascii="Garamond" w:hAnsi="Garamond"/>
          <w:b/>
          <w:spacing w:val="-9"/>
          <w:sz w:val="24"/>
          <w:szCs w:val="24"/>
        </w:rPr>
        <w:t xml:space="preserve"> </w:t>
      </w:r>
      <w:r w:rsidRPr="00091E08">
        <w:rPr>
          <w:b/>
          <w:noProof/>
          <w:spacing w:val="-6"/>
          <w:position w:val="4"/>
        </w:rPr>
        <w:drawing>
          <wp:inline distT="0" distB="0" distL="0" distR="0" wp14:anchorId="75E66009" wp14:editId="21FF33C8">
            <wp:extent cx="71628" cy="15240"/>
            <wp:effectExtent l="0" t="0" r="0" b="0"/>
            <wp:docPr id="1167683121"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29" cstate="print"/>
                    <a:stretch>
                      <a:fillRect/>
                    </a:stretch>
                  </pic:blipFill>
                  <pic:spPr>
                    <a:xfrm>
                      <a:off x="0" y="0"/>
                      <a:ext cx="71628" cy="15240"/>
                    </a:xfrm>
                    <a:prstGeom prst="rect">
                      <a:avLst/>
                    </a:prstGeom>
                  </pic:spPr>
                </pic:pic>
              </a:graphicData>
            </a:graphic>
          </wp:inline>
        </w:drawing>
      </w:r>
      <w:r w:rsidRPr="005716EA">
        <w:rPr>
          <w:rFonts w:ascii="Garamond" w:hAnsi="Garamond"/>
          <w:spacing w:val="-6"/>
          <w:sz w:val="24"/>
          <w:szCs w:val="24"/>
        </w:rPr>
        <w:t xml:space="preserve"> </w:t>
      </w:r>
      <w:r w:rsidRPr="005716EA">
        <w:rPr>
          <w:rFonts w:ascii="Garamond" w:hAnsi="Garamond"/>
          <w:sz w:val="24"/>
          <w:szCs w:val="24"/>
        </w:rPr>
        <w:t>caso</w:t>
      </w:r>
      <w:r w:rsidRPr="005716EA">
        <w:rPr>
          <w:rFonts w:ascii="Garamond" w:hAnsi="Garamond"/>
          <w:spacing w:val="-10"/>
          <w:sz w:val="24"/>
          <w:szCs w:val="24"/>
        </w:rPr>
        <w:t xml:space="preserve"> </w:t>
      </w:r>
      <w:r w:rsidRPr="005716EA">
        <w:rPr>
          <w:rFonts w:ascii="Garamond" w:hAnsi="Garamond"/>
          <w:sz w:val="24"/>
          <w:szCs w:val="24"/>
        </w:rPr>
        <w:t>o</w:t>
      </w:r>
      <w:r w:rsidRPr="005716EA">
        <w:rPr>
          <w:rFonts w:ascii="Garamond" w:hAnsi="Garamond"/>
          <w:spacing w:val="-8"/>
          <w:sz w:val="24"/>
          <w:szCs w:val="24"/>
        </w:rPr>
        <w:t xml:space="preserve"> </w:t>
      </w:r>
      <w:r w:rsidRPr="005716EA">
        <w:rPr>
          <w:rFonts w:ascii="Garamond" w:hAnsi="Garamond"/>
          <w:sz w:val="24"/>
          <w:szCs w:val="24"/>
        </w:rPr>
        <w:t>atraso</w:t>
      </w:r>
      <w:r w:rsidRPr="005716EA">
        <w:rPr>
          <w:rFonts w:ascii="Garamond" w:hAnsi="Garamond"/>
          <w:spacing w:val="-8"/>
          <w:sz w:val="24"/>
          <w:szCs w:val="24"/>
        </w:rPr>
        <w:t xml:space="preserve"> </w:t>
      </w:r>
      <w:r w:rsidRPr="005716EA">
        <w:rPr>
          <w:rFonts w:ascii="Garamond" w:hAnsi="Garamond"/>
          <w:sz w:val="24"/>
          <w:szCs w:val="24"/>
        </w:rPr>
        <w:t>seja</w:t>
      </w:r>
      <w:r w:rsidRPr="005716EA">
        <w:rPr>
          <w:rFonts w:ascii="Garamond" w:hAnsi="Garamond"/>
          <w:spacing w:val="-6"/>
          <w:sz w:val="24"/>
          <w:szCs w:val="24"/>
        </w:rPr>
        <w:t xml:space="preserve"> </w:t>
      </w:r>
      <w:r w:rsidRPr="005716EA">
        <w:rPr>
          <w:rFonts w:ascii="Garamond" w:hAnsi="Garamond"/>
          <w:sz w:val="24"/>
          <w:szCs w:val="24"/>
        </w:rPr>
        <w:t>superior</w:t>
      </w:r>
      <w:r w:rsidRPr="005716EA">
        <w:rPr>
          <w:rFonts w:ascii="Garamond" w:hAnsi="Garamond"/>
          <w:spacing w:val="-10"/>
          <w:sz w:val="24"/>
          <w:szCs w:val="24"/>
        </w:rPr>
        <w:t xml:space="preserve"> </w:t>
      </w:r>
      <w:r w:rsidRPr="005716EA">
        <w:rPr>
          <w:rFonts w:ascii="Garamond" w:hAnsi="Garamond"/>
          <w:sz w:val="24"/>
          <w:szCs w:val="24"/>
        </w:rPr>
        <w:t>a</w:t>
      </w:r>
      <w:r w:rsidRPr="005716EA">
        <w:rPr>
          <w:rFonts w:ascii="Garamond" w:hAnsi="Garamond"/>
          <w:spacing w:val="-8"/>
          <w:sz w:val="24"/>
          <w:szCs w:val="24"/>
        </w:rPr>
        <w:t xml:space="preserve"> </w:t>
      </w:r>
      <w:r w:rsidRPr="005716EA">
        <w:rPr>
          <w:rFonts w:ascii="Garamond" w:hAnsi="Garamond"/>
          <w:sz w:val="24"/>
          <w:szCs w:val="24"/>
        </w:rPr>
        <w:t>20</w:t>
      </w:r>
      <w:r w:rsidRPr="005716EA">
        <w:rPr>
          <w:rFonts w:ascii="Garamond" w:hAnsi="Garamond"/>
          <w:spacing w:val="-6"/>
          <w:sz w:val="24"/>
          <w:szCs w:val="24"/>
        </w:rPr>
        <w:t xml:space="preserve"> </w:t>
      </w:r>
      <w:r w:rsidRPr="005716EA">
        <w:rPr>
          <w:rFonts w:ascii="Garamond" w:hAnsi="Garamond"/>
          <w:sz w:val="24"/>
          <w:szCs w:val="24"/>
        </w:rPr>
        <w:t>dias,</w:t>
      </w:r>
      <w:r w:rsidRPr="005716EA">
        <w:rPr>
          <w:rFonts w:ascii="Garamond" w:hAnsi="Garamond"/>
          <w:spacing w:val="-5"/>
          <w:sz w:val="24"/>
          <w:szCs w:val="24"/>
        </w:rPr>
        <w:t xml:space="preserve"> </w:t>
      </w:r>
      <w:r w:rsidRPr="005716EA">
        <w:rPr>
          <w:rFonts w:ascii="Garamond" w:hAnsi="Garamond"/>
          <w:sz w:val="24"/>
          <w:szCs w:val="24"/>
        </w:rPr>
        <w:t>será</w:t>
      </w:r>
      <w:r w:rsidRPr="005716EA">
        <w:rPr>
          <w:rFonts w:ascii="Garamond" w:hAnsi="Garamond"/>
          <w:spacing w:val="-10"/>
          <w:sz w:val="24"/>
          <w:szCs w:val="24"/>
        </w:rPr>
        <w:t xml:space="preserve"> </w:t>
      </w:r>
      <w:r w:rsidRPr="005716EA">
        <w:rPr>
          <w:rFonts w:ascii="Garamond" w:hAnsi="Garamond"/>
          <w:sz w:val="24"/>
          <w:szCs w:val="24"/>
        </w:rPr>
        <w:t>aplicada</w:t>
      </w:r>
      <w:r w:rsidRPr="005716EA">
        <w:rPr>
          <w:rFonts w:ascii="Garamond" w:hAnsi="Garamond"/>
          <w:spacing w:val="-6"/>
          <w:sz w:val="24"/>
          <w:szCs w:val="24"/>
        </w:rPr>
        <w:t xml:space="preserve"> </w:t>
      </w:r>
      <w:r w:rsidRPr="005716EA">
        <w:rPr>
          <w:rFonts w:ascii="Garamond" w:hAnsi="Garamond"/>
          <w:sz w:val="24"/>
          <w:szCs w:val="24"/>
        </w:rPr>
        <w:t>a</w:t>
      </w:r>
      <w:r w:rsidRPr="005716EA">
        <w:rPr>
          <w:rFonts w:ascii="Garamond" w:hAnsi="Garamond"/>
          <w:spacing w:val="-12"/>
          <w:sz w:val="24"/>
          <w:szCs w:val="24"/>
        </w:rPr>
        <w:t xml:space="preserve"> </w:t>
      </w:r>
      <w:r w:rsidRPr="005716EA">
        <w:rPr>
          <w:rFonts w:ascii="Garamond" w:hAnsi="Garamond"/>
          <w:sz w:val="24"/>
          <w:szCs w:val="24"/>
        </w:rPr>
        <w:t>multa</w:t>
      </w:r>
      <w:r w:rsidRPr="005716EA">
        <w:rPr>
          <w:rFonts w:ascii="Garamond" w:hAnsi="Garamond"/>
          <w:spacing w:val="-10"/>
          <w:sz w:val="24"/>
          <w:szCs w:val="24"/>
        </w:rPr>
        <w:t xml:space="preserve"> </w:t>
      </w:r>
      <w:r w:rsidRPr="005716EA">
        <w:rPr>
          <w:rFonts w:ascii="Garamond" w:hAnsi="Garamond"/>
          <w:sz w:val="24"/>
          <w:szCs w:val="24"/>
        </w:rPr>
        <w:t>de</w:t>
      </w:r>
      <w:r w:rsidRPr="005716EA">
        <w:rPr>
          <w:rFonts w:ascii="Garamond" w:hAnsi="Garamond"/>
          <w:spacing w:val="-6"/>
          <w:sz w:val="24"/>
          <w:szCs w:val="24"/>
        </w:rPr>
        <w:t xml:space="preserve"> </w:t>
      </w:r>
      <w:r w:rsidRPr="005716EA">
        <w:rPr>
          <w:rFonts w:ascii="Garamond" w:hAnsi="Garamond"/>
          <w:sz w:val="24"/>
          <w:szCs w:val="24"/>
        </w:rPr>
        <w:t>5%</w:t>
      </w:r>
      <w:r w:rsidRPr="005716EA">
        <w:rPr>
          <w:rFonts w:ascii="Garamond" w:hAnsi="Garamond"/>
          <w:spacing w:val="-5"/>
          <w:sz w:val="24"/>
          <w:szCs w:val="24"/>
        </w:rPr>
        <w:t xml:space="preserve"> </w:t>
      </w:r>
      <w:r w:rsidRPr="005716EA">
        <w:rPr>
          <w:rFonts w:ascii="Garamond" w:hAnsi="Garamond"/>
          <w:sz w:val="24"/>
          <w:szCs w:val="24"/>
        </w:rPr>
        <w:t>(cinco</w:t>
      </w:r>
      <w:r w:rsidRPr="005716EA">
        <w:rPr>
          <w:rFonts w:ascii="Garamond" w:hAnsi="Garamond"/>
          <w:spacing w:val="-6"/>
          <w:sz w:val="24"/>
          <w:szCs w:val="24"/>
        </w:rPr>
        <w:t xml:space="preserve"> </w:t>
      </w:r>
      <w:r w:rsidRPr="005716EA">
        <w:rPr>
          <w:rFonts w:ascii="Garamond" w:hAnsi="Garamond"/>
          <w:sz w:val="24"/>
          <w:szCs w:val="24"/>
        </w:rPr>
        <w:t>por</w:t>
      </w:r>
      <w:r w:rsidRPr="005716EA">
        <w:rPr>
          <w:rFonts w:ascii="Garamond" w:hAnsi="Garamond"/>
          <w:spacing w:val="-6"/>
          <w:sz w:val="24"/>
          <w:szCs w:val="24"/>
        </w:rPr>
        <w:t xml:space="preserve"> </w:t>
      </w:r>
      <w:r w:rsidRPr="005716EA">
        <w:rPr>
          <w:rFonts w:ascii="Garamond" w:hAnsi="Garamond"/>
          <w:sz w:val="24"/>
          <w:szCs w:val="24"/>
        </w:rPr>
        <w:t>cento) dor</w:t>
      </w:r>
      <w:r w:rsidRPr="005716EA">
        <w:rPr>
          <w:rFonts w:ascii="Garamond" w:hAnsi="Garamond"/>
          <w:spacing w:val="-2"/>
          <w:sz w:val="24"/>
          <w:szCs w:val="24"/>
        </w:rPr>
        <w:t xml:space="preserve"> </w:t>
      </w:r>
      <w:r w:rsidRPr="005716EA">
        <w:rPr>
          <w:rFonts w:ascii="Garamond" w:hAnsi="Garamond"/>
          <w:sz w:val="24"/>
          <w:szCs w:val="24"/>
        </w:rPr>
        <w:t xml:space="preserve">do </w:t>
      </w:r>
      <w:r w:rsidRPr="005716EA">
        <w:rPr>
          <w:rFonts w:ascii="Garamond" w:hAnsi="Garamond"/>
          <w:spacing w:val="-2"/>
          <w:sz w:val="24"/>
          <w:szCs w:val="24"/>
        </w:rPr>
        <w:t>contrato;</w:t>
      </w:r>
    </w:p>
    <w:p w14:paraId="741D483C" w14:textId="77777777" w:rsidR="00725E24" w:rsidRDefault="00725E24" w:rsidP="00725E24">
      <w:pPr>
        <w:pStyle w:val="Corpodetexto"/>
        <w:tabs>
          <w:tab w:val="left" w:pos="284"/>
        </w:tabs>
        <w:spacing w:after="0" w:line="240" w:lineRule="auto"/>
        <w:jc w:val="both"/>
        <w:rPr>
          <w:rFonts w:ascii="Garamond" w:hAnsi="Garamond"/>
          <w:sz w:val="24"/>
          <w:szCs w:val="24"/>
        </w:rPr>
      </w:pPr>
      <w:r>
        <w:rPr>
          <w:rFonts w:ascii="Garamond" w:hAnsi="Garamond"/>
          <w:spacing w:val="-2"/>
          <w:sz w:val="24"/>
          <w:szCs w:val="24"/>
        </w:rPr>
        <w:t xml:space="preserve">a.3) </w:t>
      </w:r>
      <w:r w:rsidRPr="005716EA">
        <w:rPr>
          <w:rFonts w:ascii="Garamond" w:hAnsi="Garamond"/>
          <w:b/>
          <w:sz w:val="24"/>
          <w:szCs w:val="24"/>
        </w:rPr>
        <w:t>Compensatória</w:t>
      </w:r>
      <w:r w:rsidRPr="005716EA">
        <w:rPr>
          <w:rFonts w:ascii="Garamond" w:hAnsi="Garamond"/>
          <w:b/>
          <w:spacing w:val="-10"/>
          <w:sz w:val="24"/>
          <w:szCs w:val="24"/>
        </w:rPr>
        <w:t xml:space="preserve"> </w:t>
      </w:r>
      <w:r w:rsidRPr="00091E08">
        <w:rPr>
          <w:b/>
          <w:noProof/>
          <w:spacing w:val="-7"/>
          <w:position w:val="4"/>
        </w:rPr>
        <w:drawing>
          <wp:inline distT="0" distB="0" distL="0" distR="0" wp14:anchorId="56723288" wp14:editId="7609720E">
            <wp:extent cx="71628" cy="15240"/>
            <wp:effectExtent l="0" t="0" r="0" b="0"/>
            <wp:docPr id="441940047"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30" cstate="print"/>
                    <a:stretch>
                      <a:fillRect/>
                    </a:stretch>
                  </pic:blipFill>
                  <pic:spPr>
                    <a:xfrm>
                      <a:off x="0" y="0"/>
                      <a:ext cx="71628" cy="15240"/>
                    </a:xfrm>
                    <a:prstGeom prst="rect">
                      <a:avLst/>
                    </a:prstGeom>
                  </pic:spPr>
                </pic:pic>
              </a:graphicData>
            </a:graphic>
          </wp:inline>
        </w:drawing>
      </w:r>
      <w:r w:rsidRPr="005716EA">
        <w:rPr>
          <w:rFonts w:ascii="Garamond" w:hAnsi="Garamond"/>
          <w:sz w:val="24"/>
          <w:szCs w:val="24"/>
        </w:rPr>
        <w:t xml:space="preserve"> a</w:t>
      </w:r>
      <w:r w:rsidRPr="005716EA">
        <w:rPr>
          <w:rFonts w:ascii="Garamond" w:hAnsi="Garamond"/>
          <w:spacing w:val="-9"/>
          <w:sz w:val="24"/>
          <w:szCs w:val="24"/>
        </w:rPr>
        <w:t xml:space="preserve"> </w:t>
      </w:r>
      <w:r w:rsidRPr="005716EA">
        <w:rPr>
          <w:rFonts w:ascii="Garamond" w:hAnsi="Garamond"/>
          <w:sz w:val="24"/>
          <w:szCs w:val="24"/>
        </w:rPr>
        <w:t>conduta</w:t>
      </w:r>
      <w:r w:rsidRPr="005716EA">
        <w:rPr>
          <w:rFonts w:ascii="Garamond" w:hAnsi="Garamond"/>
          <w:spacing w:val="-9"/>
          <w:sz w:val="24"/>
          <w:szCs w:val="24"/>
        </w:rPr>
        <w:t xml:space="preserve"> </w:t>
      </w:r>
      <w:r w:rsidRPr="005716EA">
        <w:rPr>
          <w:rFonts w:ascii="Garamond" w:hAnsi="Garamond"/>
          <w:sz w:val="24"/>
          <w:szCs w:val="24"/>
        </w:rPr>
        <w:t>ilícita</w:t>
      </w:r>
      <w:r w:rsidRPr="005716EA">
        <w:rPr>
          <w:rFonts w:ascii="Garamond" w:hAnsi="Garamond"/>
          <w:spacing w:val="-10"/>
          <w:sz w:val="24"/>
          <w:szCs w:val="24"/>
        </w:rPr>
        <w:t xml:space="preserve"> </w:t>
      </w:r>
      <w:r w:rsidRPr="005716EA">
        <w:rPr>
          <w:rFonts w:ascii="Garamond" w:hAnsi="Garamond"/>
          <w:sz w:val="24"/>
          <w:szCs w:val="24"/>
        </w:rPr>
        <w:t>pela</w:t>
      </w:r>
      <w:r w:rsidRPr="005716EA">
        <w:rPr>
          <w:rFonts w:ascii="Garamond" w:hAnsi="Garamond"/>
          <w:spacing w:val="-7"/>
          <w:sz w:val="24"/>
          <w:szCs w:val="24"/>
        </w:rPr>
        <w:t xml:space="preserve"> </w:t>
      </w:r>
      <w:r w:rsidRPr="005716EA">
        <w:rPr>
          <w:rFonts w:ascii="Garamond" w:hAnsi="Garamond"/>
          <w:sz w:val="24"/>
          <w:szCs w:val="24"/>
        </w:rPr>
        <w:t>licitante</w:t>
      </w:r>
      <w:r w:rsidRPr="005716EA">
        <w:rPr>
          <w:rFonts w:ascii="Garamond" w:hAnsi="Garamond"/>
          <w:spacing w:val="-10"/>
          <w:sz w:val="24"/>
          <w:szCs w:val="24"/>
        </w:rPr>
        <w:t xml:space="preserve"> </w:t>
      </w:r>
      <w:r w:rsidRPr="005716EA">
        <w:rPr>
          <w:rFonts w:ascii="Garamond" w:hAnsi="Garamond"/>
          <w:sz w:val="24"/>
          <w:szCs w:val="24"/>
        </w:rPr>
        <w:t>que</w:t>
      </w:r>
      <w:r w:rsidRPr="005716EA">
        <w:rPr>
          <w:rFonts w:ascii="Garamond" w:hAnsi="Garamond"/>
          <w:spacing w:val="-9"/>
          <w:sz w:val="24"/>
          <w:szCs w:val="24"/>
        </w:rPr>
        <w:t xml:space="preserve"> </w:t>
      </w:r>
      <w:r w:rsidRPr="005716EA">
        <w:rPr>
          <w:rFonts w:ascii="Garamond" w:hAnsi="Garamond"/>
          <w:sz w:val="24"/>
          <w:szCs w:val="24"/>
        </w:rPr>
        <w:t>tenha</w:t>
      </w:r>
      <w:r w:rsidRPr="005716EA">
        <w:rPr>
          <w:rFonts w:ascii="Garamond" w:hAnsi="Garamond"/>
          <w:spacing w:val="-9"/>
          <w:sz w:val="24"/>
          <w:szCs w:val="24"/>
        </w:rPr>
        <w:t xml:space="preserve"> </w:t>
      </w:r>
      <w:r w:rsidRPr="005716EA">
        <w:rPr>
          <w:rFonts w:ascii="Garamond" w:hAnsi="Garamond"/>
          <w:sz w:val="24"/>
          <w:szCs w:val="24"/>
        </w:rPr>
        <w:t>durante</w:t>
      </w:r>
      <w:r w:rsidRPr="005716EA">
        <w:rPr>
          <w:rFonts w:ascii="Garamond" w:hAnsi="Garamond"/>
          <w:spacing w:val="-9"/>
          <w:sz w:val="24"/>
          <w:szCs w:val="24"/>
        </w:rPr>
        <w:t xml:space="preserve"> </w:t>
      </w:r>
      <w:r w:rsidRPr="005716EA">
        <w:rPr>
          <w:rFonts w:ascii="Garamond" w:hAnsi="Garamond"/>
          <w:sz w:val="24"/>
          <w:szCs w:val="24"/>
        </w:rPr>
        <w:t>o</w:t>
      </w:r>
      <w:r w:rsidRPr="005716EA">
        <w:rPr>
          <w:rFonts w:ascii="Garamond" w:hAnsi="Garamond"/>
          <w:spacing w:val="-9"/>
          <w:sz w:val="24"/>
          <w:szCs w:val="24"/>
        </w:rPr>
        <w:t xml:space="preserve"> </w:t>
      </w:r>
      <w:r w:rsidRPr="005716EA">
        <w:rPr>
          <w:rFonts w:ascii="Garamond" w:hAnsi="Garamond"/>
          <w:sz w:val="24"/>
          <w:szCs w:val="24"/>
        </w:rPr>
        <w:t>certame</w:t>
      </w:r>
      <w:r w:rsidRPr="005716EA">
        <w:rPr>
          <w:rFonts w:ascii="Garamond" w:hAnsi="Garamond"/>
          <w:spacing w:val="-9"/>
          <w:sz w:val="24"/>
          <w:szCs w:val="24"/>
        </w:rPr>
        <w:t xml:space="preserve"> </w:t>
      </w:r>
      <w:r w:rsidRPr="005716EA">
        <w:rPr>
          <w:rFonts w:ascii="Garamond" w:hAnsi="Garamond"/>
          <w:sz w:val="24"/>
          <w:szCs w:val="24"/>
        </w:rPr>
        <w:t>ensejará</w:t>
      </w:r>
      <w:r w:rsidRPr="005716EA">
        <w:rPr>
          <w:rFonts w:ascii="Garamond" w:hAnsi="Garamond"/>
          <w:spacing w:val="-10"/>
          <w:sz w:val="24"/>
          <w:szCs w:val="24"/>
        </w:rPr>
        <w:t xml:space="preserve"> </w:t>
      </w:r>
      <w:r w:rsidRPr="005716EA">
        <w:rPr>
          <w:rFonts w:ascii="Garamond" w:hAnsi="Garamond"/>
          <w:sz w:val="24"/>
          <w:szCs w:val="24"/>
        </w:rPr>
        <w:t>a</w:t>
      </w:r>
      <w:r w:rsidRPr="005716EA">
        <w:rPr>
          <w:rFonts w:ascii="Garamond" w:hAnsi="Garamond"/>
          <w:spacing w:val="-9"/>
          <w:sz w:val="24"/>
          <w:szCs w:val="24"/>
        </w:rPr>
        <w:t xml:space="preserve"> </w:t>
      </w:r>
      <w:r w:rsidRPr="005716EA">
        <w:rPr>
          <w:rFonts w:ascii="Garamond" w:hAnsi="Garamond"/>
          <w:sz w:val="24"/>
          <w:szCs w:val="24"/>
        </w:rPr>
        <w:t>aplicação</w:t>
      </w:r>
      <w:r w:rsidRPr="005716EA">
        <w:rPr>
          <w:rFonts w:ascii="Garamond" w:hAnsi="Garamond"/>
          <w:spacing w:val="-9"/>
          <w:sz w:val="24"/>
          <w:szCs w:val="24"/>
        </w:rPr>
        <w:t xml:space="preserve"> </w:t>
      </w:r>
      <w:r w:rsidRPr="005716EA">
        <w:rPr>
          <w:rFonts w:ascii="Garamond" w:hAnsi="Garamond"/>
          <w:sz w:val="24"/>
          <w:szCs w:val="24"/>
        </w:rPr>
        <w:t>de</w:t>
      </w:r>
      <w:r w:rsidRPr="005716EA">
        <w:rPr>
          <w:rFonts w:ascii="Garamond" w:hAnsi="Garamond"/>
          <w:spacing w:val="-12"/>
          <w:sz w:val="24"/>
          <w:szCs w:val="24"/>
        </w:rPr>
        <w:t xml:space="preserve"> </w:t>
      </w:r>
      <w:r w:rsidRPr="005716EA">
        <w:rPr>
          <w:rFonts w:ascii="Garamond" w:hAnsi="Garamond"/>
          <w:sz w:val="24"/>
          <w:szCs w:val="24"/>
        </w:rPr>
        <w:t>multa no percentual de 10% (dez por cento), do</w:t>
      </w:r>
      <w:r w:rsidRPr="005716EA">
        <w:rPr>
          <w:rFonts w:ascii="Garamond" w:hAnsi="Garamond"/>
          <w:spacing w:val="-1"/>
          <w:sz w:val="24"/>
          <w:szCs w:val="24"/>
        </w:rPr>
        <w:t xml:space="preserve"> </w:t>
      </w:r>
      <w:r w:rsidRPr="005716EA">
        <w:rPr>
          <w:rFonts w:ascii="Garamond" w:hAnsi="Garamond"/>
          <w:sz w:val="24"/>
          <w:szCs w:val="24"/>
        </w:rPr>
        <w:t>valor da proposta apresentada, sem prejuízo</w:t>
      </w:r>
      <w:r w:rsidRPr="005716EA">
        <w:rPr>
          <w:rFonts w:ascii="Garamond" w:hAnsi="Garamond"/>
          <w:spacing w:val="-1"/>
          <w:sz w:val="24"/>
          <w:szCs w:val="24"/>
        </w:rPr>
        <w:t xml:space="preserve"> </w:t>
      </w:r>
      <w:r w:rsidRPr="005716EA">
        <w:rPr>
          <w:rFonts w:ascii="Garamond" w:hAnsi="Garamond"/>
          <w:sz w:val="24"/>
          <w:szCs w:val="24"/>
        </w:rPr>
        <w:t>da aplicação de outras sanções previstas neste edital;</w:t>
      </w:r>
    </w:p>
    <w:p w14:paraId="22690961" w14:textId="77777777" w:rsidR="00725E24" w:rsidRDefault="00725E24" w:rsidP="00725E24">
      <w:pPr>
        <w:pStyle w:val="Corpodetexto"/>
        <w:tabs>
          <w:tab w:val="left" w:pos="284"/>
        </w:tabs>
        <w:spacing w:after="0" w:line="240" w:lineRule="auto"/>
        <w:jc w:val="both"/>
        <w:rPr>
          <w:rFonts w:ascii="Garamond" w:hAnsi="Garamond"/>
          <w:sz w:val="24"/>
          <w:szCs w:val="24"/>
        </w:rPr>
      </w:pPr>
      <w:r>
        <w:rPr>
          <w:rFonts w:ascii="Garamond" w:hAnsi="Garamond"/>
          <w:sz w:val="24"/>
          <w:szCs w:val="24"/>
        </w:rPr>
        <w:t xml:space="preserve">a.4) </w:t>
      </w:r>
      <w:r w:rsidRPr="00091E08">
        <w:rPr>
          <w:rFonts w:ascii="Garamond" w:hAnsi="Garamond"/>
          <w:b/>
          <w:sz w:val="24"/>
          <w:szCs w:val="24"/>
        </w:rPr>
        <w:t xml:space="preserve">Compensatória </w:t>
      </w:r>
      <w:r w:rsidRPr="00091E08">
        <w:rPr>
          <w:rFonts w:ascii="Garamond" w:hAnsi="Garamond"/>
          <w:b/>
          <w:noProof/>
          <w:spacing w:val="-21"/>
          <w:position w:val="4"/>
          <w:sz w:val="24"/>
          <w:szCs w:val="24"/>
        </w:rPr>
        <w:drawing>
          <wp:inline distT="0" distB="0" distL="0" distR="0" wp14:anchorId="63697D71" wp14:editId="60FE49B7">
            <wp:extent cx="71628" cy="15240"/>
            <wp:effectExtent l="0" t="0" r="0" b="0"/>
            <wp:docPr id="2057988761"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29" cstate="print"/>
                    <a:stretch>
                      <a:fillRect/>
                    </a:stretch>
                  </pic:blipFill>
                  <pic:spPr>
                    <a:xfrm>
                      <a:off x="0" y="0"/>
                      <a:ext cx="71628" cy="15240"/>
                    </a:xfrm>
                    <a:prstGeom prst="rect">
                      <a:avLst/>
                    </a:prstGeom>
                  </pic:spPr>
                </pic:pic>
              </a:graphicData>
            </a:graphic>
          </wp:inline>
        </w:drawing>
      </w:r>
      <w:r w:rsidRPr="00091E08">
        <w:rPr>
          <w:rFonts w:ascii="Garamond" w:hAnsi="Garamond"/>
          <w:spacing w:val="40"/>
          <w:sz w:val="24"/>
          <w:szCs w:val="24"/>
        </w:rPr>
        <w:t xml:space="preserve"> </w:t>
      </w:r>
      <w:r w:rsidRPr="00091E08">
        <w:rPr>
          <w:rFonts w:ascii="Garamond" w:hAnsi="Garamond"/>
          <w:sz w:val="24"/>
          <w:szCs w:val="24"/>
        </w:rPr>
        <w:t>a recusa ou o não comparecimento da adjudicatária em assinar o contrato, quando regularmente notificada pelo CONTRATANTE dentro do prazo de validade de sua proposta ensejará o pagamento</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multa</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10%</w:t>
      </w:r>
      <w:r w:rsidRPr="00091E08">
        <w:rPr>
          <w:rFonts w:ascii="Garamond" w:hAnsi="Garamond"/>
          <w:spacing w:val="-14"/>
          <w:sz w:val="24"/>
          <w:szCs w:val="24"/>
        </w:rPr>
        <w:t xml:space="preserve"> </w:t>
      </w:r>
      <w:r w:rsidRPr="00091E08">
        <w:rPr>
          <w:rFonts w:ascii="Garamond" w:hAnsi="Garamond"/>
          <w:sz w:val="24"/>
          <w:szCs w:val="24"/>
        </w:rPr>
        <w:t>(dez</w:t>
      </w:r>
      <w:r w:rsidRPr="00091E08">
        <w:rPr>
          <w:rFonts w:ascii="Garamond" w:hAnsi="Garamond"/>
          <w:spacing w:val="-14"/>
          <w:sz w:val="24"/>
          <w:szCs w:val="24"/>
        </w:rPr>
        <w:t xml:space="preserve"> </w:t>
      </w:r>
      <w:r w:rsidRPr="00091E08">
        <w:rPr>
          <w:rFonts w:ascii="Garamond" w:hAnsi="Garamond"/>
          <w:sz w:val="24"/>
          <w:szCs w:val="24"/>
        </w:rPr>
        <w:t>por</w:t>
      </w:r>
      <w:r w:rsidRPr="00091E08">
        <w:rPr>
          <w:rFonts w:ascii="Garamond" w:hAnsi="Garamond"/>
          <w:spacing w:val="-14"/>
          <w:sz w:val="24"/>
          <w:szCs w:val="24"/>
        </w:rPr>
        <w:t xml:space="preserve"> </w:t>
      </w:r>
      <w:r w:rsidRPr="00091E08">
        <w:rPr>
          <w:rFonts w:ascii="Garamond" w:hAnsi="Garamond"/>
          <w:sz w:val="24"/>
          <w:szCs w:val="24"/>
        </w:rPr>
        <w:t>cento),</w:t>
      </w:r>
      <w:r w:rsidRPr="00091E08">
        <w:rPr>
          <w:rFonts w:ascii="Garamond" w:hAnsi="Garamond"/>
          <w:spacing w:val="-14"/>
          <w:sz w:val="24"/>
          <w:szCs w:val="24"/>
        </w:rPr>
        <w:t xml:space="preserve"> </w:t>
      </w:r>
      <w:r w:rsidRPr="00091E08">
        <w:rPr>
          <w:rFonts w:ascii="Garamond" w:hAnsi="Garamond"/>
          <w:sz w:val="24"/>
          <w:szCs w:val="24"/>
        </w:rPr>
        <w:t>calculado</w:t>
      </w:r>
      <w:r w:rsidRPr="00091E08">
        <w:rPr>
          <w:rFonts w:ascii="Garamond" w:hAnsi="Garamond"/>
          <w:spacing w:val="-14"/>
          <w:sz w:val="24"/>
          <w:szCs w:val="24"/>
        </w:rPr>
        <w:t xml:space="preserve"> </w:t>
      </w:r>
      <w:r w:rsidRPr="00091E08">
        <w:rPr>
          <w:rFonts w:ascii="Garamond" w:hAnsi="Garamond"/>
          <w:sz w:val="24"/>
          <w:szCs w:val="24"/>
        </w:rPr>
        <w:t>sobre</w:t>
      </w:r>
      <w:r w:rsidRPr="00091E08">
        <w:rPr>
          <w:rFonts w:ascii="Garamond" w:hAnsi="Garamond"/>
          <w:spacing w:val="-13"/>
          <w:sz w:val="24"/>
          <w:szCs w:val="24"/>
        </w:rPr>
        <w:t xml:space="preserve"> </w:t>
      </w:r>
      <w:r w:rsidRPr="00091E08">
        <w:rPr>
          <w:rFonts w:ascii="Garamond" w:hAnsi="Garamond"/>
          <w:sz w:val="24"/>
          <w:szCs w:val="24"/>
        </w:rPr>
        <w:t>o</w:t>
      </w:r>
      <w:r w:rsidRPr="00091E08">
        <w:rPr>
          <w:rFonts w:ascii="Garamond" w:hAnsi="Garamond"/>
          <w:spacing w:val="-14"/>
          <w:sz w:val="24"/>
          <w:szCs w:val="24"/>
        </w:rPr>
        <w:t xml:space="preserve"> </w:t>
      </w:r>
      <w:r w:rsidRPr="00091E08">
        <w:rPr>
          <w:rFonts w:ascii="Garamond" w:hAnsi="Garamond"/>
          <w:sz w:val="24"/>
          <w:szCs w:val="24"/>
        </w:rPr>
        <w:t>valor</w:t>
      </w:r>
      <w:r w:rsidRPr="00091E08">
        <w:rPr>
          <w:rFonts w:ascii="Garamond" w:hAnsi="Garamond"/>
          <w:spacing w:val="-14"/>
          <w:sz w:val="24"/>
          <w:szCs w:val="24"/>
        </w:rPr>
        <w:t xml:space="preserve"> </w:t>
      </w:r>
      <w:r w:rsidRPr="00091E08">
        <w:rPr>
          <w:rFonts w:ascii="Garamond" w:hAnsi="Garamond"/>
          <w:sz w:val="24"/>
          <w:szCs w:val="24"/>
        </w:rPr>
        <w:t>total</w:t>
      </w:r>
      <w:r w:rsidRPr="00091E08">
        <w:rPr>
          <w:rFonts w:ascii="Garamond" w:hAnsi="Garamond"/>
          <w:spacing w:val="-14"/>
          <w:sz w:val="24"/>
          <w:szCs w:val="24"/>
        </w:rPr>
        <w:t xml:space="preserve"> </w:t>
      </w:r>
      <w:r w:rsidRPr="00091E08">
        <w:rPr>
          <w:rFonts w:ascii="Garamond" w:hAnsi="Garamond"/>
          <w:sz w:val="24"/>
          <w:szCs w:val="24"/>
        </w:rPr>
        <w:t>do</w:t>
      </w:r>
      <w:r w:rsidRPr="00091E08">
        <w:rPr>
          <w:rFonts w:ascii="Garamond" w:hAnsi="Garamond"/>
          <w:spacing w:val="-14"/>
          <w:sz w:val="24"/>
          <w:szCs w:val="24"/>
        </w:rPr>
        <w:t xml:space="preserve"> </w:t>
      </w:r>
      <w:r w:rsidRPr="00091E08">
        <w:rPr>
          <w:rFonts w:ascii="Garamond" w:hAnsi="Garamond"/>
          <w:sz w:val="24"/>
          <w:szCs w:val="24"/>
        </w:rPr>
        <w:t>Contrato,</w:t>
      </w:r>
      <w:r w:rsidRPr="00091E08">
        <w:rPr>
          <w:rFonts w:ascii="Garamond" w:hAnsi="Garamond"/>
          <w:spacing w:val="-14"/>
          <w:sz w:val="24"/>
          <w:szCs w:val="24"/>
        </w:rPr>
        <w:t xml:space="preserve"> </w:t>
      </w:r>
      <w:r w:rsidRPr="00091E08">
        <w:rPr>
          <w:rFonts w:ascii="Garamond" w:hAnsi="Garamond"/>
          <w:sz w:val="24"/>
          <w:szCs w:val="24"/>
        </w:rPr>
        <w:t>sem</w:t>
      </w:r>
      <w:r w:rsidRPr="00091E08">
        <w:rPr>
          <w:rFonts w:ascii="Garamond" w:hAnsi="Garamond"/>
          <w:spacing w:val="-14"/>
          <w:sz w:val="24"/>
          <w:szCs w:val="24"/>
        </w:rPr>
        <w:t xml:space="preserve"> </w:t>
      </w:r>
      <w:r w:rsidRPr="00091E08">
        <w:rPr>
          <w:rFonts w:ascii="Garamond" w:hAnsi="Garamond"/>
          <w:sz w:val="24"/>
          <w:szCs w:val="24"/>
        </w:rPr>
        <w:t>prejuízo</w:t>
      </w:r>
      <w:r w:rsidRPr="00091E08">
        <w:rPr>
          <w:rFonts w:ascii="Garamond" w:hAnsi="Garamond"/>
          <w:spacing w:val="-14"/>
          <w:sz w:val="24"/>
          <w:szCs w:val="24"/>
        </w:rPr>
        <w:t xml:space="preserve"> </w:t>
      </w:r>
      <w:r w:rsidRPr="00091E08">
        <w:rPr>
          <w:rFonts w:ascii="Garamond" w:hAnsi="Garamond"/>
          <w:sz w:val="24"/>
          <w:szCs w:val="24"/>
        </w:rPr>
        <w:t>da</w:t>
      </w:r>
      <w:r w:rsidRPr="00091E08">
        <w:rPr>
          <w:rFonts w:ascii="Garamond" w:hAnsi="Garamond"/>
          <w:spacing w:val="-14"/>
          <w:sz w:val="24"/>
          <w:szCs w:val="24"/>
        </w:rPr>
        <w:t xml:space="preserve"> </w:t>
      </w:r>
      <w:r w:rsidRPr="00091E08">
        <w:rPr>
          <w:rFonts w:ascii="Garamond" w:hAnsi="Garamond"/>
          <w:sz w:val="24"/>
          <w:szCs w:val="24"/>
        </w:rPr>
        <w:t>aplicação de outras sanções previstas no Edital; e</w:t>
      </w:r>
    </w:p>
    <w:p w14:paraId="32999127" w14:textId="77777777" w:rsidR="00725E24" w:rsidRPr="00091E08" w:rsidRDefault="00725E24" w:rsidP="00725E24">
      <w:pPr>
        <w:pStyle w:val="Corpodetexto"/>
        <w:tabs>
          <w:tab w:val="left" w:pos="284"/>
        </w:tabs>
        <w:spacing w:after="0" w:line="240" w:lineRule="auto"/>
        <w:jc w:val="both"/>
        <w:rPr>
          <w:rFonts w:ascii="Garamond" w:hAnsi="Garamond"/>
          <w:sz w:val="24"/>
          <w:szCs w:val="24"/>
        </w:rPr>
      </w:pPr>
      <w:r>
        <w:rPr>
          <w:rFonts w:ascii="Garamond" w:hAnsi="Garamond"/>
          <w:sz w:val="24"/>
          <w:szCs w:val="24"/>
        </w:rPr>
        <w:t xml:space="preserve">a.5) </w:t>
      </w:r>
      <w:r w:rsidRPr="00091E08">
        <w:rPr>
          <w:rFonts w:ascii="Garamond" w:hAnsi="Garamond"/>
          <w:b/>
          <w:sz w:val="24"/>
          <w:szCs w:val="24"/>
        </w:rPr>
        <w:t xml:space="preserve">Compensatória </w:t>
      </w:r>
      <w:r w:rsidRPr="00091E08">
        <w:rPr>
          <w:rFonts w:ascii="Garamond" w:hAnsi="Garamond"/>
          <w:b/>
          <w:noProof/>
          <w:spacing w:val="8"/>
          <w:position w:val="4"/>
          <w:sz w:val="24"/>
          <w:szCs w:val="24"/>
        </w:rPr>
        <w:drawing>
          <wp:inline distT="0" distB="0" distL="0" distR="0" wp14:anchorId="165EE061" wp14:editId="50D2961F">
            <wp:extent cx="71628" cy="15239"/>
            <wp:effectExtent l="0" t="0" r="0" b="0"/>
            <wp:docPr id="691203061"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29" cstate="print"/>
                    <a:stretch>
                      <a:fillRect/>
                    </a:stretch>
                  </pic:blipFill>
                  <pic:spPr>
                    <a:xfrm>
                      <a:off x="0" y="0"/>
                      <a:ext cx="71628" cy="15239"/>
                    </a:xfrm>
                    <a:prstGeom prst="rect">
                      <a:avLst/>
                    </a:prstGeom>
                  </pic:spPr>
                </pic:pic>
              </a:graphicData>
            </a:graphic>
          </wp:inline>
        </w:drawing>
      </w:r>
      <w:r w:rsidRPr="00091E08">
        <w:rPr>
          <w:rFonts w:ascii="Garamond" w:hAnsi="Garamond"/>
          <w:spacing w:val="3"/>
          <w:sz w:val="24"/>
          <w:szCs w:val="24"/>
        </w:rPr>
        <w:t xml:space="preserve"> </w:t>
      </w:r>
      <w:r w:rsidRPr="00091E08">
        <w:rPr>
          <w:rFonts w:ascii="Garamond" w:hAnsi="Garamond"/>
          <w:sz w:val="24"/>
          <w:szCs w:val="24"/>
        </w:rPr>
        <w:t>a inexecução total do objeto contratado possibilitará a aplicação de multa de 10% (dez por cento) do valor do Contrato, sem prejuízo da aplicação das demais penalidades cabíveis.</w:t>
      </w:r>
    </w:p>
    <w:p w14:paraId="48624083" w14:textId="77777777" w:rsidR="00725E24" w:rsidRPr="00091E08" w:rsidRDefault="00725E24" w:rsidP="00725E24">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III-</w:t>
      </w:r>
      <w:r w:rsidRPr="00091E08">
        <w:rPr>
          <w:rFonts w:ascii="Garamond" w:hAnsi="Garamond"/>
          <w:spacing w:val="-7"/>
          <w:sz w:val="24"/>
          <w:szCs w:val="24"/>
        </w:rPr>
        <w:t xml:space="preserve"> </w:t>
      </w:r>
      <w:r w:rsidRPr="00091E08">
        <w:rPr>
          <w:rFonts w:ascii="Garamond" w:hAnsi="Garamond"/>
          <w:sz w:val="24"/>
          <w:szCs w:val="24"/>
        </w:rPr>
        <w:t>Impedimento</w:t>
      </w:r>
      <w:r w:rsidRPr="00091E08">
        <w:rPr>
          <w:rFonts w:ascii="Garamond" w:hAnsi="Garamond"/>
          <w:spacing w:val="-4"/>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licitar</w:t>
      </w:r>
      <w:r w:rsidRPr="00091E08">
        <w:rPr>
          <w:rFonts w:ascii="Garamond" w:hAnsi="Garamond"/>
          <w:spacing w:val="-7"/>
          <w:sz w:val="24"/>
          <w:szCs w:val="24"/>
        </w:rPr>
        <w:t xml:space="preserve"> </w:t>
      </w:r>
      <w:r w:rsidRPr="00091E08">
        <w:rPr>
          <w:rFonts w:ascii="Garamond" w:hAnsi="Garamond"/>
          <w:sz w:val="24"/>
          <w:szCs w:val="24"/>
        </w:rPr>
        <w:t>e</w:t>
      </w:r>
      <w:r w:rsidRPr="00091E08">
        <w:rPr>
          <w:rFonts w:ascii="Garamond" w:hAnsi="Garamond"/>
          <w:spacing w:val="-6"/>
          <w:sz w:val="24"/>
          <w:szCs w:val="24"/>
        </w:rPr>
        <w:t xml:space="preserve"> </w:t>
      </w:r>
      <w:r w:rsidRPr="00091E08">
        <w:rPr>
          <w:rFonts w:ascii="Garamond" w:hAnsi="Garamond"/>
          <w:sz w:val="24"/>
          <w:szCs w:val="24"/>
        </w:rPr>
        <w:t>contratar;</w:t>
      </w:r>
      <w:r w:rsidRPr="00091E08">
        <w:rPr>
          <w:rFonts w:ascii="Garamond" w:hAnsi="Garamond"/>
          <w:spacing w:val="-5"/>
          <w:sz w:val="24"/>
          <w:szCs w:val="24"/>
        </w:rPr>
        <w:t xml:space="preserve"> </w:t>
      </w:r>
      <w:r w:rsidRPr="00091E08">
        <w:rPr>
          <w:rFonts w:ascii="Garamond" w:hAnsi="Garamond"/>
          <w:spacing w:val="-10"/>
          <w:sz w:val="24"/>
          <w:szCs w:val="24"/>
        </w:rPr>
        <w:t>e</w:t>
      </w:r>
    </w:p>
    <w:p w14:paraId="7C51B608" w14:textId="77777777" w:rsidR="00725E24" w:rsidRPr="00091E08" w:rsidRDefault="00725E24" w:rsidP="00725E24">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IV-</w:t>
      </w:r>
      <w:r w:rsidRPr="00091E08">
        <w:rPr>
          <w:rFonts w:ascii="Garamond" w:hAnsi="Garamond"/>
          <w:spacing w:val="-6"/>
          <w:sz w:val="24"/>
          <w:szCs w:val="24"/>
        </w:rPr>
        <w:t xml:space="preserve"> </w:t>
      </w:r>
      <w:r w:rsidRPr="00091E08">
        <w:rPr>
          <w:rFonts w:ascii="Garamond" w:hAnsi="Garamond"/>
          <w:sz w:val="24"/>
          <w:szCs w:val="24"/>
        </w:rPr>
        <w:t>Declaração</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6"/>
          <w:sz w:val="24"/>
          <w:szCs w:val="24"/>
        </w:rPr>
        <w:t xml:space="preserve"> </w:t>
      </w:r>
      <w:r w:rsidRPr="00091E08">
        <w:rPr>
          <w:rFonts w:ascii="Garamond" w:hAnsi="Garamond"/>
          <w:sz w:val="24"/>
          <w:szCs w:val="24"/>
        </w:rPr>
        <w:t>inidoneidade</w:t>
      </w:r>
      <w:r w:rsidRPr="00091E08">
        <w:rPr>
          <w:rFonts w:ascii="Garamond" w:hAnsi="Garamond"/>
          <w:spacing w:val="-5"/>
          <w:sz w:val="24"/>
          <w:szCs w:val="24"/>
        </w:rPr>
        <w:t xml:space="preserve"> </w:t>
      </w:r>
      <w:r w:rsidRPr="00091E08">
        <w:rPr>
          <w:rFonts w:ascii="Garamond" w:hAnsi="Garamond"/>
          <w:sz w:val="24"/>
          <w:szCs w:val="24"/>
        </w:rPr>
        <w:t>para</w:t>
      </w:r>
      <w:r w:rsidRPr="00091E08">
        <w:rPr>
          <w:rFonts w:ascii="Garamond" w:hAnsi="Garamond"/>
          <w:spacing w:val="-6"/>
          <w:sz w:val="24"/>
          <w:szCs w:val="24"/>
        </w:rPr>
        <w:t xml:space="preserve"> </w:t>
      </w:r>
      <w:r w:rsidRPr="00091E08">
        <w:rPr>
          <w:rFonts w:ascii="Garamond" w:hAnsi="Garamond"/>
          <w:sz w:val="24"/>
          <w:szCs w:val="24"/>
        </w:rPr>
        <w:t>licitar</w:t>
      </w:r>
      <w:r w:rsidRPr="00091E08">
        <w:rPr>
          <w:rFonts w:ascii="Garamond" w:hAnsi="Garamond"/>
          <w:spacing w:val="-8"/>
          <w:sz w:val="24"/>
          <w:szCs w:val="24"/>
        </w:rPr>
        <w:t xml:space="preserve"> </w:t>
      </w:r>
      <w:r w:rsidRPr="00091E08">
        <w:rPr>
          <w:rFonts w:ascii="Garamond" w:hAnsi="Garamond"/>
          <w:sz w:val="24"/>
          <w:szCs w:val="24"/>
        </w:rPr>
        <w:t>ou</w:t>
      </w:r>
      <w:r w:rsidRPr="00091E08">
        <w:rPr>
          <w:rFonts w:ascii="Garamond" w:hAnsi="Garamond"/>
          <w:spacing w:val="-3"/>
          <w:sz w:val="24"/>
          <w:szCs w:val="24"/>
        </w:rPr>
        <w:t xml:space="preserve"> </w:t>
      </w:r>
      <w:r w:rsidRPr="00091E08">
        <w:rPr>
          <w:rFonts w:ascii="Garamond" w:hAnsi="Garamond"/>
          <w:spacing w:val="-2"/>
          <w:sz w:val="24"/>
          <w:szCs w:val="24"/>
        </w:rPr>
        <w:t>contratar.</w:t>
      </w:r>
    </w:p>
    <w:p w14:paraId="65C145F1"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Na</w:t>
      </w:r>
      <w:r w:rsidRPr="00091E08">
        <w:rPr>
          <w:rFonts w:ascii="Garamond" w:hAnsi="Garamond"/>
          <w:spacing w:val="-8"/>
          <w:sz w:val="24"/>
          <w:szCs w:val="24"/>
        </w:rPr>
        <w:t xml:space="preserve"> </w:t>
      </w:r>
      <w:r w:rsidRPr="00091E08">
        <w:rPr>
          <w:rFonts w:ascii="Garamond" w:hAnsi="Garamond"/>
          <w:sz w:val="24"/>
          <w:szCs w:val="24"/>
        </w:rPr>
        <w:t>aplicação</w:t>
      </w:r>
      <w:r w:rsidRPr="00091E08">
        <w:rPr>
          <w:rFonts w:ascii="Garamond" w:hAnsi="Garamond"/>
          <w:spacing w:val="-7"/>
          <w:sz w:val="24"/>
          <w:szCs w:val="24"/>
        </w:rPr>
        <w:t xml:space="preserve"> </w:t>
      </w:r>
      <w:r w:rsidRPr="00091E08">
        <w:rPr>
          <w:rFonts w:ascii="Garamond" w:hAnsi="Garamond"/>
          <w:sz w:val="24"/>
          <w:szCs w:val="24"/>
        </w:rPr>
        <w:t>das</w:t>
      </w:r>
      <w:r w:rsidRPr="00091E08">
        <w:rPr>
          <w:rFonts w:ascii="Garamond" w:hAnsi="Garamond"/>
          <w:spacing w:val="-7"/>
          <w:sz w:val="24"/>
          <w:szCs w:val="24"/>
        </w:rPr>
        <w:t xml:space="preserve"> </w:t>
      </w:r>
      <w:r w:rsidRPr="00091E08">
        <w:rPr>
          <w:rFonts w:ascii="Garamond" w:hAnsi="Garamond"/>
          <w:sz w:val="24"/>
          <w:szCs w:val="24"/>
        </w:rPr>
        <w:t>sanções</w:t>
      </w:r>
      <w:r w:rsidRPr="00091E08">
        <w:rPr>
          <w:rFonts w:ascii="Garamond" w:hAnsi="Garamond"/>
          <w:spacing w:val="-7"/>
          <w:sz w:val="24"/>
          <w:szCs w:val="24"/>
        </w:rPr>
        <w:t xml:space="preserve"> </w:t>
      </w:r>
      <w:r w:rsidRPr="00091E08">
        <w:rPr>
          <w:rFonts w:ascii="Garamond" w:hAnsi="Garamond"/>
          <w:sz w:val="24"/>
          <w:szCs w:val="24"/>
        </w:rPr>
        <w:t>serão</w:t>
      </w:r>
      <w:r w:rsidRPr="00091E08">
        <w:rPr>
          <w:rFonts w:ascii="Garamond" w:hAnsi="Garamond"/>
          <w:spacing w:val="-4"/>
          <w:sz w:val="24"/>
          <w:szCs w:val="24"/>
        </w:rPr>
        <w:t xml:space="preserve"> </w:t>
      </w:r>
      <w:r w:rsidRPr="00091E08">
        <w:rPr>
          <w:rFonts w:ascii="Garamond" w:hAnsi="Garamond"/>
          <w:spacing w:val="-2"/>
          <w:sz w:val="24"/>
          <w:szCs w:val="24"/>
        </w:rPr>
        <w:t>considerados:</w:t>
      </w:r>
    </w:p>
    <w:p w14:paraId="42A52443" w14:textId="77777777" w:rsidR="00725E24" w:rsidRDefault="00725E24" w:rsidP="00725E24">
      <w:pPr>
        <w:pStyle w:val="PargrafodaLista"/>
        <w:widowControl w:val="0"/>
        <w:numPr>
          <w:ilvl w:val="2"/>
          <w:numId w:val="41"/>
        </w:numPr>
        <w:tabs>
          <w:tab w:val="left" w:pos="248"/>
          <w:tab w:val="left" w:pos="284"/>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A</w:t>
      </w:r>
      <w:r w:rsidRPr="005716EA">
        <w:rPr>
          <w:rFonts w:ascii="Garamond" w:hAnsi="Garamond"/>
          <w:spacing w:val="-7"/>
          <w:sz w:val="24"/>
          <w:szCs w:val="24"/>
        </w:rPr>
        <w:t xml:space="preserve"> </w:t>
      </w:r>
      <w:r w:rsidRPr="005716EA">
        <w:rPr>
          <w:rFonts w:ascii="Garamond" w:hAnsi="Garamond"/>
          <w:sz w:val="24"/>
          <w:szCs w:val="24"/>
        </w:rPr>
        <w:t>natureza</w:t>
      </w:r>
      <w:r w:rsidRPr="005716EA">
        <w:rPr>
          <w:rFonts w:ascii="Garamond" w:hAnsi="Garamond"/>
          <w:spacing w:val="-5"/>
          <w:sz w:val="24"/>
          <w:szCs w:val="24"/>
        </w:rPr>
        <w:t xml:space="preserve"> </w:t>
      </w:r>
      <w:r w:rsidRPr="005716EA">
        <w:rPr>
          <w:rFonts w:ascii="Garamond" w:hAnsi="Garamond"/>
          <w:sz w:val="24"/>
          <w:szCs w:val="24"/>
        </w:rPr>
        <w:t>e</w:t>
      </w:r>
      <w:r w:rsidRPr="005716EA">
        <w:rPr>
          <w:rFonts w:ascii="Garamond" w:hAnsi="Garamond"/>
          <w:spacing w:val="-5"/>
          <w:sz w:val="24"/>
          <w:szCs w:val="24"/>
        </w:rPr>
        <w:t xml:space="preserve"> </w:t>
      </w:r>
      <w:r w:rsidRPr="005716EA">
        <w:rPr>
          <w:rFonts w:ascii="Garamond" w:hAnsi="Garamond"/>
          <w:sz w:val="24"/>
          <w:szCs w:val="24"/>
        </w:rPr>
        <w:t>a</w:t>
      </w:r>
      <w:r w:rsidRPr="005716EA">
        <w:rPr>
          <w:rFonts w:ascii="Garamond" w:hAnsi="Garamond"/>
          <w:spacing w:val="-5"/>
          <w:sz w:val="24"/>
          <w:szCs w:val="24"/>
        </w:rPr>
        <w:t xml:space="preserve"> </w:t>
      </w:r>
      <w:r w:rsidRPr="005716EA">
        <w:rPr>
          <w:rFonts w:ascii="Garamond" w:hAnsi="Garamond"/>
          <w:sz w:val="24"/>
          <w:szCs w:val="24"/>
        </w:rPr>
        <w:t>gravidade</w:t>
      </w:r>
      <w:r w:rsidRPr="005716EA">
        <w:rPr>
          <w:rFonts w:ascii="Garamond" w:hAnsi="Garamond"/>
          <w:spacing w:val="-5"/>
          <w:sz w:val="24"/>
          <w:szCs w:val="24"/>
        </w:rPr>
        <w:t xml:space="preserve"> </w:t>
      </w:r>
      <w:r w:rsidRPr="005716EA">
        <w:rPr>
          <w:rFonts w:ascii="Garamond" w:hAnsi="Garamond"/>
          <w:sz w:val="24"/>
          <w:szCs w:val="24"/>
        </w:rPr>
        <w:t>da</w:t>
      </w:r>
      <w:r w:rsidRPr="005716EA">
        <w:rPr>
          <w:rFonts w:ascii="Garamond" w:hAnsi="Garamond"/>
          <w:spacing w:val="-5"/>
          <w:sz w:val="24"/>
          <w:szCs w:val="24"/>
        </w:rPr>
        <w:t xml:space="preserve"> </w:t>
      </w:r>
      <w:r w:rsidRPr="005716EA">
        <w:rPr>
          <w:rFonts w:ascii="Garamond" w:hAnsi="Garamond"/>
          <w:sz w:val="24"/>
          <w:szCs w:val="24"/>
        </w:rPr>
        <w:t>infração</w:t>
      </w:r>
      <w:r w:rsidRPr="005716EA">
        <w:rPr>
          <w:rFonts w:ascii="Garamond" w:hAnsi="Garamond"/>
          <w:spacing w:val="-1"/>
          <w:sz w:val="24"/>
          <w:szCs w:val="24"/>
        </w:rPr>
        <w:t xml:space="preserve"> </w:t>
      </w:r>
      <w:r w:rsidRPr="005716EA">
        <w:rPr>
          <w:rFonts w:ascii="Garamond" w:hAnsi="Garamond"/>
          <w:spacing w:val="-2"/>
          <w:sz w:val="24"/>
          <w:szCs w:val="24"/>
        </w:rPr>
        <w:t>cometida;</w:t>
      </w:r>
    </w:p>
    <w:p w14:paraId="546D05E4" w14:textId="77777777" w:rsidR="00725E24" w:rsidRDefault="00725E24" w:rsidP="00725E24">
      <w:pPr>
        <w:pStyle w:val="PargrafodaLista"/>
        <w:widowControl w:val="0"/>
        <w:numPr>
          <w:ilvl w:val="2"/>
          <w:numId w:val="41"/>
        </w:numPr>
        <w:tabs>
          <w:tab w:val="left" w:pos="248"/>
          <w:tab w:val="left" w:pos="284"/>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As</w:t>
      </w:r>
      <w:r w:rsidRPr="005716EA">
        <w:rPr>
          <w:rFonts w:ascii="Garamond" w:hAnsi="Garamond"/>
          <w:spacing w:val="-5"/>
          <w:sz w:val="24"/>
          <w:szCs w:val="24"/>
        </w:rPr>
        <w:t xml:space="preserve"> </w:t>
      </w:r>
      <w:r w:rsidRPr="005716EA">
        <w:rPr>
          <w:rFonts w:ascii="Garamond" w:hAnsi="Garamond"/>
          <w:sz w:val="24"/>
          <w:szCs w:val="24"/>
        </w:rPr>
        <w:t>peculiaridades</w:t>
      </w:r>
      <w:r w:rsidRPr="005716EA">
        <w:rPr>
          <w:rFonts w:ascii="Garamond" w:hAnsi="Garamond"/>
          <w:spacing w:val="-7"/>
          <w:sz w:val="24"/>
          <w:szCs w:val="24"/>
        </w:rPr>
        <w:t xml:space="preserve"> </w:t>
      </w:r>
      <w:r w:rsidRPr="005716EA">
        <w:rPr>
          <w:rFonts w:ascii="Garamond" w:hAnsi="Garamond"/>
          <w:sz w:val="24"/>
          <w:szCs w:val="24"/>
        </w:rPr>
        <w:t>do</w:t>
      </w:r>
      <w:r w:rsidRPr="005716EA">
        <w:rPr>
          <w:rFonts w:ascii="Garamond" w:hAnsi="Garamond"/>
          <w:spacing w:val="-5"/>
          <w:sz w:val="24"/>
          <w:szCs w:val="24"/>
        </w:rPr>
        <w:t xml:space="preserve"> </w:t>
      </w:r>
      <w:r w:rsidRPr="005716EA">
        <w:rPr>
          <w:rFonts w:ascii="Garamond" w:hAnsi="Garamond"/>
          <w:sz w:val="24"/>
          <w:szCs w:val="24"/>
        </w:rPr>
        <w:t>caso</w:t>
      </w:r>
      <w:r w:rsidRPr="005716EA">
        <w:rPr>
          <w:rFonts w:ascii="Garamond" w:hAnsi="Garamond"/>
          <w:spacing w:val="-4"/>
          <w:sz w:val="24"/>
          <w:szCs w:val="24"/>
        </w:rPr>
        <w:t xml:space="preserve"> </w:t>
      </w:r>
      <w:r w:rsidRPr="005716EA">
        <w:rPr>
          <w:rFonts w:ascii="Garamond" w:hAnsi="Garamond"/>
          <w:spacing w:val="-2"/>
          <w:sz w:val="24"/>
          <w:szCs w:val="24"/>
        </w:rPr>
        <w:t>concreto;</w:t>
      </w:r>
    </w:p>
    <w:p w14:paraId="7587D6B7" w14:textId="77777777" w:rsidR="00725E24" w:rsidRDefault="00725E24" w:rsidP="00725E24">
      <w:pPr>
        <w:pStyle w:val="PargrafodaLista"/>
        <w:widowControl w:val="0"/>
        <w:numPr>
          <w:ilvl w:val="2"/>
          <w:numId w:val="41"/>
        </w:numPr>
        <w:tabs>
          <w:tab w:val="left" w:pos="248"/>
          <w:tab w:val="left" w:pos="284"/>
          <w:tab w:val="left" w:pos="426"/>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As</w:t>
      </w:r>
      <w:r w:rsidRPr="005716EA">
        <w:rPr>
          <w:rFonts w:ascii="Garamond" w:hAnsi="Garamond"/>
          <w:spacing w:val="-6"/>
          <w:sz w:val="24"/>
          <w:szCs w:val="24"/>
        </w:rPr>
        <w:t xml:space="preserve"> </w:t>
      </w:r>
      <w:r w:rsidRPr="005716EA">
        <w:rPr>
          <w:rFonts w:ascii="Garamond" w:hAnsi="Garamond"/>
          <w:sz w:val="24"/>
          <w:szCs w:val="24"/>
        </w:rPr>
        <w:t>circunstâncias</w:t>
      </w:r>
      <w:r w:rsidRPr="005716EA">
        <w:rPr>
          <w:rFonts w:ascii="Garamond" w:hAnsi="Garamond"/>
          <w:spacing w:val="-7"/>
          <w:sz w:val="24"/>
          <w:szCs w:val="24"/>
        </w:rPr>
        <w:t xml:space="preserve"> </w:t>
      </w:r>
      <w:r w:rsidRPr="005716EA">
        <w:rPr>
          <w:rFonts w:ascii="Garamond" w:hAnsi="Garamond"/>
          <w:sz w:val="24"/>
          <w:szCs w:val="24"/>
        </w:rPr>
        <w:t>agravantes</w:t>
      </w:r>
      <w:r w:rsidRPr="005716EA">
        <w:rPr>
          <w:rFonts w:ascii="Garamond" w:hAnsi="Garamond"/>
          <w:spacing w:val="-7"/>
          <w:sz w:val="24"/>
          <w:szCs w:val="24"/>
        </w:rPr>
        <w:t xml:space="preserve"> </w:t>
      </w:r>
      <w:r w:rsidRPr="005716EA">
        <w:rPr>
          <w:rFonts w:ascii="Garamond" w:hAnsi="Garamond"/>
          <w:sz w:val="24"/>
          <w:szCs w:val="24"/>
        </w:rPr>
        <w:t>ou</w:t>
      </w:r>
      <w:r w:rsidRPr="005716EA">
        <w:rPr>
          <w:rFonts w:ascii="Garamond" w:hAnsi="Garamond"/>
          <w:spacing w:val="-3"/>
          <w:sz w:val="24"/>
          <w:szCs w:val="24"/>
        </w:rPr>
        <w:t xml:space="preserve"> </w:t>
      </w:r>
      <w:r w:rsidRPr="005716EA">
        <w:rPr>
          <w:rFonts w:ascii="Garamond" w:hAnsi="Garamond"/>
          <w:spacing w:val="-2"/>
          <w:sz w:val="24"/>
          <w:szCs w:val="24"/>
        </w:rPr>
        <w:t>atenuantes;</w:t>
      </w:r>
    </w:p>
    <w:p w14:paraId="774510FB" w14:textId="77777777" w:rsidR="00725E24" w:rsidRDefault="00725E24" w:rsidP="00725E24">
      <w:pPr>
        <w:pStyle w:val="PargrafodaLista"/>
        <w:widowControl w:val="0"/>
        <w:numPr>
          <w:ilvl w:val="2"/>
          <w:numId w:val="41"/>
        </w:numPr>
        <w:tabs>
          <w:tab w:val="left" w:pos="248"/>
          <w:tab w:val="left" w:pos="284"/>
          <w:tab w:val="left" w:pos="426"/>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Os</w:t>
      </w:r>
      <w:r w:rsidRPr="005716EA">
        <w:rPr>
          <w:rFonts w:ascii="Garamond" w:hAnsi="Garamond"/>
          <w:spacing w:val="-6"/>
          <w:sz w:val="24"/>
          <w:szCs w:val="24"/>
        </w:rPr>
        <w:t xml:space="preserve"> </w:t>
      </w:r>
      <w:r w:rsidRPr="005716EA">
        <w:rPr>
          <w:rFonts w:ascii="Garamond" w:hAnsi="Garamond"/>
          <w:sz w:val="24"/>
          <w:szCs w:val="24"/>
        </w:rPr>
        <w:t>danos</w:t>
      </w:r>
      <w:r w:rsidRPr="005716EA">
        <w:rPr>
          <w:rFonts w:ascii="Garamond" w:hAnsi="Garamond"/>
          <w:spacing w:val="-6"/>
          <w:sz w:val="24"/>
          <w:szCs w:val="24"/>
        </w:rPr>
        <w:t xml:space="preserve"> </w:t>
      </w:r>
      <w:r w:rsidRPr="005716EA">
        <w:rPr>
          <w:rFonts w:ascii="Garamond" w:hAnsi="Garamond"/>
          <w:sz w:val="24"/>
          <w:szCs w:val="24"/>
        </w:rPr>
        <w:t>que</w:t>
      </w:r>
      <w:r w:rsidRPr="005716EA">
        <w:rPr>
          <w:rFonts w:ascii="Garamond" w:hAnsi="Garamond"/>
          <w:spacing w:val="-6"/>
          <w:sz w:val="24"/>
          <w:szCs w:val="24"/>
        </w:rPr>
        <w:t xml:space="preserve"> </w:t>
      </w:r>
      <w:r w:rsidRPr="005716EA">
        <w:rPr>
          <w:rFonts w:ascii="Garamond" w:hAnsi="Garamond"/>
          <w:sz w:val="24"/>
          <w:szCs w:val="24"/>
        </w:rPr>
        <w:t>dela</w:t>
      </w:r>
      <w:r w:rsidRPr="005716EA">
        <w:rPr>
          <w:rFonts w:ascii="Garamond" w:hAnsi="Garamond"/>
          <w:spacing w:val="-8"/>
          <w:sz w:val="24"/>
          <w:szCs w:val="24"/>
        </w:rPr>
        <w:t xml:space="preserve"> </w:t>
      </w:r>
      <w:r w:rsidRPr="005716EA">
        <w:rPr>
          <w:rFonts w:ascii="Garamond" w:hAnsi="Garamond"/>
          <w:sz w:val="24"/>
          <w:szCs w:val="24"/>
        </w:rPr>
        <w:t>provierem</w:t>
      </w:r>
      <w:r w:rsidRPr="005716EA">
        <w:rPr>
          <w:rFonts w:ascii="Garamond" w:hAnsi="Garamond"/>
          <w:spacing w:val="-5"/>
          <w:sz w:val="24"/>
          <w:szCs w:val="24"/>
        </w:rPr>
        <w:t xml:space="preserve"> </w:t>
      </w:r>
      <w:r w:rsidRPr="005716EA">
        <w:rPr>
          <w:rFonts w:ascii="Garamond" w:hAnsi="Garamond"/>
          <w:sz w:val="24"/>
          <w:szCs w:val="24"/>
        </w:rPr>
        <w:t>para</w:t>
      </w:r>
      <w:r w:rsidRPr="005716EA">
        <w:rPr>
          <w:rFonts w:ascii="Garamond" w:hAnsi="Garamond"/>
          <w:spacing w:val="-5"/>
          <w:sz w:val="24"/>
          <w:szCs w:val="24"/>
        </w:rPr>
        <w:t xml:space="preserve"> </w:t>
      </w:r>
      <w:r w:rsidRPr="005716EA">
        <w:rPr>
          <w:rFonts w:ascii="Garamond" w:hAnsi="Garamond"/>
          <w:sz w:val="24"/>
          <w:szCs w:val="24"/>
        </w:rPr>
        <w:t>a</w:t>
      </w:r>
      <w:r w:rsidRPr="005716EA">
        <w:rPr>
          <w:rFonts w:ascii="Garamond" w:hAnsi="Garamond"/>
          <w:spacing w:val="-13"/>
          <w:sz w:val="24"/>
          <w:szCs w:val="24"/>
        </w:rPr>
        <w:t xml:space="preserve"> </w:t>
      </w:r>
      <w:r w:rsidRPr="005716EA">
        <w:rPr>
          <w:rFonts w:ascii="Garamond" w:hAnsi="Garamond"/>
          <w:sz w:val="24"/>
          <w:szCs w:val="24"/>
        </w:rPr>
        <w:t>Administração</w:t>
      </w:r>
      <w:r w:rsidRPr="005716EA">
        <w:rPr>
          <w:rFonts w:ascii="Garamond" w:hAnsi="Garamond"/>
          <w:spacing w:val="-7"/>
          <w:sz w:val="24"/>
          <w:szCs w:val="24"/>
        </w:rPr>
        <w:t xml:space="preserve"> </w:t>
      </w:r>
      <w:r w:rsidRPr="005716EA">
        <w:rPr>
          <w:rFonts w:ascii="Garamond" w:hAnsi="Garamond"/>
          <w:spacing w:val="-2"/>
          <w:sz w:val="24"/>
          <w:szCs w:val="24"/>
        </w:rPr>
        <w:t>Pública;</w:t>
      </w:r>
    </w:p>
    <w:p w14:paraId="2FA9599B" w14:textId="77777777" w:rsidR="00725E24" w:rsidRPr="005716EA" w:rsidRDefault="00725E24" w:rsidP="00725E24">
      <w:pPr>
        <w:pStyle w:val="PargrafodaLista"/>
        <w:widowControl w:val="0"/>
        <w:numPr>
          <w:ilvl w:val="2"/>
          <w:numId w:val="41"/>
        </w:numPr>
        <w:tabs>
          <w:tab w:val="left" w:pos="248"/>
          <w:tab w:val="left" w:pos="284"/>
        </w:tabs>
        <w:autoSpaceDE w:val="0"/>
        <w:autoSpaceDN w:val="0"/>
        <w:spacing w:after="0" w:line="240" w:lineRule="auto"/>
        <w:ind w:left="0" w:firstLine="0"/>
        <w:rPr>
          <w:rFonts w:ascii="Garamond" w:hAnsi="Garamond"/>
          <w:sz w:val="24"/>
          <w:szCs w:val="24"/>
        </w:rPr>
      </w:pPr>
      <w:r w:rsidRPr="005716EA">
        <w:rPr>
          <w:rFonts w:ascii="Garamond" w:hAnsi="Garamond"/>
          <w:sz w:val="24"/>
          <w:szCs w:val="24"/>
        </w:rPr>
        <w:t>A</w:t>
      </w:r>
      <w:r w:rsidRPr="005716EA">
        <w:rPr>
          <w:rFonts w:ascii="Garamond" w:hAnsi="Garamond"/>
          <w:spacing w:val="-3"/>
          <w:sz w:val="24"/>
          <w:szCs w:val="24"/>
        </w:rPr>
        <w:t xml:space="preserve"> </w:t>
      </w:r>
      <w:r w:rsidRPr="005716EA">
        <w:rPr>
          <w:rFonts w:ascii="Garamond" w:hAnsi="Garamond"/>
          <w:sz w:val="24"/>
          <w:szCs w:val="24"/>
        </w:rPr>
        <w:t>implantação</w:t>
      </w:r>
      <w:r w:rsidRPr="005716EA">
        <w:rPr>
          <w:rFonts w:ascii="Garamond" w:hAnsi="Garamond"/>
          <w:spacing w:val="-5"/>
          <w:sz w:val="24"/>
          <w:szCs w:val="24"/>
        </w:rPr>
        <w:t xml:space="preserve"> </w:t>
      </w:r>
      <w:r w:rsidRPr="005716EA">
        <w:rPr>
          <w:rFonts w:ascii="Garamond" w:hAnsi="Garamond"/>
          <w:sz w:val="24"/>
          <w:szCs w:val="24"/>
        </w:rPr>
        <w:t>ou</w:t>
      </w:r>
      <w:r w:rsidRPr="005716EA">
        <w:rPr>
          <w:rFonts w:ascii="Garamond" w:hAnsi="Garamond"/>
          <w:spacing w:val="-1"/>
          <w:sz w:val="24"/>
          <w:szCs w:val="24"/>
        </w:rPr>
        <w:t xml:space="preserve"> </w:t>
      </w:r>
      <w:r w:rsidRPr="005716EA">
        <w:rPr>
          <w:rFonts w:ascii="Garamond" w:hAnsi="Garamond"/>
          <w:sz w:val="24"/>
          <w:szCs w:val="24"/>
        </w:rPr>
        <w:t>o</w:t>
      </w:r>
      <w:r w:rsidRPr="005716EA">
        <w:rPr>
          <w:rFonts w:ascii="Garamond" w:hAnsi="Garamond"/>
          <w:spacing w:val="-6"/>
          <w:sz w:val="24"/>
          <w:szCs w:val="24"/>
        </w:rPr>
        <w:t xml:space="preserve"> </w:t>
      </w:r>
      <w:r w:rsidRPr="005716EA">
        <w:rPr>
          <w:rFonts w:ascii="Garamond" w:hAnsi="Garamond"/>
          <w:sz w:val="24"/>
          <w:szCs w:val="24"/>
        </w:rPr>
        <w:t>aperfeiçoamento</w:t>
      </w:r>
      <w:r w:rsidRPr="005716EA">
        <w:rPr>
          <w:rFonts w:ascii="Garamond" w:hAnsi="Garamond"/>
          <w:spacing w:val="-3"/>
          <w:sz w:val="24"/>
          <w:szCs w:val="24"/>
        </w:rPr>
        <w:t xml:space="preserve"> </w:t>
      </w:r>
      <w:r w:rsidRPr="005716EA">
        <w:rPr>
          <w:rFonts w:ascii="Garamond" w:hAnsi="Garamond"/>
          <w:sz w:val="24"/>
          <w:szCs w:val="24"/>
        </w:rPr>
        <w:t>de</w:t>
      </w:r>
      <w:r w:rsidRPr="005716EA">
        <w:rPr>
          <w:rFonts w:ascii="Garamond" w:hAnsi="Garamond"/>
          <w:spacing w:val="-6"/>
          <w:sz w:val="24"/>
          <w:szCs w:val="24"/>
        </w:rPr>
        <w:t xml:space="preserve"> </w:t>
      </w:r>
      <w:r w:rsidRPr="005716EA">
        <w:rPr>
          <w:rFonts w:ascii="Garamond" w:hAnsi="Garamond"/>
          <w:sz w:val="24"/>
          <w:szCs w:val="24"/>
        </w:rPr>
        <w:t>programa</w:t>
      </w:r>
      <w:r w:rsidRPr="005716EA">
        <w:rPr>
          <w:rFonts w:ascii="Garamond" w:hAnsi="Garamond"/>
          <w:spacing w:val="-6"/>
          <w:sz w:val="24"/>
          <w:szCs w:val="24"/>
        </w:rPr>
        <w:t xml:space="preserve"> </w:t>
      </w:r>
      <w:r w:rsidRPr="005716EA">
        <w:rPr>
          <w:rFonts w:ascii="Garamond" w:hAnsi="Garamond"/>
          <w:sz w:val="24"/>
          <w:szCs w:val="24"/>
        </w:rPr>
        <w:t>de</w:t>
      </w:r>
      <w:r w:rsidRPr="005716EA">
        <w:rPr>
          <w:rFonts w:ascii="Garamond" w:hAnsi="Garamond"/>
          <w:spacing w:val="-6"/>
          <w:sz w:val="24"/>
          <w:szCs w:val="24"/>
        </w:rPr>
        <w:t xml:space="preserve"> </w:t>
      </w:r>
      <w:r w:rsidRPr="005716EA">
        <w:rPr>
          <w:rFonts w:ascii="Garamond" w:hAnsi="Garamond"/>
          <w:sz w:val="24"/>
          <w:szCs w:val="24"/>
        </w:rPr>
        <w:t>integridade,</w:t>
      </w:r>
      <w:r w:rsidRPr="005716EA">
        <w:rPr>
          <w:rFonts w:ascii="Garamond" w:hAnsi="Garamond"/>
          <w:spacing w:val="-6"/>
          <w:sz w:val="24"/>
          <w:szCs w:val="24"/>
        </w:rPr>
        <w:t xml:space="preserve"> </w:t>
      </w:r>
      <w:r w:rsidRPr="005716EA">
        <w:rPr>
          <w:rFonts w:ascii="Garamond" w:hAnsi="Garamond"/>
          <w:sz w:val="24"/>
          <w:szCs w:val="24"/>
        </w:rPr>
        <w:t>conforme</w:t>
      </w:r>
      <w:r w:rsidRPr="005716EA">
        <w:rPr>
          <w:rFonts w:ascii="Garamond" w:hAnsi="Garamond"/>
          <w:spacing w:val="-5"/>
          <w:sz w:val="24"/>
          <w:szCs w:val="24"/>
        </w:rPr>
        <w:t xml:space="preserve"> </w:t>
      </w:r>
      <w:r w:rsidRPr="005716EA">
        <w:rPr>
          <w:rFonts w:ascii="Garamond" w:hAnsi="Garamond"/>
          <w:sz w:val="24"/>
          <w:szCs w:val="24"/>
        </w:rPr>
        <w:t>normas</w:t>
      </w:r>
      <w:r w:rsidRPr="005716EA">
        <w:rPr>
          <w:rFonts w:ascii="Garamond" w:hAnsi="Garamond"/>
          <w:spacing w:val="-5"/>
          <w:sz w:val="24"/>
          <w:szCs w:val="24"/>
        </w:rPr>
        <w:t xml:space="preserve"> </w:t>
      </w:r>
      <w:r w:rsidRPr="005716EA">
        <w:rPr>
          <w:rFonts w:ascii="Garamond" w:hAnsi="Garamond"/>
          <w:sz w:val="24"/>
          <w:szCs w:val="24"/>
        </w:rPr>
        <w:t>e orientações dos órgãos de controle.</w:t>
      </w:r>
    </w:p>
    <w:p w14:paraId="0EDF62DB"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 xml:space="preserve">As sanções previstas nos subitens I, III e IV do </w:t>
      </w:r>
      <w:r w:rsidRPr="00091E08">
        <w:rPr>
          <w:rFonts w:ascii="Garamond" w:hAnsi="Garamond"/>
          <w:i/>
          <w:sz w:val="24"/>
          <w:szCs w:val="24"/>
        </w:rPr>
        <w:t xml:space="preserve">item </w:t>
      </w:r>
      <w:r>
        <w:rPr>
          <w:rFonts w:ascii="Garamond" w:hAnsi="Garamond"/>
          <w:i/>
          <w:sz w:val="24"/>
          <w:szCs w:val="24"/>
        </w:rPr>
        <w:t>11</w:t>
      </w:r>
      <w:r w:rsidRPr="00091E08">
        <w:rPr>
          <w:rFonts w:ascii="Garamond" w:hAnsi="Garamond"/>
          <w:i/>
          <w:sz w:val="24"/>
          <w:szCs w:val="24"/>
        </w:rPr>
        <w:t xml:space="preserve">.2 </w:t>
      </w:r>
      <w:r w:rsidRPr="00091E08">
        <w:rPr>
          <w:rFonts w:ascii="Garamond" w:hAnsi="Garamond"/>
          <w:sz w:val="24"/>
          <w:szCs w:val="24"/>
        </w:rPr>
        <w:t>poderão ser aplicadas cumulativamente com a prevista no subitem II da mesma cláusula.</w:t>
      </w:r>
    </w:p>
    <w:p w14:paraId="2AE03357" w14:textId="77777777" w:rsidR="00725E24" w:rsidRPr="009A5F86" w:rsidRDefault="00725E24" w:rsidP="00725E24">
      <w:pPr>
        <w:pStyle w:val="Nivel2"/>
        <w:numPr>
          <w:ilvl w:val="1"/>
          <w:numId w:val="15"/>
        </w:numPr>
        <w:tabs>
          <w:tab w:val="left" w:pos="284"/>
          <w:tab w:val="left" w:pos="567"/>
        </w:tabs>
        <w:spacing w:before="0" w:after="0" w:line="240" w:lineRule="auto"/>
        <w:ind w:left="0" w:firstLine="0"/>
        <w:rPr>
          <w:rFonts w:ascii="Garamond" w:hAnsi="Garamond"/>
          <w:sz w:val="24"/>
          <w:szCs w:val="24"/>
        </w:rPr>
      </w:pPr>
      <w:r w:rsidRPr="009A5F86">
        <w:rPr>
          <w:rFonts w:ascii="Garamond" w:hAnsi="Garamond"/>
          <w:sz w:val="24"/>
          <w:szCs w:val="24"/>
        </w:rPr>
        <w:t>Da</w:t>
      </w:r>
      <w:r w:rsidRPr="009A5F86">
        <w:rPr>
          <w:rFonts w:ascii="Garamond" w:hAnsi="Garamond"/>
          <w:spacing w:val="53"/>
          <w:sz w:val="24"/>
          <w:szCs w:val="24"/>
        </w:rPr>
        <w:t xml:space="preserve"> </w:t>
      </w:r>
      <w:r w:rsidRPr="009A5F86">
        <w:rPr>
          <w:rFonts w:ascii="Garamond" w:hAnsi="Garamond"/>
          <w:sz w:val="24"/>
          <w:szCs w:val="24"/>
        </w:rPr>
        <w:t>aplicação</w:t>
      </w:r>
      <w:r w:rsidRPr="009A5F86">
        <w:rPr>
          <w:rFonts w:ascii="Garamond" w:hAnsi="Garamond"/>
          <w:spacing w:val="53"/>
          <w:sz w:val="24"/>
          <w:szCs w:val="24"/>
        </w:rPr>
        <w:t xml:space="preserve"> </w:t>
      </w:r>
      <w:r w:rsidRPr="009A5F86">
        <w:rPr>
          <w:rFonts w:ascii="Garamond" w:hAnsi="Garamond"/>
          <w:sz w:val="24"/>
          <w:szCs w:val="24"/>
        </w:rPr>
        <w:t>das</w:t>
      </w:r>
      <w:r w:rsidRPr="009A5F86">
        <w:rPr>
          <w:rFonts w:ascii="Garamond" w:hAnsi="Garamond"/>
          <w:spacing w:val="55"/>
          <w:sz w:val="24"/>
          <w:szCs w:val="24"/>
        </w:rPr>
        <w:t xml:space="preserve"> </w:t>
      </w:r>
      <w:r w:rsidRPr="009A5F86">
        <w:rPr>
          <w:rFonts w:ascii="Garamond" w:hAnsi="Garamond"/>
          <w:sz w:val="24"/>
          <w:szCs w:val="24"/>
        </w:rPr>
        <w:t>sanções</w:t>
      </w:r>
      <w:r w:rsidRPr="009A5F86">
        <w:rPr>
          <w:rFonts w:ascii="Garamond" w:hAnsi="Garamond"/>
          <w:spacing w:val="57"/>
          <w:sz w:val="24"/>
          <w:szCs w:val="24"/>
        </w:rPr>
        <w:t xml:space="preserve"> </w:t>
      </w:r>
      <w:r w:rsidRPr="009A5F86">
        <w:rPr>
          <w:rFonts w:ascii="Garamond" w:hAnsi="Garamond"/>
          <w:sz w:val="24"/>
          <w:szCs w:val="24"/>
        </w:rPr>
        <w:t>previstas</w:t>
      </w:r>
      <w:r w:rsidRPr="009A5F86">
        <w:rPr>
          <w:rFonts w:ascii="Garamond" w:hAnsi="Garamond"/>
          <w:spacing w:val="52"/>
          <w:sz w:val="24"/>
          <w:szCs w:val="24"/>
        </w:rPr>
        <w:t xml:space="preserve"> </w:t>
      </w:r>
      <w:r w:rsidRPr="009A5F86">
        <w:rPr>
          <w:rFonts w:ascii="Garamond" w:hAnsi="Garamond"/>
          <w:sz w:val="24"/>
          <w:szCs w:val="24"/>
        </w:rPr>
        <w:t>nos</w:t>
      </w:r>
      <w:r w:rsidRPr="009A5F86">
        <w:rPr>
          <w:rFonts w:ascii="Garamond" w:hAnsi="Garamond"/>
          <w:spacing w:val="55"/>
          <w:sz w:val="24"/>
          <w:szCs w:val="24"/>
        </w:rPr>
        <w:t xml:space="preserve"> </w:t>
      </w:r>
      <w:r w:rsidRPr="009A5F86">
        <w:rPr>
          <w:rFonts w:ascii="Garamond" w:hAnsi="Garamond"/>
          <w:sz w:val="24"/>
          <w:szCs w:val="24"/>
        </w:rPr>
        <w:t>incisos</w:t>
      </w:r>
      <w:r w:rsidRPr="009A5F86">
        <w:rPr>
          <w:rFonts w:ascii="Garamond" w:hAnsi="Garamond"/>
          <w:spacing w:val="54"/>
          <w:sz w:val="24"/>
          <w:szCs w:val="24"/>
        </w:rPr>
        <w:t xml:space="preserve"> </w:t>
      </w:r>
      <w:r w:rsidRPr="009A5F86">
        <w:rPr>
          <w:rFonts w:ascii="Garamond" w:hAnsi="Garamond"/>
          <w:sz w:val="24"/>
          <w:szCs w:val="24"/>
        </w:rPr>
        <w:t>do</w:t>
      </w:r>
      <w:r w:rsidRPr="009A5F86">
        <w:rPr>
          <w:rFonts w:ascii="Garamond" w:hAnsi="Garamond"/>
          <w:spacing w:val="38"/>
          <w:sz w:val="24"/>
          <w:szCs w:val="24"/>
        </w:rPr>
        <w:t xml:space="preserve"> </w:t>
      </w:r>
      <w:r w:rsidRPr="009A5F86">
        <w:rPr>
          <w:rFonts w:ascii="Garamond" w:hAnsi="Garamond"/>
          <w:sz w:val="24"/>
          <w:szCs w:val="24"/>
        </w:rPr>
        <w:t>I,</w:t>
      </w:r>
      <w:r w:rsidRPr="009A5F86">
        <w:rPr>
          <w:rFonts w:ascii="Garamond" w:hAnsi="Garamond"/>
          <w:spacing w:val="43"/>
          <w:sz w:val="24"/>
          <w:szCs w:val="24"/>
        </w:rPr>
        <w:t xml:space="preserve"> </w:t>
      </w:r>
      <w:r w:rsidRPr="009A5F86">
        <w:rPr>
          <w:rFonts w:ascii="Garamond" w:hAnsi="Garamond"/>
          <w:sz w:val="24"/>
          <w:szCs w:val="24"/>
        </w:rPr>
        <w:t>II</w:t>
      </w:r>
      <w:r w:rsidRPr="009A5F86">
        <w:rPr>
          <w:rFonts w:ascii="Garamond" w:hAnsi="Garamond"/>
          <w:spacing w:val="39"/>
          <w:sz w:val="24"/>
          <w:szCs w:val="24"/>
        </w:rPr>
        <w:t xml:space="preserve"> </w:t>
      </w:r>
      <w:r w:rsidRPr="009A5F86">
        <w:rPr>
          <w:rFonts w:ascii="Garamond" w:hAnsi="Garamond"/>
          <w:sz w:val="24"/>
          <w:szCs w:val="24"/>
        </w:rPr>
        <w:t>e</w:t>
      </w:r>
      <w:r w:rsidRPr="009A5F86">
        <w:rPr>
          <w:rFonts w:ascii="Garamond" w:hAnsi="Garamond"/>
          <w:spacing w:val="38"/>
          <w:sz w:val="24"/>
          <w:szCs w:val="24"/>
        </w:rPr>
        <w:t xml:space="preserve"> </w:t>
      </w:r>
      <w:r w:rsidRPr="009A5F86">
        <w:rPr>
          <w:rFonts w:ascii="Garamond" w:hAnsi="Garamond"/>
          <w:sz w:val="24"/>
          <w:szCs w:val="24"/>
        </w:rPr>
        <w:t>III</w:t>
      </w:r>
      <w:r w:rsidRPr="009A5F86">
        <w:rPr>
          <w:rFonts w:ascii="Garamond" w:hAnsi="Garamond"/>
          <w:spacing w:val="35"/>
          <w:sz w:val="24"/>
          <w:szCs w:val="24"/>
        </w:rPr>
        <w:t xml:space="preserve"> </w:t>
      </w:r>
      <w:r w:rsidRPr="009A5F86">
        <w:rPr>
          <w:rFonts w:ascii="Garamond" w:hAnsi="Garamond"/>
          <w:sz w:val="24"/>
          <w:szCs w:val="24"/>
        </w:rPr>
        <w:t>do</w:t>
      </w:r>
      <w:r w:rsidRPr="009A5F86">
        <w:rPr>
          <w:rFonts w:ascii="Garamond" w:hAnsi="Garamond"/>
          <w:spacing w:val="39"/>
          <w:sz w:val="24"/>
          <w:szCs w:val="24"/>
        </w:rPr>
        <w:t xml:space="preserve"> </w:t>
      </w:r>
      <w:r w:rsidRPr="009A5F86">
        <w:rPr>
          <w:rFonts w:ascii="Garamond" w:hAnsi="Garamond"/>
          <w:i/>
          <w:sz w:val="24"/>
          <w:szCs w:val="24"/>
        </w:rPr>
        <w:t>item</w:t>
      </w:r>
      <w:r w:rsidRPr="009A5F86">
        <w:rPr>
          <w:rFonts w:ascii="Garamond" w:hAnsi="Garamond"/>
          <w:i/>
          <w:spacing w:val="40"/>
          <w:sz w:val="24"/>
          <w:szCs w:val="24"/>
        </w:rPr>
        <w:t xml:space="preserve"> </w:t>
      </w:r>
      <w:r>
        <w:rPr>
          <w:rFonts w:ascii="Garamond" w:hAnsi="Garamond"/>
          <w:i/>
          <w:spacing w:val="-4"/>
          <w:sz w:val="24"/>
          <w:szCs w:val="24"/>
        </w:rPr>
        <w:t>11</w:t>
      </w:r>
      <w:r w:rsidRPr="009A5F86">
        <w:rPr>
          <w:rFonts w:ascii="Garamond" w:hAnsi="Garamond"/>
          <w:i/>
          <w:spacing w:val="-4"/>
          <w:sz w:val="24"/>
          <w:szCs w:val="24"/>
        </w:rPr>
        <w:t>.2</w:t>
      </w:r>
      <w:r>
        <w:rPr>
          <w:rFonts w:ascii="Garamond" w:hAnsi="Garamond"/>
          <w:i/>
          <w:spacing w:val="-4"/>
          <w:sz w:val="24"/>
          <w:szCs w:val="24"/>
        </w:rPr>
        <w:t xml:space="preserve"> </w:t>
      </w:r>
      <w:r w:rsidRPr="009A5F86">
        <w:rPr>
          <w:rFonts w:ascii="Garamond" w:hAnsi="Garamond"/>
          <w:sz w:val="24"/>
          <w:szCs w:val="24"/>
        </w:rPr>
        <w:t>caberá</w:t>
      </w:r>
      <w:r w:rsidRPr="009A5F86">
        <w:rPr>
          <w:rFonts w:ascii="Garamond" w:hAnsi="Garamond"/>
          <w:spacing w:val="-8"/>
          <w:sz w:val="24"/>
          <w:szCs w:val="24"/>
        </w:rPr>
        <w:t xml:space="preserve"> </w:t>
      </w:r>
      <w:r w:rsidRPr="009A5F86">
        <w:rPr>
          <w:rFonts w:ascii="Garamond" w:hAnsi="Garamond"/>
          <w:sz w:val="24"/>
          <w:szCs w:val="24"/>
        </w:rPr>
        <w:t>recurso</w:t>
      </w:r>
      <w:r w:rsidRPr="009A5F86">
        <w:rPr>
          <w:rFonts w:ascii="Garamond" w:hAnsi="Garamond"/>
          <w:spacing w:val="-7"/>
          <w:sz w:val="24"/>
          <w:szCs w:val="24"/>
        </w:rPr>
        <w:t xml:space="preserve"> </w:t>
      </w:r>
      <w:r w:rsidRPr="009A5F86">
        <w:rPr>
          <w:rFonts w:ascii="Garamond" w:hAnsi="Garamond"/>
          <w:sz w:val="24"/>
          <w:szCs w:val="24"/>
        </w:rPr>
        <w:t>no</w:t>
      </w:r>
      <w:r w:rsidRPr="009A5F86">
        <w:rPr>
          <w:rFonts w:ascii="Garamond" w:hAnsi="Garamond"/>
          <w:spacing w:val="-6"/>
          <w:sz w:val="24"/>
          <w:szCs w:val="24"/>
        </w:rPr>
        <w:t xml:space="preserve"> </w:t>
      </w:r>
      <w:r w:rsidRPr="009A5F86">
        <w:rPr>
          <w:rFonts w:ascii="Garamond" w:hAnsi="Garamond"/>
          <w:sz w:val="24"/>
          <w:szCs w:val="24"/>
        </w:rPr>
        <w:t>prazo</w:t>
      </w:r>
      <w:r w:rsidRPr="009A5F86">
        <w:rPr>
          <w:rFonts w:ascii="Garamond" w:hAnsi="Garamond"/>
          <w:spacing w:val="-4"/>
          <w:sz w:val="24"/>
          <w:szCs w:val="24"/>
        </w:rPr>
        <w:t xml:space="preserve"> </w:t>
      </w:r>
      <w:r w:rsidRPr="009A5F86">
        <w:rPr>
          <w:rFonts w:ascii="Garamond" w:hAnsi="Garamond"/>
          <w:sz w:val="24"/>
          <w:szCs w:val="24"/>
        </w:rPr>
        <w:t>de</w:t>
      </w:r>
      <w:r w:rsidRPr="009A5F86">
        <w:rPr>
          <w:rFonts w:ascii="Garamond" w:hAnsi="Garamond"/>
          <w:spacing w:val="-5"/>
          <w:sz w:val="24"/>
          <w:szCs w:val="24"/>
        </w:rPr>
        <w:t xml:space="preserve"> </w:t>
      </w:r>
      <w:r w:rsidRPr="009A5F86">
        <w:rPr>
          <w:rFonts w:ascii="Garamond" w:hAnsi="Garamond"/>
          <w:sz w:val="24"/>
          <w:szCs w:val="24"/>
        </w:rPr>
        <w:t>15</w:t>
      </w:r>
      <w:r w:rsidRPr="009A5F86">
        <w:rPr>
          <w:rFonts w:ascii="Garamond" w:hAnsi="Garamond"/>
          <w:spacing w:val="-8"/>
          <w:sz w:val="24"/>
          <w:szCs w:val="24"/>
        </w:rPr>
        <w:t xml:space="preserve"> </w:t>
      </w:r>
      <w:r w:rsidRPr="009A5F86">
        <w:rPr>
          <w:rFonts w:ascii="Garamond" w:hAnsi="Garamond"/>
          <w:sz w:val="24"/>
          <w:szCs w:val="24"/>
        </w:rPr>
        <w:t>(quinze)</w:t>
      </w:r>
      <w:r w:rsidRPr="009A5F86">
        <w:rPr>
          <w:rFonts w:ascii="Garamond" w:hAnsi="Garamond"/>
          <w:spacing w:val="-4"/>
          <w:sz w:val="24"/>
          <w:szCs w:val="24"/>
        </w:rPr>
        <w:t xml:space="preserve"> </w:t>
      </w:r>
      <w:r w:rsidRPr="009A5F86">
        <w:rPr>
          <w:rFonts w:ascii="Garamond" w:hAnsi="Garamond"/>
          <w:sz w:val="24"/>
          <w:szCs w:val="24"/>
        </w:rPr>
        <w:t>dias</w:t>
      </w:r>
      <w:r w:rsidRPr="009A5F86">
        <w:rPr>
          <w:rFonts w:ascii="Garamond" w:hAnsi="Garamond"/>
          <w:spacing w:val="-6"/>
          <w:sz w:val="24"/>
          <w:szCs w:val="24"/>
        </w:rPr>
        <w:t xml:space="preserve"> </w:t>
      </w:r>
      <w:r w:rsidRPr="009A5F86">
        <w:rPr>
          <w:rFonts w:ascii="Garamond" w:hAnsi="Garamond"/>
          <w:sz w:val="24"/>
          <w:szCs w:val="24"/>
        </w:rPr>
        <w:t>úteis,</w:t>
      </w:r>
      <w:r w:rsidRPr="009A5F86">
        <w:rPr>
          <w:rFonts w:ascii="Garamond" w:hAnsi="Garamond"/>
          <w:spacing w:val="-5"/>
          <w:sz w:val="24"/>
          <w:szCs w:val="24"/>
        </w:rPr>
        <w:t xml:space="preserve"> </w:t>
      </w:r>
      <w:r w:rsidRPr="009A5F86">
        <w:rPr>
          <w:rFonts w:ascii="Garamond" w:hAnsi="Garamond"/>
          <w:sz w:val="24"/>
          <w:szCs w:val="24"/>
        </w:rPr>
        <w:t>contado</w:t>
      </w:r>
      <w:r w:rsidRPr="009A5F86">
        <w:rPr>
          <w:rFonts w:ascii="Garamond" w:hAnsi="Garamond"/>
          <w:spacing w:val="-6"/>
          <w:sz w:val="24"/>
          <w:szCs w:val="24"/>
        </w:rPr>
        <w:t xml:space="preserve"> </w:t>
      </w:r>
      <w:r w:rsidRPr="009A5F86">
        <w:rPr>
          <w:rFonts w:ascii="Garamond" w:hAnsi="Garamond"/>
          <w:sz w:val="24"/>
          <w:szCs w:val="24"/>
        </w:rPr>
        <w:t>da</w:t>
      </w:r>
      <w:r w:rsidRPr="009A5F86">
        <w:rPr>
          <w:rFonts w:ascii="Garamond" w:hAnsi="Garamond"/>
          <w:spacing w:val="-7"/>
          <w:sz w:val="24"/>
          <w:szCs w:val="24"/>
        </w:rPr>
        <w:t xml:space="preserve"> </w:t>
      </w:r>
      <w:r w:rsidRPr="009A5F86">
        <w:rPr>
          <w:rFonts w:ascii="Garamond" w:hAnsi="Garamond"/>
          <w:sz w:val="24"/>
          <w:szCs w:val="24"/>
        </w:rPr>
        <w:t>data</w:t>
      </w:r>
      <w:r w:rsidRPr="009A5F86">
        <w:rPr>
          <w:rFonts w:ascii="Garamond" w:hAnsi="Garamond"/>
          <w:spacing w:val="-6"/>
          <w:sz w:val="24"/>
          <w:szCs w:val="24"/>
        </w:rPr>
        <w:t xml:space="preserve"> </w:t>
      </w:r>
      <w:r w:rsidRPr="009A5F86">
        <w:rPr>
          <w:rFonts w:ascii="Garamond" w:hAnsi="Garamond"/>
          <w:sz w:val="24"/>
          <w:szCs w:val="24"/>
        </w:rPr>
        <w:t xml:space="preserve">da </w:t>
      </w:r>
      <w:r w:rsidRPr="009A5F86">
        <w:rPr>
          <w:rFonts w:ascii="Garamond" w:hAnsi="Garamond"/>
          <w:spacing w:val="-2"/>
          <w:sz w:val="24"/>
          <w:szCs w:val="24"/>
        </w:rPr>
        <w:t>intimação.</w:t>
      </w:r>
    </w:p>
    <w:p w14:paraId="761E6AE4" w14:textId="77777777" w:rsidR="00725E24" w:rsidRPr="00091E08" w:rsidRDefault="00725E24" w:rsidP="00725E24">
      <w:pPr>
        <w:pStyle w:val="Nivel3"/>
        <w:numPr>
          <w:ilvl w:val="2"/>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recurso será dirigido à autoridade que tiver proferido</w:t>
      </w:r>
      <w:r w:rsidRPr="00091E08">
        <w:rPr>
          <w:rFonts w:ascii="Garamond" w:hAnsi="Garamond"/>
          <w:spacing w:val="-1"/>
          <w:sz w:val="24"/>
          <w:szCs w:val="24"/>
        </w:rPr>
        <w:t xml:space="preserve"> </w:t>
      </w:r>
      <w:r w:rsidRPr="00091E08">
        <w:rPr>
          <w:rFonts w:ascii="Garamond" w:hAnsi="Garamond"/>
          <w:sz w:val="24"/>
          <w:szCs w:val="24"/>
        </w:rPr>
        <w:t>a decisão recorrida, que, se não a reconsiderar no</w:t>
      </w:r>
      <w:r w:rsidRPr="00091E08">
        <w:rPr>
          <w:rFonts w:ascii="Garamond" w:hAnsi="Garamond"/>
          <w:spacing w:val="-8"/>
          <w:sz w:val="24"/>
          <w:szCs w:val="24"/>
        </w:rPr>
        <w:t xml:space="preserve"> </w:t>
      </w:r>
      <w:r w:rsidRPr="00091E08">
        <w:rPr>
          <w:rFonts w:ascii="Garamond" w:hAnsi="Garamond"/>
          <w:sz w:val="24"/>
          <w:szCs w:val="24"/>
        </w:rPr>
        <w:t>prazo</w:t>
      </w:r>
      <w:r w:rsidRPr="00091E08">
        <w:rPr>
          <w:rFonts w:ascii="Garamond" w:hAnsi="Garamond"/>
          <w:spacing w:val="-8"/>
          <w:sz w:val="24"/>
          <w:szCs w:val="24"/>
        </w:rPr>
        <w:t xml:space="preserve"> </w:t>
      </w:r>
      <w:r w:rsidRPr="00091E08">
        <w:rPr>
          <w:rFonts w:ascii="Garamond" w:hAnsi="Garamond"/>
          <w:sz w:val="24"/>
          <w:szCs w:val="24"/>
        </w:rPr>
        <w:t>de</w:t>
      </w:r>
      <w:r w:rsidRPr="00091E08">
        <w:rPr>
          <w:rFonts w:ascii="Garamond" w:hAnsi="Garamond"/>
          <w:spacing w:val="-8"/>
          <w:sz w:val="24"/>
          <w:szCs w:val="24"/>
        </w:rPr>
        <w:t xml:space="preserve"> </w:t>
      </w:r>
      <w:r w:rsidRPr="00091E08">
        <w:rPr>
          <w:rFonts w:ascii="Garamond" w:hAnsi="Garamond"/>
          <w:sz w:val="24"/>
          <w:szCs w:val="24"/>
        </w:rPr>
        <w:t>5</w:t>
      </w:r>
      <w:r w:rsidRPr="00091E08">
        <w:rPr>
          <w:rFonts w:ascii="Garamond" w:hAnsi="Garamond"/>
          <w:spacing w:val="-10"/>
          <w:sz w:val="24"/>
          <w:szCs w:val="24"/>
        </w:rPr>
        <w:t xml:space="preserve"> </w:t>
      </w:r>
      <w:r w:rsidRPr="00091E08">
        <w:rPr>
          <w:rFonts w:ascii="Garamond" w:hAnsi="Garamond"/>
          <w:sz w:val="24"/>
          <w:szCs w:val="24"/>
        </w:rPr>
        <w:t>(cinco)</w:t>
      </w:r>
      <w:r w:rsidRPr="00091E08">
        <w:rPr>
          <w:rFonts w:ascii="Garamond" w:hAnsi="Garamond"/>
          <w:spacing w:val="-10"/>
          <w:sz w:val="24"/>
          <w:szCs w:val="24"/>
        </w:rPr>
        <w:t xml:space="preserve"> </w:t>
      </w:r>
      <w:r w:rsidRPr="00091E08">
        <w:rPr>
          <w:rFonts w:ascii="Garamond" w:hAnsi="Garamond"/>
          <w:sz w:val="24"/>
          <w:szCs w:val="24"/>
        </w:rPr>
        <w:t>dias</w:t>
      </w:r>
      <w:r w:rsidRPr="00091E08">
        <w:rPr>
          <w:rFonts w:ascii="Garamond" w:hAnsi="Garamond"/>
          <w:spacing w:val="-7"/>
          <w:sz w:val="24"/>
          <w:szCs w:val="24"/>
        </w:rPr>
        <w:t xml:space="preserve"> </w:t>
      </w:r>
      <w:r w:rsidRPr="00091E08">
        <w:rPr>
          <w:rFonts w:ascii="Garamond" w:hAnsi="Garamond"/>
          <w:sz w:val="24"/>
          <w:szCs w:val="24"/>
        </w:rPr>
        <w:t>úteis,</w:t>
      </w:r>
      <w:r w:rsidRPr="00091E08">
        <w:rPr>
          <w:rFonts w:ascii="Garamond" w:hAnsi="Garamond"/>
          <w:spacing w:val="-9"/>
          <w:sz w:val="24"/>
          <w:szCs w:val="24"/>
        </w:rPr>
        <w:t xml:space="preserve"> </w:t>
      </w:r>
      <w:r w:rsidRPr="00091E08">
        <w:rPr>
          <w:rFonts w:ascii="Garamond" w:hAnsi="Garamond"/>
          <w:sz w:val="24"/>
          <w:szCs w:val="24"/>
        </w:rPr>
        <w:t>encaminhará</w:t>
      </w:r>
      <w:r w:rsidRPr="00091E08">
        <w:rPr>
          <w:rFonts w:ascii="Garamond" w:hAnsi="Garamond"/>
          <w:spacing w:val="-10"/>
          <w:sz w:val="24"/>
          <w:szCs w:val="24"/>
        </w:rPr>
        <w:t xml:space="preserve"> </w:t>
      </w:r>
      <w:r w:rsidRPr="00091E08">
        <w:rPr>
          <w:rFonts w:ascii="Garamond" w:hAnsi="Garamond"/>
          <w:sz w:val="24"/>
          <w:szCs w:val="24"/>
        </w:rPr>
        <w:t>o</w:t>
      </w:r>
      <w:r w:rsidRPr="00091E08">
        <w:rPr>
          <w:rFonts w:ascii="Garamond" w:hAnsi="Garamond"/>
          <w:spacing w:val="-8"/>
          <w:sz w:val="24"/>
          <w:szCs w:val="24"/>
        </w:rPr>
        <w:t xml:space="preserve"> </w:t>
      </w:r>
      <w:r w:rsidRPr="00091E08">
        <w:rPr>
          <w:rFonts w:ascii="Garamond" w:hAnsi="Garamond"/>
          <w:sz w:val="24"/>
          <w:szCs w:val="24"/>
        </w:rPr>
        <w:t>recurso</w:t>
      </w:r>
      <w:r w:rsidRPr="00091E08">
        <w:rPr>
          <w:rFonts w:ascii="Garamond" w:hAnsi="Garamond"/>
          <w:spacing w:val="-10"/>
          <w:sz w:val="24"/>
          <w:szCs w:val="24"/>
        </w:rPr>
        <w:t xml:space="preserve"> </w:t>
      </w:r>
      <w:r w:rsidRPr="00091E08">
        <w:rPr>
          <w:rFonts w:ascii="Garamond" w:hAnsi="Garamond"/>
          <w:sz w:val="24"/>
          <w:szCs w:val="24"/>
        </w:rPr>
        <w:t>com</w:t>
      </w:r>
      <w:r w:rsidRPr="00091E08">
        <w:rPr>
          <w:rFonts w:ascii="Garamond" w:hAnsi="Garamond"/>
          <w:spacing w:val="-10"/>
          <w:sz w:val="24"/>
          <w:szCs w:val="24"/>
        </w:rPr>
        <w:t xml:space="preserve"> </w:t>
      </w:r>
      <w:r w:rsidRPr="00091E08">
        <w:rPr>
          <w:rFonts w:ascii="Garamond" w:hAnsi="Garamond"/>
          <w:sz w:val="24"/>
          <w:szCs w:val="24"/>
        </w:rPr>
        <w:t>sua</w:t>
      </w:r>
      <w:r w:rsidRPr="00091E08">
        <w:rPr>
          <w:rFonts w:ascii="Garamond" w:hAnsi="Garamond"/>
          <w:spacing w:val="-12"/>
          <w:sz w:val="24"/>
          <w:szCs w:val="24"/>
        </w:rPr>
        <w:t xml:space="preserve"> </w:t>
      </w:r>
      <w:r w:rsidRPr="00091E08">
        <w:rPr>
          <w:rFonts w:ascii="Garamond" w:hAnsi="Garamond"/>
          <w:sz w:val="24"/>
          <w:szCs w:val="24"/>
        </w:rPr>
        <w:t>motivação</w:t>
      </w:r>
      <w:r w:rsidRPr="00091E08">
        <w:rPr>
          <w:rFonts w:ascii="Garamond" w:hAnsi="Garamond"/>
          <w:spacing w:val="-10"/>
          <w:sz w:val="24"/>
          <w:szCs w:val="24"/>
        </w:rPr>
        <w:t xml:space="preserve"> </w:t>
      </w:r>
      <w:r w:rsidRPr="00091E08">
        <w:rPr>
          <w:rFonts w:ascii="Garamond" w:hAnsi="Garamond"/>
          <w:sz w:val="24"/>
          <w:szCs w:val="24"/>
        </w:rPr>
        <w:t>à</w:t>
      </w:r>
      <w:r w:rsidRPr="00091E08">
        <w:rPr>
          <w:rFonts w:ascii="Garamond" w:hAnsi="Garamond"/>
          <w:spacing w:val="-8"/>
          <w:sz w:val="24"/>
          <w:szCs w:val="24"/>
        </w:rPr>
        <w:t xml:space="preserve"> </w:t>
      </w:r>
      <w:r w:rsidRPr="00091E08">
        <w:rPr>
          <w:rFonts w:ascii="Garamond" w:hAnsi="Garamond"/>
          <w:sz w:val="24"/>
          <w:szCs w:val="24"/>
        </w:rPr>
        <w:t>autoridade</w:t>
      </w:r>
      <w:r w:rsidRPr="00091E08">
        <w:rPr>
          <w:rFonts w:ascii="Garamond" w:hAnsi="Garamond"/>
          <w:spacing w:val="-12"/>
          <w:sz w:val="24"/>
          <w:szCs w:val="24"/>
        </w:rPr>
        <w:t xml:space="preserve"> </w:t>
      </w:r>
      <w:r w:rsidRPr="00091E08">
        <w:rPr>
          <w:rFonts w:ascii="Garamond" w:hAnsi="Garamond"/>
          <w:sz w:val="24"/>
          <w:szCs w:val="24"/>
        </w:rPr>
        <w:t>superior,</w:t>
      </w:r>
      <w:r w:rsidRPr="00091E08">
        <w:rPr>
          <w:rFonts w:ascii="Garamond" w:hAnsi="Garamond"/>
          <w:spacing w:val="-9"/>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qual</w:t>
      </w:r>
      <w:r w:rsidRPr="00091E08">
        <w:rPr>
          <w:rFonts w:ascii="Garamond" w:hAnsi="Garamond"/>
          <w:spacing w:val="-10"/>
          <w:sz w:val="24"/>
          <w:szCs w:val="24"/>
        </w:rPr>
        <w:t xml:space="preserve"> </w:t>
      </w:r>
      <w:r w:rsidRPr="00091E08">
        <w:rPr>
          <w:rFonts w:ascii="Garamond" w:hAnsi="Garamond"/>
          <w:sz w:val="24"/>
          <w:szCs w:val="24"/>
        </w:rPr>
        <w:t>deverá proferir sua decisão no prazo máximo de 20 (vinte) dias úteis, contado do recebimento dos autos.</w:t>
      </w:r>
    </w:p>
    <w:p w14:paraId="07F7A850"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 xml:space="preserve">Da aplicação da sanção prevista no subitem IV do </w:t>
      </w:r>
      <w:r w:rsidRPr="00091E08">
        <w:rPr>
          <w:rFonts w:ascii="Garamond" w:hAnsi="Garamond"/>
          <w:i/>
          <w:sz w:val="24"/>
          <w:szCs w:val="24"/>
        </w:rPr>
        <w:t xml:space="preserve">item </w:t>
      </w:r>
      <w:r>
        <w:rPr>
          <w:rFonts w:ascii="Garamond" w:hAnsi="Garamond"/>
          <w:i/>
          <w:sz w:val="24"/>
          <w:szCs w:val="24"/>
        </w:rPr>
        <w:t>11</w:t>
      </w:r>
      <w:r w:rsidRPr="00091E08">
        <w:rPr>
          <w:rFonts w:ascii="Garamond" w:hAnsi="Garamond"/>
          <w:i/>
          <w:sz w:val="24"/>
          <w:szCs w:val="24"/>
        </w:rPr>
        <w:t xml:space="preserve">.2 </w:t>
      </w:r>
      <w:r w:rsidRPr="00091E08">
        <w:rPr>
          <w:rFonts w:ascii="Garamond" w:hAnsi="Garamond"/>
          <w:sz w:val="24"/>
          <w:szCs w:val="24"/>
        </w:rPr>
        <w:t>caberá apenas pedido de reconsideração, que deverá ser apresentado no prazo de 15 (quinze) dias úteis,</w:t>
      </w:r>
      <w:r w:rsidRPr="00091E08">
        <w:rPr>
          <w:rFonts w:ascii="Garamond" w:hAnsi="Garamond"/>
          <w:spacing w:val="38"/>
          <w:sz w:val="24"/>
          <w:szCs w:val="24"/>
        </w:rPr>
        <w:t xml:space="preserve"> </w:t>
      </w:r>
      <w:r w:rsidRPr="00091E08">
        <w:rPr>
          <w:rFonts w:ascii="Garamond" w:hAnsi="Garamond"/>
          <w:sz w:val="24"/>
          <w:szCs w:val="24"/>
        </w:rPr>
        <w:t>contado da data da intimação, e decidido no prazo máximo de 20 (vinte) dias úteis, contado do seu recebimento.</w:t>
      </w:r>
    </w:p>
    <w:p w14:paraId="4300C5BA"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recurso e o pedido de reconsideração terão efeito suspensivo do ato ou da decisão recorrida até que sobrevenha decisão final da autoridade competente.</w:t>
      </w:r>
    </w:p>
    <w:p w14:paraId="0FAE410C" w14:textId="77777777" w:rsidR="00725E24"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lastRenderedPageBreak/>
        <w:t xml:space="preserve">Além da multa prevista no subitem II do </w:t>
      </w:r>
      <w:r w:rsidRPr="00091E08">
        <w:rPr>
          <w:rFonts w:ascii="Garamond" w:hAnsi="Garamond"/>
          <w:i/>
          <w:sz w:val="24"/>
          <w:szCs w:val="24"/>
        </w:rPr>
        <w:t xml:space="preserve">item </w:t>
      </w:r>
      <w:r>
        <w:rPr>
          <w:rFonts w:ascii="Garamond" w:hAnsi="Garamond"/>
          <w:i/>
          <w:sz w:val="24"/>
          <w:szCs w:val="24"/>
        </w:rPr>
        <w:t>11</w:t>
      </w:r>
      <w:r w:rsidRPr="00091E08">
        <w:rPr>
          <w:rFonts w:ascii="Garamond" w:hAnsi="Garamond"/>
          <w:i/>
          <w:sz w:val="24"/>
          <w:szCs w:val="24"/>
        </w:rPr>
        <w:t>.2</w:t>
      </w:r>
      <w:r w:rsidRPr="00091E08">
        <w:rPr>
          <w:rFonts w:ascii="Garamond" w:hAnsi="Garamond"/>
          <w:sz w:val="24"/>
          <w:szCs w:val="24"/>
        </w:rPr>
        <w:t>, pelo descumprimento das obrigações contratuais ao CONTRATANTE aplicará multas conforme a gradação estabelecida nas tabelas seguintes:</w:t>
      </w:r>
    </w:p>
    <w:p w14:paraId="2B021FFC" w14:textId="77777777" w:rsidR="00725E24" w:rsidRPr="00091E08" w:rsidRDefault="00725E24" w:rsidP="00725E24">
      <w:pPr>
        <w:pStyle w:val="Nivel2"/>
        <w:tabs>
          <w:tab w:val="left" w:pos="426"/>
        </w:tabs>
        <w:spacing w:before="0" w:after="0" w:line="240" w:lineRule="auto"/>
        <w:rPr>
          <w:rFonts w:ascii="Garamond" w:hAnsi="Garamond"/>
          <w:sz w:val="24"/>
          <w:szCs w:val="24"/>
        </w:rPr>
      </w:pPr>
    </w:p>
    <w:tbl>
      <w:tblPr>
        <w:tblStyle w:val="TableNormal"/>
        <w:tblW w:w="9184"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3"/>
        <w:gridCol w:w="1940"/>
        <w:gridCol w:w="5431"/>
        <w:gridCol w:w="850"/>
      </w:tblGrid>
      <w:tr w:rsidR="00725E24" w:rsidRPr="00091E08" w14:paraId="2AA6244C" w14:textId="77777777" w:rsidTr="00725E24">
        <w:trPr>
          <w:trHeight w:val="309"/>
        </w:trPr>
        <w:tc>
          <w:tcPr>
            <w:tcW w:w="2903" w:type="dxa"/>
            <w:gridSpan w:val="2"/>
          </w:tcPr>
          <w:p w14:paraId="0B91C9FC" w14:textId="77777777" w:rsidR="00725E24" w:rsidRPr="00091E08" w:rsidRDefault="00725E24" w:rsidP="00725E24">
            <w:pPr>
              <w:pStyle w:val="TableParagraph"/>
              <w:tabs>
                <w:tab w:val="left" w:pos="284"/>
              </w:tabs>
              <w:spacing w:before="0"/>
              <w:ind w:left="0"/>
              <w:rPr>
                <w:rFonts w:ascii="Garamond" w:hAnsi="Garamond"/>
                <w:b/>
                <w:bCs/>
                <w:spacing w:val="-5"/>
                <w:sz w:val="24"/>
                <w:szCs w:val="24"/>
              </w:rPr>
            </w:pPr>
            <w:r w:rsidRPr="00091E08">
              <w:rPr>
                <w:rFonts w:ascii="Garamond" w:hAnsi="Garamond"/>
                <w:b/>
                <w:bCs/>
                <w:spacing w:val="-5"/>
                <w:sz w:val="24"/>
                <w:szCs w:val="24"/>
              </w:rPr>
              <w:t>Grau</w:t>
            </w:r>
          </w:p>
        </w:tc>
        <w:tc>
          <w:tcPr>
            <w:tcW w:w="6281" w:type="dxa"/>
            <w:gridSpan w:val="2"/>
          </w:tcPr>
          <w:p w14:paraId="72FE8E4D" w14:textId="77777777" w:rsidR="00725E24" w:rsidRPr="00091E08" w:rsidRDefault="00725E24" w:rsidP="00725E24">
            <w:pPr>
              <w:pStyle w:val="TableParagraph"/>
              <w:tabs>
                <w:tab w:val="left" w:pos="284"/>
              </w:tabs>
              <w:spacing w:before="0"/>
              <w:ind w:left="0"/>
              <w:rPr>
                <w:rFonts w:ascii="Garamond" w:hAnsi="Garamond"/>
                <w:b/>
                <w:bCs/>
                <w:sz w:val="24"/>
                <w:szCs w:val="24"/>
              </w:rPr>
            </w:pPr>
            <w:r w:rsidRPr="00091E08">
              <w:rPr>
                <w:rFonts w:ascii="Garamond" w:hAnsi="Garamond"/>
                <w:b/>
                <w:bCs/>
                <w:sz w:val="24"/>
                <w:szCs w:val="24"/>
              </w:rPr>
              <w:t>Correspondência</w:t>
            </w:r>
          </w:p>
        </w:tc>
      </w:tr>
      <w:tr w:rsidR="00725E24" w:rsidRPr="00091E08" w14:paraId="2798136A" w14:textId="77777777" w:rsidTr="00725E24">
        <w:trPr>
          <w:trHeight w:val="309"/>
        </w:trPr>
        <w:tc>
          <w:tcPr>
            <w:tcW w:w="2903" w:type="dxa"/>
            <w:gridSpan w:val="2"/>
          </w:tcPr>
          <w:p w14:paraId="42CB490E"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c>
          <w:tcPr>
            <w:tcW w:w="6281" w:type="dxa"/>
            <w:gridSpan w:val="2"/>
          </w:tcPr>
          <w:p w14:paraId="0BBE88F0" w14:textId="77777777" w:rsidR="00725E24" w:rsidRPr="00091E08" w:rsidRDefault="00725E24"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0,2%</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725E24" w:rsidRPr="00091E08" w14:paraId="65D38AF2" w14:textId="77777777" w:rsidTr="00725E24">
        <w:trPr>
          <w:trHeight w:val="309"/>
        </w:trPr>
        <w:tc>
          <w:tcPr>
            <w:tcW w:w="2903" w:type="dxa"/>
            <w:gridSpan w:val="2"/>
          </w:tcPr>
          <w:p w14:paraId="102D9424"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c>
          <w:tcPr>
            <w:tcW w:w="6281" w:type="dxa"/>
            <w:gridSpan w:val="2"/>
          </w:tcPr>
          <w:p w14:paraId="3F98D942" w14:textId="77777777" w:rsidR="00725E24" w:rsidRPr="00091E08" w:rsidRDefault="00725E24"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0,4%</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725E24" w:rsidRPr="00091E08" w14:paraId="11F87C65" w14:textId="77777777" w:rsidTr="00725E24">
        <w:trPr>
          <w:trHeight w:val="307"/>
        </w:trPr>
        <w:tc>
          <w:tcPr>
            <w:tcW w:w="2903" w:type="dxa"/>
            <w:gridSpan w:val="2"/>
          </w:tcPr>
          <w:p w14:paraId="7F865B2C"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c>
          <w:tcPr>
            <w:tcW w:w="6281" w:type="dxa"/>
            <w:gridSpan w:val="2"/>
          </w:tcPr>
          <w:p w14:paraId="6064B173" w14:textId="77777777" w:rsidR="00725E24" w:rsidRPr="00091E08" w:rsidRDefault="00725E24"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0,8%</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725E24" w:rsidRPr="00091E08" w14:paraId="5BD85E70" w14:textId="77777777" w:rsidTr="00725E24">
        <w:trPr>
          <w:trHeight w:val="309"/>
        </w:trPr>
        <w:tc>
          <w:tcPr>
            <w:tcW w:w="2903" w:type="dxa"/>
            <w:gridSpan w:val="2"/>
          </w:tcPr>
          <w:p w14:paraId="04C8EC96"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04</w:t>
            </w:r>
          </w:p>
        </w:tc>
        <w:tc>
          <w:tcPr>
            <w:tcW w:w="6281" w:type="dxa"/>
            <w:gridSpan w:val="2"/>
          </w:tcPr>
          <w:p w14:paraId="2B28EB51" w14:textId="77777777" w:rsidR="00725E24" w:rsidRPr="00091E08" w:rsidRDefault="00725E24"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1,6%</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725E24" w:rsidRPr="00091E08" w14:paraId="452D3ECF" w14:textId="77777777" w:rsidTr="00725E24">
        <w:trPr>
          <w:trHeight w:val="304"/>
        </w:trPr>
        <w:tc>
          <w:tcPr>
            <w:tcW w:w="2903" w:type="dxa"/>
            <w:gridSpan w:val="2"/>
          </w:tcPr>
          <w:p w14:paraId="16ABCAA1"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05</w:t>
            </w:r>
          </w:p>
        </w:tc>
        <w:tc>
          <w:tcPr>
            <w:tcW w:w="6281" w:type="dxa"/>
            <w:gridSpan w:val="2"/>
          </w:tcPr>
          <w:p w14:paraId="57893118" w14:textId="77777777" w:rsidR="00725E24" w:rsidRPr="00091E08" w:rsidRDefault="00725E24"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3,2%</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725E24" w:rsidRPr="00091E08" w14:paraId="7F990F70" w14:textId="77777777" w:rsidTr="00725E24">
        <w:trPr>
          <w:trHeight w:val="309"/>
        </w:trPr>
        <w:tc>
          <w:tcPr>
            <w:tcW w:w="2903" w:type="dxa"/>
            <w:gridSpan w:val="2"/>
          </w:tcPr>
          <w:p w14:paraId="73CF63E9"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c>
          <w:tcPr>
            <w:tcW w:w="6281" w:type="dxa"/>
            <w:gridSpan w:val="2"/>
          </w:tcPr>
          <w:p w14:paraId="7638E43E" w14:textId="77777777" w:rsidR="00725E24" w:rsidRPr="00091E08" w:rsidRDefault="00725E24" w:rsidP="00725E24">
            <w:pPr>
              <w:pStyle w:val="TableParagraph"/>
              <w:tabs>
                <w:tab w:val="left" w:pos="284"/>
              </w:tabs>
              <w:spacing w:before="0"/>
              <w:ind w:left="0"/>
              <w:rPr>
                <w:rFonts w:ascii="Garamond" w:hAnsi="Garamond"/>
                <w:sz w:val="24"/>
                <w:szCs w:val="24"/>
              </w:rPr>
            </w:pPr>
            <w:r w:rsidRPr="00091E08">
              <w:rPr>
                <w:rFonts w:ascii="Garamond" w:hAnsi="Garamond"/>
                <w:sz w:val="24"/>
                <w:szCs w:val="24"/>
              </w:rPr>
              <w:t>4,0%</w:t>
            </w:r>
            <w:r w:rsidRPr="00091E08">
              <w:rPr>
                <w:rFonts w:ascii="Garamond" w:hAnsi="Garamond"/>
                <w:spacing w:val="-10"/>
                <w:sz w:val="24"/>
                <w:szCs w:val="24"/>
              </w:rPr>
              <w:t xml:space="preserve"> </w:t>
            </w:r>
            <w:r w:rsidRPr="00091E08">
              <w:rPr>
                <w:rFonts w:ascii="Garamond" w:hAnsi="Garamond"/>
                <w:sz w:val="24"/>
                <w:szCs w:val="24"/>
              </w:rPr>
              <w:t>sobre</w:t>
            </w:r>
            <w:r w:rsidRPr="00091E08">
              <w:rPr>
                <w:rFonts w:ascii="Garamond" w:hAnsi="Garamond"/>
                <w:spacing w:val="-6"/>
                <w:sz w:val="24"/>
                <w:szCs w:val="24"/>
              </w:rPr>
              <w:t xml:space="preserve"> </w:t>
            </w:r>
            <w:r w:rsidRPr="00091E08">
              <w:rPr>
                <w:rFonts w:ascii="Garamond" w:hAnsi="Garamond"/>
                <w:sz w:val="24"/>
                <w:szCs w:val="24"/>
              </w:rPr>
              <w:t>o</w:t>
            </w:r>
            <w:r w:rsidRPr="00091E08">
              <w:rPr>
                <w:rFonts w:ascii="Garamond" w:hAnsi="Garamond"/>
                <w:spacing w:val="-11"/>
                <w:sz w:val="24"/>
                <w:szCs w:val="24"/>
              </w:rPr>
              <w:t xml:space="preserve"> </w:t>
            </w:r>
            <w:r w:rsidRPr="00091E08">
              <w:rPr>
                <w:rFonts w:ascii="Garamond" w:hAnsi="Garamond"/>
                <w:sz w:val="24"/>
                <w:szCs w:val="24"/>
              </w:rPr>
              <w:t>valor</w:t>
            </w:r>
            <w:r w:rsidRPr="00091E08">
              <w:rPr>
                <w:rFonts w:ascii="Garamond" w:hAnsi="Garamond"/>
                <w:spacing w:val="-9"/>
                <w:sz w:val="24"/>
                <w:szCs w:val="24"/>
              </w:rPr>
              <w:t xml:space="preserve"> </w:t>
            </w:r>
            <w:r w:rsidRPr="00091E08">
              <w:rPr>
                <w:rFonts w:ascii="Garamond" w:hAnsi="Garamond"/>
                <w:sz w:val="24"/>
                <w:szCs w:val="24"/>
              </w:rPr>
              <w:t>mensal</w:t>
            </w:r>
            <w:r w:rsidRPr="00091E08">
              <w:rPr>
                <w:rFonts w:ascii="Garamond" w:hAnsi="Garamond"/>
                <w:spacing w:val="-7"/>
                <w:sz w:val="24"/>
                <w:szCs w:val="24"/>
              </w:rPr>
              <w:t xml:space="preserve"> </w:t>
            </w:r>
            <w:r w:rsidRPr="00091E08">
              <w:rPr>
                <w:rFonts w:ascii="Garamond" w:hAnsi="Garamond"/>
                <w:sz w:val="24"/>
                <w:szCs w:val="24"/>
              </w:rPr>
              <w:t>do</w:t>
            </w:r>
            <w:r w:rsidRPr="00091E08">
              <w:rPr>
                <w:rFonts w:ascii="Garamond" w:hAnsi="Garamond"/>
                <w:spacing w:val="-7"/>
                <w:sz w:val="24"/>
                <w:szCs w:val="24"/>
              </w:rPr>
              <w:t xml:space="preserve"> </w:t>
            </w:r>
            <w:r w:rsidRPr="00091E08">
              <w:rPr>
                <w:rFonts w:ascii="Garamond" w:hAnsi="Garamond"/>
                <w:spacing w:val="-2"/>
                <w:sz w:val="24"/>
                <w:szCs w:val="24"/>
              </w:rPr>
              <w:t>contrato</w:t>
            </w:r>
          </w:p>
        </w:tc>
      </w:tr>
      <w:tr w:rsidR="00725E24" w:rsidRPr="00091E08" w14:paraId="3F697D2A" w14:textId="77777777" w:rsidTr="00725E24">
        <w:trPr>
          <w:trHeight w:val="307"/>
        </w:trPr>
        <w:tc>
          <w:tcPr>
            <w:tcW w:w="9184" w:type="dxa"/>
            <w:gridSpan w:val="4"/>
          </w:tcPr>
          <w:p w14:paraId="2DF231B3" w14:textId="77777777" w:rsidR="00725E24" w:rsidRPr="00091E08" w:rsidRDefault="00725E24" w:rsidP="00725E24">
            <w:pPr>
              <w:pStyle w:val="TableParagraph"/>
              <w:tabs>
                <w:tab w:val="left" w:pos="284"/>
              </w:tabs>
              <w:spacing w:before="0"/>
              <w:ind w:left="0"/>
              <w:rPr>
                <w:rFonts w:ascii="Garamond" w:hAnsi="Garamond"/>
                <w:sz w:val="24"/>
                <w:szCs w:val="24"/>
              </w:rPr>
            </w:pPr>
            <w:r w:rsidRPr="00091E08">
              <w:rPr>
                <w:rFonts w:ascii="Garamond" w:hAnsi="Garamond"/>
                <w:b/>
                <w:spacing w:val="-2"/>
                <w:sz w:val="24"/>
                <w:szCs w:val="24"/>
              </w:rPr>
              <w:t xml:space="preserve">INFRAÇÃO </w:t>
            </w:r>
            <w:r w:rsidRPr="00091E08">
              <w:rPr>
                <w:rFonts w:ascii="Garamond" w:hAnsi="Garamond"/>
                <w:spacing w:val="-2"/>
                <w:sz w:val="24"/>
                <w:szCs w:val="24"/>
              </w:rPr>
              <w:t>(lista</w:t>
            </w:r>
            <w:r w:rsidRPr="00091E08">
              <w:rPr>
                <w:rFonts w:ascii="Garamond" w:hAnsi="Garamond"/>
                <w:spacing w:val="-1"/>
                <w:sz w:val="24"/>
                <w:szCs w:val="24"/>
              </w:rPr>
              <w:t xml:space="preserve"> </w:t>
            </w:r>
            <w:r w:rsidRPr="00091E08">
              <w:rPr>
                <w:rFonts w:ascii="Garamond" w:hAnsi="Garamond"/>
                <w:spacing w:val="-2"/>
                <w:sz w:val="24"/>
                <w:szCs w:val="24"/>
              </w:rPr>
              <w:t>exemplificativa)</w:t>
            </w:r>
          </w:p>
        </w:tc>
      </w:tr>
      <w:tr w:rsidR="00725E24" w:rsidRPr="00091E08" w14:paraId="73DE232C" w14:textId="77777777" w:rsidTr="00725E24">
        <w:trPr>
          <w:trHeight w:val="309"/>
        </w:trPr>
        <w:tc>
          <w:tcPr>
            <w:tcW w:w="963" w:type="dxa"/>
          </w:tcPr>
          <w:p w14:paraId="4CF385A1" w14:textId="77777777" w:rsidR="00725E24" w:rsidRPr="00091E08" w:rsidRDefault="00725E24" w:rsidP="00725E24">
            <w:pPr>
              <w:pStyle w:val="TableParagraph"/>
              <w:tabs>
                <w:tab w:val="left" w:pos="284"/>
              </w:tabs>
              <w:spacing w:before="0"/>
              <w:ind w:left="0"/>
              <w:jc w:val="center"/>
              <w:rPr>
                <w:rFonts w:ascii="Garamond" w:hAnsi="Garamond"/>
                <w:b/>
                <w:sz w:val="24"/>
                <w:szCs w:val="24"/>
              </w:rPr>
            </w:pPr>
            <w:r w:rsidRPr="00091E08">
              <w:rPr>
                <w:rFonts w:ascii="Garamond" w:hAnsi="Garamond"/>
                <w:b/>
                <w:spacing w:val="-4"/>
                <w:sz w:val="24"/>
                <w:szCs w:val="24"/>
              </w:rPr>
              <w:t>ITEM</w:t>
            </w:r>
          </w:p>
        </w:tc>
        <w:tc>
          <w:tcPr>
            <w:tcW w:w="7371" w:type="dxa"/>
            <w:gridSpan w:val="2"/>
          </w:tcPr>
          <w:p w14:paraId="355A555E" w14:textId="77777777" w:rsidR="00725E24" w:rsidRPr="00091E08" w:rsidRDefault="00725E24" w:rsidP="00725E24">
            <w:pPr>
              <w:pStyle w:val="TableParagraph"/>
              <w:tabs>
                <w:tab w:val="left" w:pos="284"/>
              </w:tabs>
              <w:spacing w:before="0"/>
              <w:ind w:left="0"/>
              <w:rPr>
                <w:rFonts w:ascii="Garamond" w:hAnsi="Garamond"/>
                <w:b/>
                <w:sz w:val="24"/>
                <w:szCs w:val="24"/>
              </w:rPr>
            </w:pPr>
            <w:r w:rsidRPr="00091E08">
              <w:rPr>
                <w:rFonts w:ascii="Garamond" w:hAnsi="Garamond"/>
                <w:b/>
                <w:spacing w:val="-2"/>
                <w:sz w:val="24"/>
                <w:szCs w:val="24"/>
              </w:rPr>
              <w:t>DESCRIÇÃO</w:t>
            </w:r>
          </w:p>
        </w:tc>
        <w:tc>
          <w:tcPr>
            <w:tcW w:w="850" w:type="dxa"/>
          </w:tcPr>
          <w:p w14:paraId="6589D5DB" w14:textId="77777777" w:rsidR="00725E24" w:rsidRPr="00091E08" w:rsidRDefault="00725E24" w:rsidP="00725E24">
            <w:pPr>
              <w:pStyle w:val="TableParagraph"/>
              <w:tabs>
                <w:tab w:val="left" w:pos="284"/>
              </w:tabs>
              <w:spacing w:before="0"/>
              <w:ind w:left="0"/>
              <w:jc w:val="center"/>
              <w:rPr>
                <w:rFonts w:ascii="Garamond" w:hAnsi="Garamond"/>
                <w:b/>
                <w:sz w:val="24"/>
                <w:szCs w:val="24"/>
              </w:rPr>
            </w:pPr>
            <w:r w:rsidRPr="00091E08">
              <w:rPr>
                <w:rFonts w:ascii="Garamond" w:hAnsi="Garamond"/>
                <w:b/>
                <w:spacing w:val="-4"/>
                <w:sz w:val="24"/>
                <w:szCs w:val="24"/>
              </w:rPr>
              <w:t>GRAU</w:t>
            </w:r>
          </w:p>
        </w:tc>
      </w:tr>
      <w:tr w:rsidR="00725E24" w:rsidRPr="00091E08" w14:paraId="1AE60C14" w14:textId="77777777" w:rsidTr="00725E24">
        <w:trPr>
          <w:trHeight w:val="54"/>
        </w:trPr>
        <w:tc>
          <w:tcPr>
            <w:tcW w:w="963" w:type="dxa"/>
          </w:tcPr>
          <w:p w14:paraId="2BF84F6A"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c>
          <w:tcPr>
            <w:tcW w:w="7371" w:type="dxa"/>
            <w:gridSpan w:val="2"/>
          </w:tcPr>
          <w:p w14:paraId="700B55DE" w14:textId="77777777" w:rsidR="00725E24" w:rsidRPr="00091E08" w:rsidRDefault="00725E24" w:rsidP="00725E24">
            <w:pPr>
              <w:pStyle w:val="TableParagraph"/>
              <w:tabs>
                <w:tab w:val="left" w:pos="3"/>
              </w:tabs>
              <w:spacing w:before="0"/>
              <w:ind w:left="0"/>
              <w:jc w:val="both"/>
              <w:rPr>
                <w:rFonts w:ascii="Garamond" w:hAnsi="Garamond"/>
                <w:sz w:val="24"/>
                <w:szCs w:val="24"/>
              </w:rPr>
            </w:pPr>
            <w:r w:rsidRPr="00091E08">
              <w:rPr>
                <w:rFonts w:ascii="Garamond" w:hAnsi="Garamond"/>
                <w:sz w:val="24"/>
                <w:szCs w:val="24"/>
              </w:rPr>
              <w:t>Permitir</w:t>
            </w:r>
            <w:r w:rsidRPr="00091E08">
              <w:rPr>
                <w:rFonts w:ascii="Garamond" w:hAnsi="Garamond"/>
                <w:spacing w:val="40"/>
                <w:sz w:val="24"/>
                <w:szCs w:val="24"/>
              </w:rPr>
              <w:t xml:space="preserve"> </w:t>
            </w:r>
            <w:r w:rsidRPr="00091E08">
              <w:rPr>
                <w:rFonts w:ascii="Garamond" w:hAnsi="Garamond"/>
                <w:sz w:val="24"/>
                <w:szCs w:val="24"/>
              </w:rPr>
              <w:t>situação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40"/>
                <w:sz w:val="24"/>
                <w:szCs w:val="24"/>
              </w:rPr>
              <w:t xml:space="preserve"> </w:t>
            </w:r>
            <w:r w:rsidRPr="00091E08">
              <w:rPr>
                <w:rFonts w:ascii="Garamond" w:hAnsi="Garamond"/>
                <w:sz w:val="24"/>
                <w:szCs w:val="24"/>
              </w:rPr>
              <w:t>crie</w:t>
            </w:r>
            <w:r w:rsidRPr="00091E08">
              <w:rPr>
                <w:rFonts w:ascii="Garamond" w:hAnsi="Garamond"/>
                <w:spacing w:val="40"/>
                <w:sz w:val="24"/>
                <w:szCs w:val="24"/>
              </w:rPr>
              <w:t xml:space="preserve"> </w:t>
            </w:r>
            <w:r w:rsidRPr="00091E08">
              <w:rPr>
                <w:rFonts w:ascii="Garamond" w:hAnsi="Garamond"/>
                <w:sz w:val="24"/>
                <w:szCs w:val="24"/>
              </w:rPr>
              <w:t>a</w:t>
            </w:r>
            <w:r w:rsidRPr="00091E08">
              <w:rPr>
                <w:rFonts w:ascii="Garamond" w:hAnsi="Garamond"/>
                <w:spacing w:val="40"/>
                <w:sz w:val="24"/>
                <w:szCs w:val="24"/>
              </w:rPr>
              <w:t xml:space="preserve"> </w:t>
            </w:r>
            <w:r w:rsidRPr="00091E08">
              <w:rPr>
                <w:rFonts w:ascii="Garamond" w:hAnsi="Garamond"/>
                <w:sz w:val="24"/>
                <w:szCs w:val="24"/>
              </w:rPr>
              <w:t>possibilidade</w:t>
            </w:r>
            <w:r w:rsidRPr="00091E08">
              <w:rPr>
                <w:rFonts w:ascii="Garamond" w:hAnsi="Garamond"/>
                <w:spacing w:val="40"/>
                <w:sz w:val="24"/>
                <w:szCs w:val="24"/>
              </w:rPr>
              <w:t xml:space="preserve"> </w:t>
            </w:r>
            <w:r w:rsidRPr="00091E08">
              <w:rPr>
                <w:rFonts w:ascii="Garamond" w:hAnsi="Garamond"/>
                <w:sz w:val="24"/>
                <w:szCs w:val="24"/>
              </w:rPr>
              <w:t>de</w:t>
            </w:r>
            <w:r w:rsidRPr="00091E08">
              <w:rPr>
                <w:rFonts w:ascii="Garamond" w:hAnsi="Garamond"/>
                <w:spacing w:val="40"/>
                <w:sz w:val="24"/>
                <w:szCs w:val="24"/>
              </w:rPr>
              <w:t xml:space="preserve"> </w:t>
            </w:r>
            <w:r w:rsidRPr="00091E08">
              <w:rPr>
                <w:rFonts w:ascii="Garamond" w:hAnsi="Garamond"/>
                <w:sz w:val="24"/>
                <w:szCs w:val="24"/>
              </w:rPr>
              <w:t>causar</w:t>
            </w:r>
            <w:r w:rsidRPr="00091E08">
              <w:rPr>
                <w:rFonts w:ascii="Garamond" w:hAnsi="Garamond"/>
                <w:spacing w:val="40"/>
                <w:sz w:val="24"/>
                <w:szCs w:val="24"/>
              </w:rPr>
              <w:t xml:space="preserve"> </w:t>
            </w:r>
            <w:r w:rsidRPr="00091E08">
              <w:rPr>
                <w:rFonts w:ascii="Garamond" w:hAnsi="Garamond"/>
                <w:sz w:val="24"/>
                <w:szCs w:val="24"/>
              </w:rPr>
              <w:t>dano</w:t>
            </w:r>
            <w:r w:rsidRPr="00091E08">
              <w:rPr>
                <w:rFonts w:ascii="Garamond" w:hAnsi="Garamond"/>
                <w:spacing w:val="40"/>
                <w:sz w:val="24"/>
                <w:szCs w:val="24"/>
              </w:rPr>
              <w:t xml:space="preserve"> </w:t>
            </w:r>
            <w:r w:rsidRPr="00091E08">
              <w:rPr>
                <w:rFonts w:ascii="Garamond" w:hAnsi="Garamond"/>
                <w:sz w:val="24"/>
                <w:szCs w:val="24"/>
              </w:rPr>
              <w:t>físico,</w:t>
            </w:r>
            <w:r w:rsidRPr="00091E08">
              <w:rPr>
                <w:rFonts w:ascii="Garamond" w:hAnsi="Garamond"/>
                <w:spacing w:val="40"/>
                <w:sz w:val="24"/>
                <w:szCs w:val="24"/>
              </w:rPr>
              <w:t xml:space="preserve"> </w:t>
            </w:r>
            <w:r w:rsidRPr="00091E08">
              <w:rPr>
                <w:rFonts w:ascii="Garamond" w:hAnsi="Garamond"/>
                <w:sz w:val="24"/>
                <w:szCs w:val="24"/>
              </w:rPr>
              <w:t>lesão</w:t>
            </w:r>
            <w:r w:rsidRPr="00091E08">
              <w:rPr>
                <w:rFonts w:ascii="Garamond" w:hAnsi="Garamond"/>
                <w:spacing w:val="40"/>
                <w:sz w:val="24"/>
                <w:szCs w:val="24"/>
              </w:rPr>
              <w:t xml:space="preserve"> </w:t>
            </w:r>
            <w:r w:rsidRPr="00091E08">
              <w:rPr>
                <w:rFonts w:ascii="Garamond" w:hAnsi="Garamond"/>
                <w:sz w:val="24"/>
                <w:szCs w:val="24"/>
              </w:rPr>
              <w:t>corporal</w:t>
            </w:r>
            <w:r w:rsidRPr="00091E08">
              <w:rPr>
                <w:rFonts w:ascii="Garamond" w:hAnsi="Garamond"/>
                <w:spacing w:val="40"/>
                <w:sz w:val="24"/>
                <w:szCs w:val="24"/>
              </w:rPr>
              <w:t xml:space="preserve"> </w:t>
            </w:r>
            <w:r w:rsidRPr="00091E08">
              <w:rPr>
                <w:rFonts w:ascii="Garamond" w:hAnsi="Garamond"/>
                <w:sz w:val="24"/>
                <w:szCs w:val="24"/>
              </w:rPr>
              <w:t>ou consequências letais, por ocorrência.</w:t>
            </w:r>
          </w:p>
        </w:tc>
        <w:tc>
          <w:tcPr>
            <w:tcW w:w="850" w:type="dxa"/>
          </w:tcPr>
          <w:p w14:paraId="7DEA26F9"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r>
      <w:tr w:rsidR="00725E24" w:rsidRPr="00091E08" w14:paraId="45A5025D" w14:textId="77777777" w:rsidTr="00725E24">
        <w:trPr>
          <w:trHeight w:val="54"/>
        </w:trPr>
        <w:tc>
          <w:tcPr>
            <w:tcW w:w="963" w:type="dxa"/>
          </w:tcPr>
          <w:p w14:paraId="066A2B38"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c>
          <w:tcPr>
            <w:tcW w:w="7371" w:type="dxa"/>
            <w:gridSpan w:val="2"/>
          </w:tcPr>
          <w:p w14:paraId="3208AF8D" w14:textId="77777777" w:rsidR="00725E24" w:rsidRPr="00091E08" w:rsidRDefault="00725E24" w:rsidP="00725E24">
            <w:pPr>
              <w:pStyle w:val="TableParagraph"/>
              <w:tabs>
                <w:tab w:val="left" w:pos="3"/>
              </w:tabs>
              <w:spacing w:before="0"/>
              <w:ind w:left="0"/>
              <w:jc w:val="both"/>
              <w:rPr>
                <w:rFonts w:ascii="Garamond" w:hAnsi="Garamond"/>
                <w:sz w:val="24"/>
                <w:szCs w:val="24"/>
              </w:rPr>
            </w:pPr>
            <w:r w:rsidRPr="00091E08">
              <w:rPr>
                <w:rFonts w:ascii="Garamond" w:hAnsi="Garamond"/>
                <w:sz w:val="24"/>
                <w:szCs w:val="24"/>
              </w:rPr>
              <w:t>Suspender</w:t>
            </w:r>
            <w:r w:rsidRPr="00091E08">
              <w:rPr>
                <w:rFonts w:ascii="Garamond" w:hAnsi="Garamond"/>
                <w:spacing w:val="40"/>
                <w:sz w:val="24"/>
                <w:szCs w:val="24"/>
              </w:rPr>
              <w:t xml:space="preserve"> </w:t>
            </w:r>
            <w:r w:rsidRPr="00091E08">
              <w:rPr>
                <w:rFonts w:ascii="Garamond" w:hAnsi="Garamond"/>
                <w:sz w:val="24"/>
                <w:szCs w:val="24"/>
              </w:rPr>
              <w:t>ou</w:t>
            </w:r>
            <w:r w:rsidRPr="00091E08">
              <w:rPr>
                <w:rFonts w:ascii="Garamond" w:hAnsi="Garamond"/>
                <w:spacing w:val="40"/>
                <w:sz w:val="24"/>
                <w:szCs w:val="24"/>
              </w:rPr>
              <w:t xml:space="preserve"> </w:t>
            </w:r>
            <w:r w:rsidRPr="00091E08">
              <w:rPr>
                <w:rFonts w:ascii="Garamond" w:hAnsi="Garamond"/>
                <w:sz w:val="24"/>
                <w:szCs w:val="24"/>
              </w:rPr>
              <w:t>interromper,</w:t>
            </w:r>
            <w:r w:rsidRPr="00091E08">
              <w:rPr>
                <w:rFonts w:ascii="Garamond" w:hAnsi="Garamond"/>
                <w:spacing w:val="40"/>
                <w:sz w:val="24"/>
                <w:szCs w:val="24"/>
              </w:rPr>
              <w:t xml:space="preserve"> </w:t>
            </w:r>
            <w:r w:rsidRPr="00091E08">
              <w:rPr>
                <w:rFonts w:ascii="Garamond" w:hAnsi="Garamond"/>
                <w:sz w:val="24"/>
                <w:szCs w:val="24"/>
              </w:rPr>
              <w:t>salvo</w:t>
            </w:r>
            <w:r w:rsidRPr="00091E08">
              <w:rPr>
                <w:rFonts w:ascii="Garamond" w:hAnsi="Garamond"/>
                <w:spacing w:val="40"/>
                <w:sz w:val="24"/>
                <w:szCs w:val="24"/>
              </w:rPr>
              <w:t xml:space="preserve"> </w:t>
            </w:r>
            <w:r w:rsidRPr="00091E08">
              <w:rPr>
                <w:rFonts w:ascii="Garamond" w:hAnsi="Garamond"/>
                <w:sz w:val="24"/>
                <w:szCs w:val="24"/>
              </w:rPr>
              <w:t>motivo</w:t>
            </w:r>
            <w:r w:rsidRPr="00091E08">
              <w:rPr>
                <w:rFonts w:ascii="Garamond" w:hAnsi="Garamond"/>
                <w:spacing w:val="40"/>
                <w:sz w:val="24"/>
                <w:szCs w:val="24"/>
              </w:rPr>
              <w:t xml:space="preserve"> </w:t>
            </w:r>
            <w:r w:rsidRPr="00091E08">
              <w:rPr>
                <w:rFonts w:ascii="Garamond" w:hAnsi="Garamond"/>
                <w:sz w:val="24"/>
                <w:szCs w:val="24"/>
              </w:rPr>
              <w:t>de</w:t>
            </w:r>
            <w:r w:rsidRPr="00091E08">
              <w:rPr>
                <w:rFonts w:ascii="Garamond" w:hAnsi="Garamond"/>
                <w:spacing w:val="40"/>
                <w:sz w:val="24"/>
                <w:szCs w:val="24"/>
              </w:rPr>
              <w:t xml:space="preserve"> </w:t>
            </w:r>
            <w:r w:rsidRPr="00091E08">
              <w:rPr>
                <w:rFonts w:ascii="Garamond" w:hAnsi="Garamond"/>
                <w:sz w:val="24"/>
                <w:szCs w:val="24"/>
              </w:rPr>
              <w:t>força</w:t>
            </w:r>
            <w:r w:rsidRPr="00091E08">
              <w:rPr>
                <w:rFonts w:ascii="Garamond" w:hAnsi="Garamond"/>
                <w:spacing w:val="40"/>
                <w:sz w:val="24"/>
                <w:szCs w:val="24"/>
              </w:rPr>
              <w:t xml:space="preserve"> </w:t>
            </w:r>
            <w:r w:rsidRPr="00091E08">
              <w:rPr>
                <w:rFonts w:ascii="Garamond" w:hAnsi="Garamond"/>
                <w:sz w:val="24"/>
                <w:szCs w:val="24"/>
              </w:rPr>
              <w:t>maior</w:t>
            </w:r>
            <w:r w:rsidRPr="00091E08">
              <w:rPr>
                <w:rFonts w:ascii="Garamond" w:hAnsi="Garamond"/>
                <w:spacing w:val="40"/>
                <w:sz w:val="24"/>
                <w:szCs w:val="24"/>
              </w:rPr>
              <w:t xml:space="preserve"> </w:t>
            </w:r>
            <w:r w:rsidRPr="00091E08">
              <w:rPr>
                <w:rFonts w:ascii="Garamond" w:hAnsi="Garamond"/>
                <w:sz w:val="24"/>
                <w:szCs w:val="24"/>
              </w:rPr>
              <w:t>ou caso</w:t>
            </w:r>
            <w:r w:rsidRPr="00091E08">
              <w:rPr>
                <w:rFonts w:ascii="Garamond" w:hAnsi="Garamond"/>
                <w:spacing w:val="22"/>
                <w:sz w:val="24"/>
                <w:szCs w:val="24"/>
              </w:rPr>
              <w:t xml:space="preserve"> </w:t>
            </w:r>
            <w:r w:rsidRPr="00091E08">
              <w:rPr>
                <w:rFonts w:ascii="Garamond" w:hAnsi="Garamond"/>
                <w:sz w:val="24"/>
                <w:szCs w:val="24"/>
              </w:rPr>
              <w:t>fortuito,</w:t>
            </w:r>
            <w:r w:rsidRPr="00091E08">
              <w:rPr>
                <w:rFonts w:ascii="Garamond" w:hAnsi="Garamond"/>
                <w:spacing w:val="24"/>
                <w:sz w:val="24"/>
                <w:szCs w:val="24"/>
              </w:rPr>
              <w:t xml:space="preserve"> </w:t>
            </w:r>
            <w:r w:rsidRPr="00091E08">
              <w:rPr>
                <w:rFonts w:ascii="Garamond" w:hAnsi="Garamond"/>
                <w:sz w:val="24"/>
                <w:szCs w:val="24"/>
              </w:rPr>
              <w:t>os</w:t>
            </w:r>
            <w:r w:rsidRPr="00091E08">
              <w:rPr>
                <w:rFonts w:ascii="Garamond" w:hAnsi="Garamond"/>
                <w:spacing w:val="-8"/>
                <w:sz w:val="24"/>
                <w:szCs w:val="24"/>
              </w:rPr>
              <w:t xml:space="preserve"> </w:t>
            </w:r>
            <w:r w:rsidRPr="00091E08">
              <w:rPr>
                <w:rFonts w:ascii="Garamond" w:hAnsi="Garamond"/>
                <w:sz w:val="24"/>
                <w:szCs w:val="24"/>
              </w:rPr>
              <w:t>serviços contratuais, por dia.</w:t>
            </w:r>
          </w:p>
        </w:tc>
        <w:tc>
          <w:tcPr>
            <w:tcW w:w="850" w:type="dxa"/>
          </w:tcPr>
          <w:p w14:paraId="12439482"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r>
      <w:tr w:rsidR="00725E24" w:rsidRPr="00091E08" w14:paraId="5374B3D8" w14:textId="77777777" w:rsidTr="00725E24">
        <w:trPr>
          <w:trHeight w:val="54"/>
        </w:trPr>
        <w:tc>
          <w:tcPr>
            <w:tcW w:w="963" w:type="dxa"/>
          </w:tcPr>
          <w:p w14:paraId="66587A08"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c>
          <w:tcPr>
            <w:tcW w:w="7371" w:type="dxa"/>
            <w:gridSpan w:val="2"/>
          </w:tcPr>
          <w:p w14:paraId="6B4E7359" w14:textId="77777777" w:rsidR="00725E24" w:rsidRPr="00091E08" w:rsidRDefault="00725E24" w:rsidP="00725E24">
            <w:pPr>
              <w:pStyle w:val="TableParagraph"/>
              <w:tabs>
                <w:tab w:val="left" w:pos="3"/>
                <w:tab w:val="left" w:pos="842"/>
                <w:tab w:val="left" w:pos="2069"/>
                <w:tab w:val="left" w:pos="2671"/>
                <w:tab w:val="left" w:pos="2997"/>
                <w:tab w:val="left" w:pos="4269"/>
                <w:tab w:val="left" w:pos="5123"/>
                <w:tab w:val="left" w:pos="5737"/>
                <w:tab w:val="left" w:pos="6721"/>
                <w:tab w:val="left" w:pos="7151"/>
              </w:tabs>
              <w:spacing w:before="0"/>
              <w:ind w:left="0"/>
              <w:jc w:val="both"/>
              <w:rPr>
                <w:rFonts w:ascii="Garamond" w:hAnsi="Garamond"/>
                <w:sz w:val="24"/>
                <w:szCs w:val="24"/>
              </w:rPr>
            </w:pPr>
            <w:r w:rsidRPr="00091E08">
              <w:rPr>
                <w:rFonts w:ascii="Garamond" w:hAnsi="Garamond"/>
                <w:spacing w:val="-2"/>
                <w:sz w:val="24"/>
                <w:szCs w:val="24"/>
              </w:rPr>
              <w:t>Manter</w:t>
            </w:r>
            <w:r>
              <w:rPr>
                <w:rFonts w:ascii="Garamond" w:hAnsi="Garamond"/>
                <w:spacing w:val="-2"/>
                <w:sz w:val="24"/>
                <w:szCs w:val="24"/>
              </w:rPr>
              <w:t xml:space="preserve"> </w:t>
            </w:r>
            <w:r w:rsidRPr="00091E08">
              <w:rPr>
                <w:rFonts w:ascii="Garamond" w:hAnsi="Garamond"/>
                <w:spacing w:val="-2"/>
                <w:sz w:val="24"/>
                <w:szCs w:val="24"/>
              </w:rPr>
              <w:t>empregado</w:t>
            </w:r>
            <w:r>
              <w:rPr>
                <w:rFonts w:ascii="Garamond" w:hAnsi="Garamond"/>
                <w:spacing w:val="-2"/>
                <w:sz w:val="24"/>
                <w:szCs w:val="24"/>
              </w:rPr>
              <w:t xml:space="preserve"> </w:t>
            </w:r>
            <w:r w:rsidRPr="00091E08">
              <w:rPr>
                <w:rFonts w:ascii="Garamond" w:hAnsi="Garamond"/>
                <w:spacing w:val="-4"/>
                <w:sz w:val="24"/>
                <w:szCs w:val="24"/>
              </w:rPr>
              <w:t>sem</w:t>
            </w:r>
            <w:r>
              <w:rPr>
                <w:rFonts w:ascii="Garamond" w:hAnsi="Garamond"/>
                <w:spacing w:val="-4"/>
                <w:sz w:val="24"/>
                <w:szCs w:val="24"/>
              </w:rPr>
              <w:t xml:space="preserve"> </w:t>
            </w:r>
            <w:r w:rsidRPr="00091E08">
              <w:rPr>
                <w:rFonts w:ascii="Garamond" w:hAnsi="Garamond"/>
                <w:spacing w:val="-10"/>
                <w:sz w:val="24"/>
                <w:szCs w:val="24"/>
              </w:rPr>
              <w:t>a</w:t>
            </w:r>
            <w:r>
              <w:rPr>
                <w:rFonts w:ascii="Garamond" w:hAnsi="Garamond"/>
                <w:spacing w:val="-10"/>
                <w:sz w:val="24"/>
                <w:szCs w:val="24"/>
              </w:rPr>
              <w:t xml:space="preserve"> </w:t>
            </w:r>
            <w:r w:rsidRPr="00091E08">
              <w:rPr>
                <w:rFonts w:ascii="Garamond" w:hAnsi="Garamond"/>
                <w:spacing w:val="-2"/>
                <w:sz w:val="24"/>
                <w:szCs w:val="24"/>
              </w:rPr>
              <w:t>qualificação</w:t>
            </w:r>
            <w:r>
              <w:rPr>
                <w:rFonts w:ascii="Garamond" w:hAnsi="Garamond"/>
                <w:spacing w:val="-2"/>
                <w:sz w:val="24"/>
                <w:szCs w:val="24"/>
              </w:rPr>
              <w:t xml:space="preserve"> </w:t>
            </w:r>
            <w:r w:rsidRPr="00091E08">
              <w:rPr>
                <w:rFonts w:ascii="Garamond" w:hAnsi="Garamond"/>
                <w:spacing w:val="-2"/>
                <w:sz w:val="24"/>
                <w:szCs w:val="24"/>
              </w:rPr>
              <w:t>exigida</w:t>
            </w:r>
            <w:r>
              <w:rPr>
                <w:rFonts w:ascii="Garamond" w:hAnsi="Garamond"/>
                <w:spacing w:val="-2"/>
                <w:sz w:val="24"/>
                <w:szCs w:val="24"/>
              </w:rPr>
              <w:t xml:space="preserve"> </w:t>
            </w:r>
            <w:r w:rsidRPr="00091E08">
              <w:rPr>
                <w:rFonts w:ascii="Garamond" w:hAnsi="Garamond"/>
                <w:spacing w:val="-4"/>
                <w:sz w:val="24"/>
                <w:szCs w:val="24"/>
              </w:rPr>
              <w:t>para</w:t>
            </w:r>
            <w:r>
              <w:rPr>
                <w:rFonts w:ascii="Garamond" w:hAnsi="Garamond"/>
                <w:spacing w:val="-4"/>
                <w:sz w:val="24"/>
                <w:szCs w:val="24"/>
              </w:rPr>
              <w:t xml:space="preserve"> </w:t>
            </w:r>
            <w:r w:rsidRPr="00091E08">
              <w:rPr>
                <w:rFonts w:ascii="Garamond" w:hAnsi="Garamond"/>
                <w:spacing w:val="-2"/>
                <w:sz w:val="24"/>
                <w:szCs w:val="24"/>
              </w:rPr>
              <w:t>executa</w:t>
            </w:r>
            <w:r>
              <w:rPr>
                <w:rFonts w:ascii="Garamond" w:hAnsi="Garamond"/>
                <w:spacing w:val="-2"/>
                <w:sz w:val="24"/>
                <w:szCs w:val="24"/>
              </w:rPr>
              <w:t xml:space="preserve">r </w:t>
            </w:r>
            <w:r w:rsidRPr="00091E08">
              <w:rPr>
                <w:rFonts w:ascii="Garamond" w:hAnsi="Garamond"/>
                <w:spacing w:val="-6"/>
                <w:sz w:val="24"/>
                <w:szCs w:val="24"/>
              </w:rPr>
              <w:t>os</w:t>
            </w:r>
            <w:r>
              <w:rPr>
                <w:rFonts w:ascii="Garamond" w:hAnsi="Garamond"/>
                <w:spacing w:val="-6"/>
                <w:sz w:val="24"/>
                <w:szCs w:val="24"/>
              </w:rPr>
              <w:t xml:space="preserve"> </w:t>
            </w:r>
            <w:r w:rsidRPr="00091E08">
              <w:rPr>
                <w:rFonts w:ascii="Garamond" w:hAnsi="Garamond"/>
                <w:spacing w:val="-2"/>
                <w:sz w:val="24"/>
                <w:szCs w:val="24"/>
              </w:rPr>
              <w:t xml:space="preserve">serviços </w:t>
            </w:r>
            <w:r w:rsidRPr="00091E08">
              <w:rPr>
                <w:rFonts w:ascii="Garamond" w:hAnsi="Garamond"/>
                <w:sz w:val="24"/>
                <w:szCs w:val="24"/>
              </w:rPr>
              <w:t>contratados, por empregado e por dia;</w:t>
            </w:r>
          </w:p>
        </w:tc>
        <w:tc>
          <w:tcPr>
            <w:tcW w:w="850" w:type="dxa"/>
          </w:tcPr>
          <w:p w14:paraId="3BAC137F"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r>
      <w:tr w:rsidR="00725E24" w:rsidRPr="00091E08" w14:paraId="7E9BBAE4" w14:textId="77777777" w:rsidTr="00725E24">
        <w:trPr>
          <w:trHeight w:val="312"/>
        </w:trPr>
        <w:tc>
          <w:tcPr>
            <w:tcW w:w="963" w:type="dxa"/>
          </w:tcPr>
          <w:p w14:paraId="3F2454F6"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04</w:t>
            </w:r>
          </w:p>
        </w:tc>
        <w:tc>
          <w:tcPr>
            <w:tcW w:w="7371" w:type="dxa"/>
            <w:gridSpan w:val="2"/>
          </w:tcPr>
          <w:p w14:paraId="6FDC45FE" w14:textId="77777777" w:rsidR="00725E24" w:rsidRPr="00091E08" w:rsidRDefault="00725E24" w:rsidP="00725E24">
            <w:pPr>
              <w:pStyle w:val="TableParagraph"/>
              <w:tabs>
                <w:tab w:val="left" w:pos="3"/>
              </w:tabs>
              <w:spacing w:before="0"/>
              <w:ind w:left="0"/>
              <w:jc w:val="both"/>
              <w:rPr>
                <w:rFonts w:ascii="Garamond" w:hAnsi="Garamond"/>
                <w:sz w:val="24"/>
                <w:szCs w:val="24"/>
              </w:rPr>
            </w:pPr>
            <w:r w:rsidRPr="00091E08">
              <w:rPr>
                <w:rFonts w:ascii="Garamond" w:hAnsi="Garamond"/>
                <w:sz w:val="24"/>
                <w:szCs w:val="24"/>
              </w:rPr>
              <w:t>Recusar-se</w:t>
            </w:r>
            <w:r w:rsidRPr="00091E08">
              <w:rPr>
                <w:rFonts w:ascii="Garamond" w:hAnsi="Garamond"/>
                <w:spacing w:val="-14"/>
                <w:sz w:val="24"/>
                <w:szCs w:val="24"/>
              </w:rPr>
              <w:t xml:space="preserve"> </w:t>
            </w:r>
            <w:r w:rsidRPr="00091E08">
              <w:rPr>
                <w:rFonts w:ascii="Garamond" w:hAnsi="Garamond"/>
                <w:sz w:val="24"/>
                <w:szCs w:val="24"/>
              </w:rPr>
              <w:t>a</w:t>
            </w:r>
            <w:r w:rsidRPr="00091E08">
              <w:rPr>
                <w:rFonts w:ascii="Garamond" w:hAnsi="Garamond"/>
                <w:spacing w:val="-13"/>
                <w:sz w:val="24"/>
                <w:szCs w:val="24"/>
              </w:rPr>
              <w:t xml:space="preserve"> </w:t>
            </w:r>
            <w:r w:rsidRPr="00091E08">
              <w:rPr>
                <w:rFonts w:ascii="Garamond" w:hAnsi="Garamond"/>
                <w:sz w:val="24"/>
                <w:szCs w:val="24"/>
              </w:rPr>
              <w:t>executar</w:t>
            </w:r>
            <w:r w:rsidRPr="00091E08">
              <w:rPr>
                <w:rFonts w:ascii="Garamond" w:hAnsi="Garamond"/>
                <w:spacing w:val="-13"/>
                <w:sz w:val="24"/>
                <w:szCs w:val="24"/>
              </w:rPr>
              <w:t xml:space="preserve"> </w:t>
            </w:r>
            <w:r w:rsidRPr="00091E08">
              <w:rPr>
                <w:rFonts w:ascii="Garamond" w:hAnsi="Garamond"/>
                <w:sz w:val="24"/>
                <w:szCs w:val="24"/>
              </w:rPr>
              <w:t>serviço</w:t>
            </w:r>
            <w:r w:rsidRPr="00091E08">
              <w:rPr>
                <w:rFonts w:ascii="Garamond" w:hAnsi="Garamond"/>
                <w:spacing w:val="-14"/>
                <w:sz w:val="24"/>
                <w:szCs w:val="24"/>
              </w:rPr>
              <w:t xml:space="preserve"> </w:t>
            </w:r>
            <w:r w:rsidRPr="00091E08">
              <w:rPr>
                <w:rFonts w:ascii="Garamond" w:hAnsi="Garamond"/>
                <w:sz w:val="24"/>
                <w:szCs w:val="24"/>
              </w:rPr>
              <w:t>determinado</w:t>
            </w:r>
            <w:r w:rsidRPr="00091E08">
              <w:rPr>
                <w:rFonts w:ascii="Garamond" w:hAnsi="Garamond"/>
                <w:spacing w:val="-11"/>
                <w:sz w:val="24"/>
                <w:szCs w:val="24"/>
              </w:rPr>
              <w:t xml:space="preserve"> </w:t>
            </w:r>
            <w:r w:rsidRPr="00091E08">
              <w:rPr>
                <w:rFonts w:ascii="Garamond" w:hAnsi="Garamond"/>
                <w:sz w:val="24"/>
                <w:szCs w:val="24"/>
              </w:rPr>
              <w:t>pela</w:t>
            </w:r>
            <w:r w:rsidRPr="00091E08">
              <w:rPr>
                <w:rFonts w:ascii="Garamond" w:hAnsi="Garamond"/>
                <w:spacing w:val="-13"/>
                <w:sz w:val="24"/>
                <w:szCs w:val="24"/>
              </w:rPr>
              <w:t xml:space="preserve"> </w:t>
            </w:r>
            <w:r w:rsidRPr="00091E08">
              <w:rPr>
                <w:rFonts w:ascii="Garamond" w:hAnsi="Garamond"/>
                <w:sz w:val="24"/>
                <w:szCs w:val="24"/>
              </w:rPr>
              <w:t>fiscalização,</w:t>
            </w:r>
            <w:r w:rsidRPr="00091E08">
              <w:rPr>
                <w:rFonts w:ascii="Garamond" w:hAnsi="Garamond"/>
                <w:spacing w:val="-9"/>
                <w:sz w:val="24"/>
                <w:szCs w:val="24"/>
              </w:rPr>
              <w:t xml:space="preserve"> </w:t>
            </w:r>
            <w:r w:rsidRPr="00091E08">
              <w:rPr>
                <w:rFonts w:ascii="Garamond" w:hAnsi="Garamond"/>
                <w:sz w:val="24"/>
                <w:szCs w:val="24"/>
              </w:rPr>
              <w:t>por</w:t>
            </w:r>
            <w:r w:rsidRPr="00091E08">
              <w:rPr>
                <w:rFonts w:ascii="Garamond" w:hAnsi="Garamond"/>
                <w:spacing w:val="-6"/>
                <w:sz w:val="24"/>
                <w:szCs w:val="24"/>
              </w:rPr>
              <w:t xml:space="preserve"> </w:t>
            </w:r>
            <w:r w:rsidRPr="00091E08">
              <w:rPr>
                <w:rFonts w:ascii="Garamond" w:hAnsi="Garamond"/>
                <w:sz w:val="24"/>
                <w:szCs w:val="24"/>
              </w:rPr>
              <w:t>serviço</w:t>
            </w:r>
            <w:r w:rsidRPr="00091E08">
              <w:rPr>
                <w:rFonts w:ascii="Garamond" w:hAnsi="Garamond"/>
                <w:spacing w:val="-7"/>
                <w:sz w:val="24"/>
                <w:szCs w:val="24"/>
              </w:rPr>
              <w:t xml:space="preserve"> </w:t>
            </w:r>
            <w:r w:rsidRPr="00091E08">
              <w:rPr>
                <w:rFonts w:ascii="Garamond" w:hAnsi="Garamond"/>
                <w:sz w:val="24"/>
                <w:szCs w:val="24"/>
              </w:rPr>
              <w:t>e</w:t>
            </w:r>
            <w:r w:rsidRPr="00091E08">
              <w:rPr>
                <w:rFonts w:ascii="Garamond" w:hAnsi="Garamond"/>
                <w:spacing w:val="-8"/>
                <w:sz w:val="24"/>
                <w:szCs w:val="24"/>
              </w:rPr>
              <w:t xml:space="preserve"> </w:t>
            </w:r>
            <w:r w:rsidRPr="00091E08">
              <w:rPr>
                <w:rFonts w:ascii="Garamond" w:hAnsi="Garamond"/>
                <w:sz w:val="24"/>
                <w:szCs w:val="24"/>
              </w:rPr>
              <w:t>por</w:t>
            </w:r>
            <w:r w:rsidRPr="00091E08">
              <w:rPr>
                <w:rFonts w:ascii="Garamond" w:hAnsi="Garamond"/>
                <w:spacing w:val="-8"/>
                <w:sz w:val="24"/>
                <w:szCs w:val="24"/>
              </w:rPr>
              <w:t xml:space="preserve"> </w:t>
            </w:r>
            <w:r w:rsidRPr="00091E08">
              <w:rPr>
                <w:rFonts w:ascii="Garamond" w:hAnsi="Garamond"/>
                <w:spacing w:val="-4"/>
                <w:sz w:val="24"/>
                <w:szCs w:val="24"/>
              </w:rPr>
              <w:t>dia.</w:t>
            </w:r>
          </w:p>
        </w:tc>
        <w:tc>
          <w:tcPr>
            <w:tcW w:w="850" w:type="dxa"/>
          </w:tcPr>
          <w:p w14:paraId="70761F4D"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bl>
    <w:p w14:paraId="375DA8A7" w14:textId="77777777" w:rsidR="00725E24" w:rsidRPr="00091E08" w:rsidRDefault="00725E24" w:rsidP="00725E24">
      <w:pPr>
        <w:pStyle w:val="Corpodetexto"/>
        <w:tabs>
          <w:tab w:val="left" w:pos="284"/>
          <w:tab w:val="left" w:pos="7476"/>
        </w:tabs>
        <w:spacing w:after="0" w:line="240" w:lineRule="auto"/>
        <w:rPr>
          <w:rFonts w:ascii="Garamond" w:hAnsi="Garamond"/>
          <w:sz w:val="24"/>
          <w:szCs w:val="24"/>
        </w:rPr>
      </w:pPr>
      <w:r w:rsidRPr="00091E08">
        <w:rPr>
          <w:rFonts w:ascii="Garamond" w:hAnsi="Garamond"/>
          <w:sz w:val="24"/>
          <w:szCs w:val="24"/>
        </w:rPr>
        <w:tab/>
      </w:r>
    </w:p>
    <w:p w14:paraId="1F1BD0D5" w14:textId="77777777" w:rsidR="00725E24" w:rsidRPr="00091E08" w:rsidRDefault="00725E24" w:rsidP="00725E24">
      <w:pPr>
        <w:pStyle w:val="Corpodetexto"/>
        <w:tabs>
          <w:tab w:val="left" w:pos="284"/>
        </w:tabs>
        <w:spacing w:after="0" w:line="240" w:lineRule="auto"/>
        <w:jc w:val="both"/>
        <w:rPr>
          <w:rFonts w:ascii="Garamond" w:hAnsi="Garamond"/>
          <w:sz w:val="24"/>
          <w:szCs w:val="24"/>
        </w:rPr>
      </w:pPr>
      <w:r w:rsidRPr="00091E08">
        <w:rPr>
          <w:rFonts w:ascii="Garamond" w:hAnsi="Garamond"/>
          <w:sz w:val="24"/>
          <w:szCs w:val="24"/>
        </w:rPr>
        <w:t>Para</w:t>
      </w:r>
      <w:r w:rsidRPr="00091E08">
        <w:rPr>
          <w:rFonts w:ascii="Garamond" w:hAnsi="Garamond"/>
          <w:spacing w:val="-9"/>
          <w:sz w:val="24"/>
          <w:szCs w:val="24"/>
        </w:rPr>
        <w:t xml:space="preserve"> </w:t>
      </w:r>
      <w:r w:rsidRPr="00091E08">
        <w:rPr>
          <w:rFonts w:ascii="Garamond" w:hAnsi="Garamond"/>
          <w:sz w:val="24"/>
          <w:szCs w:val="24"/>
        </w:rPr>
        <w:t>os</w:t>
      </w:r>
      <w:r w:rsidRPr="00091E08">
        <w:rPr>
          <w:rFonts w:ascii="Garamond" w:hAnsi="Garamond"/>
          <w:spacing w:val="-5"/>
          <w:sz w:val="24"/>
          <w:szCs w:val="24"/>
        </w:rPr>
        <w:t xml:space="preserve"> </w:t>
      </w:r>
      <w:r w:rsidRPr="00091E08">
        <w:rPr>
          <w:rFonts w:ascii="Garamond" w:hAnsi="Garamond"/>
          <w:sz w:val="24"/>
          <w:szCs w:val="24"/>
        </w:rPr>
        <w:t>itens</w:t>
      </w:r>
      <w:r w:rsidRPr="00091E08">
        <w:rPr>
          <w:rFonts w:ascii="Garamond" w:hAnsi="Garamond"/>
          <w:spacing w:val="-8"/>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seguir,</w:t>
      </w:r>
      <w:r w:rsidRPr="00091E08">
        <w:rPr>
          <w:rFonts w:ascii="Garamond" w:hAnsi="Garamond"/>
          <w:spacing w:val="-5"/>
          <w:sz w:val="24"/>
          <w:szCs w:val="24"/>
        </w:rPr>
        <w:t xml:space="preserve"> </w:t>
      </w:r>
      <w:r w:rsidRPr="00091E08">
        <w:rPr>
          <w:rFonts w:ascii="Garamond" w:hAnsi="Garamond"/>
          <w:sz w:val="24"/>
          <w:szCs w:val="24"/>
        </w:rPr>
        <w:t>deixar</w:t>
      </w:r>
      <w:r w:rsidRPr="00091E08">
        <w:rPr>
          <w:rFonts w:ascii="Garamond" w:hAnsi="Garamond"/>
          <w:spacing w:val="-7"/>
          <w:sz w:val="24"/>
          <w:szCs w:val="24"/>
        </w:rPr>
        <w:t xml:space="preserve"> </w:t>
      </w:r>
      <w:r w:rsidRPr="00091E08">
        <w:rPr>
          <w:rFonts w:ascii="Garamond" w:hAnsi="Garamond"/>
          <w:spacing w:val="-5"/>
          <w:sz w:val="24"/>
          <w:szCs w:val="24"/>
        </w:rPr>
        <w:t>de:</w:t>
      </w:r>
    </w:p>
    <w:p w14:paraId="09273DC5" w14:textId="77777777" w:rsidR="00725E24" w:rsidRPr="00091E08" w:rsidRDefault="00725E24" w:rsidP="00725E24">
      <w:pPr>
        <w:pStyle w:val="Corpodetexto"/>
        <w:tabs>
          <w:tab w:val="left" w:pos="284"/>
        </w:tabs>
        <w:spacing w:after="0" w:line="240" w:lineRule="auto"/>
        <w:rPr>
          <w:rFonts w:ascii="Garamond" w:hAnsi="Garamond"/>
          <w:sz w:val="24"/>
          <w:szCs w:val="24"/>
        </w:rPr>
      </w:pPr>
    </w:p>
    <w:tbl>
      <w:tblPr>
        <w:tblStyle w:val="TableNormal"/>
        <w:tblW w:w="921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63"/>
        <w:gridCol w:w="7371"/>
        <w:gridCol w:w="882"/>
      </w:tblGrid>
      <w:tr w:rsidR="00725E24" w:rsidRPr="00091E08" w14:paraId="551316EC" w14:textId="77777777" w:rsidTr="00725E24">
        <w:trPr>
          <w:trHeight w:val="54"/>
        </w:trPr>
        <w:tc>
          <w:tcPr>
            <w:tcW w:w="963" w:type="dxa"/>
          </w:tcPr>
          <w:p w14:paraId="41795F7F"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05</w:t>
            </w:r>
          </w:p>
        </w:tc>
        <w:tc>
          <w:tcPr>
            <w:tcW w:w="7371" w:type="dxa"/>
          </w:tcPr>
          <w:p w14:paraId="68515610" w14:textId="77777777" w:rsidR="00725E24" w:rsidRPr="00091E08" w:rsidRDefault="00725E24" w:rsidP="00725E24">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Zelar</w:t>
            </w:r>
            <w:r w:rsidRPr="00091E08">
              <w:rPr>
                <w:rFonts w:ascii="Garamond" w:hAnsi="Garamond"/>
                <w:spacing w:val="-14"/>
                <w:sz w:val="24"/>
                <w:szCs w:val="24"/>
              </w:rPr>
              <w:t xml:space="preserve"> </w:t>
            </w:r>
            <w:r w:rsidRPr="00091E08">
              <w:rPr>
                <w:rFonts w:ascii="Garamond" w:hAnsi="Garamond"/>
                <w:sz w:val="24"/>
                <w:szCs w:val="24"/>
              </w:rPr>
              <w:t>pelas</w:t>
            </w:r>
            <w:r w:rsidRPr="00091E08">
              <w:rPr>
                <w:rFonts w:ascii="Garamond" w:hAnsi="Garamond"/>
                <w:spacing w:val="-10"/>
                <w:sz w:val="24"/>
                <w:szCs w:val="24"/>
              </w:rPr>
              <w:t xml:space="preserve"> </w:t>
            </w:r>
            <w:r w:rsidRPr="00091E08">
              <w:rPr>
                <w:rFonts w:ascii="Garamond" w:hAnsi="Garamond"/>
                <w:sz w:val="24"/>
                <w:szCs w:val="24"/>
              </w:rPr>
              <w:t>instalações</w:t>
            </w:r>
            <w:r w:rsidRPr="00091E08">
              <w:rPr>
                <w:rFonts w:ascii="Garamond" w:hAnsi="Garamond"/>
                <w:spacing w:val="-13"/>
                <w:sz w:val="24"/>
                <w:szCs w:val="24"/>
              </w:rPr>
              <w:t xml:space="preserve"> </w:t>
            </w:r>
            <w:r w:rsidRPr="00091E08">
              <w:rPr>
                <w:rFonts w:ascii="Garamond" w:hAnsi="Garamond"/>
                <w:sz w:val="24"/>
                <w:szCs w:val="24"/>
              </w:rPr>
              <w:t>utilizadas,</w:t>
            </w:r>
            <w:r w:rsidRPr="00091E08">
              <w:rPr>
                <w:rFonts w:ascii="Garamond" w:hAnsi="Garamond"/>
                <w:spacing w:val="-11"/>
                <w:sz w:val="24"/>
                <w:szCs w:val="24"/>
              </w:rPr>
              <w:t xml:space="preserve"> </w:t>
            </w:r>
            <w:r w:rsidRPr="00091E08">
              <w:rPr>
                <w:rFonts w:ascii="Garamond" w:hAnsi="Garamond"/>
                <w:sz w:val="24"/>
                <w:szCs w:val="24"/>
              </w:rPr>
              <w:t>por</w:t>
            </w:r>
            <w:r w:rsidRPr="00091E08">
              <w:rPr>
                <w:rFonts w:ascii="Garamond" w:hAnsi="Garamond"/>
                <w:spacing w:val="-11"/>
                <w:sz w:val="24"/>
                <w:szCs w:val="24"/>
              </w:rPr>
              <w:t xml:space="preserve"> </w:t>
            </w:r>
            <w:r w:rsidRPr="00091E08">
              <w:rPr>
                <w:rFonts w:ascii="Garamond" w:hAnsi="Garamond"/>
                <w:sz w:val="24"/>
                <w:szCs w:val="24"/>
              </w:rPr>
              <w:t>item</w:t>
            </w:r>
            <w:r w:rsidRPr="00091E08">
              <w:rPr>
                <w:rFonts w:ascii="Garamond" w:hAnsi="Garamond"/>
                <w:spacing w:val="-12"/>
                <w:sz w:val="24"/>
                <w:szCs w:val="24"/>
              </w:rPr>
              <w:t xml:space="preserve"> </w:t>
            </w:r>
            <w:r w:rsidRPr="00091E08">
              <w:rPr>
                <w:rFonts w:ascii="Garamond" w:hAnsi="Garamond"/>
                <w:sz w:val="24"/>
                <w:szCs w:val="24"/>
              </w:rPr>
              <w:t>e</w:t>
            </w:r>
            <w:r w:rsidRPr="00091E08">
              <w:rPr>
                <w:rFonts w:ascii="Garamond" w:hAnsi="Garamond"/>
                <w:spacing w:val="-12"/>
                <w:sz w:val="24"/>
                <w:szCs w:val="24"/>
              </w:rPr>
              <w:t xml:space="preserve"> </w:t>
            </w:r>
            <w:r w:rsidRPr="00091E08">
              <w:rPr>
                <w:rFonts w:ascii="Garamond" w:hAnsi="Garamond"/>
                <w:sz w:val="24"/>
                <w:szCs w:val="24"/>
              </w:rPr>
              <w:t>por</w:t>
            </w:r>
            <w:r w:rsidRPr="00091E08">
              <w:rPr>
                <w:rFonts w:ascii="Garamond" w:hAnsi="Garamond"/>
                <w:spacing w:val="-9"/>
                <w:sz w:val="24"/>
                <w:szCs w:val="24"/>
              </w:rPr>
              <w:t xml:space="preserve"> </w:t>
            </w:r>
            <w:r w:rsidRPr="00091E08">
              <w:rPr>
                <w:rFonts w:ascii="Garamond" w:hAnsi="Garamond"/>
                <w:spacing w:val="-4"/>
                <w:sz w:val="24"/>
                <w:szCs w:val="24"/>
              </w:rPr>
              <w:t>dia.</w:t>
            </w:r>
          </w:p>
        </w:tc>
        <w:tc>
          <w:tcPr>
            <w:tcW w:w="882" w:type="dxa"/>
          </w:tcPr>
          <w:p w14:paraId="135F963B"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03</w:t>
            </w:r>
          </w:p>
        </w:tc>
      </w:tr>
      <w:tr w:rsidR="00725E24" w:rsidRPr="00091E08" w14:paraId="7E91A5FE" w14:textId="77777777" w:rsidTr="00725E24">
        <w:trPr>
          <w:trHeight w:val="54"/>
        </w:trPr>
        <w:tc>
          <w:tcPr>
            <w:tcW w:w="963" w:type="dxa"/>
          </w:tcPr>
          <w:p w14:paraId="58632C22"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c>
          <w:tcPr>
            <w:tcW w:w="7371" w:type="dxa"/>
          </w:tcPr>
          <w:p w14:paraId="6FA0EA5E" w14:textId="77777777" w:rsidR="00725E24" w:rsidRPr="00091E08" w:rsidRDefault="00725E24" w:rsidP="00725E24">
            <w:pPr>
              <w:pStyle w:val="TableParagraph"/>
              <w:tabs>
                <w:tab w:val="left" w:pos="145"/>
              </w:tabs>
              <w:spacing w:before="0"/>
              <w:ind w:left="131"/>
              <w:jc w:val="both"/>
              <w:rPr>
                <w:rFonts w:ascii="Garamond" w:hAnsi="Garamond"/>
                <w:sz w:val="24"/>
                <w:szCs w:val="24"/>
              </w:rPr>
            </w:pPr>
            <w:r w:rsidRPr="00091E08">
              <w:rPr>
                <w:rFonts w:ascii="Garamond" w:hAnsi="Garamond"/>
                <w:spacing w:val="-2"/>
                <w:sz w:val="24"/>
                <w:szCs w:val="24"/>
              </w:rPr>
              <w:t>Cumprir</w:t>
            </w:r>
            <w:r w:rsidRPr="00091E08">
              <w:rPr>
                <w:rFonts w:ascii="Garamond" w:hAnsi="Garamond"/>
                <w:spacing w:val="-8"/>
                <w:sz w:val="24"/>
                <w:szCs w:val="24"/>
              </w:rPr>
              <w:t xml:space="preserve"> </w:t>
            </w:r>
            <w:r w:rsidRPr="00091E08">
              <w:rPr>
                <w:rFonts w:ascii="Garamond" w:hAnsi="Garamond"/>
                <w:spacing w:val="-2"/>
                <w:sz w:val="24"/>
                <w:szCs w:val="24"/>
              </w:rPr>
              <w:t>determinação</w:t>
            </w:r>
            <w:r w:rsidRPr="00091E08">
              <w:rPr>
                <w:rFonts w:ascii="Garamond" w:hAnsi="Garamond"/>
                <w:spacing w:val="-3"/>
                <w:sz w:val="24"/>
                <w:szCs w:val="24"/>
              </w:rPr>
              <w:t xml:space="preserve"> </w:t>
            </w:r>
            <w:r w:rsidRPr="00091E08">
              <w:rPr>
                <w:rFonts w:ascii="Garamond" w:hAnsi="Garamond"/>
                <w:spacing w:val="-2"/>
                <w:sz w:val="24"/>
                <w:szCs w:val="24"/>
              </w:rPr>
              <w:t>formal ou instrução do fiscalizador,</w:t>
            </w:r>
            <w:r w:rsidRPr="00091E08">
              <w:rPr>
                <w:rFonts w:ascii="Garamond" w:hAnsi="Garamond"/>
                <w:spacing w:val="2"/>
                <w:sz w:val="24"/>
                <w:szCs w:val="24"/>
              </w:rPr>
              <w:t xml:space="preserve"> </w:t>
            </w:r>
            <w:r w:rsidRPr="00091E08">
              <w:rPr>
                <w:rFonts w:ascii="Garamond" w:hAnsi="Garamond"/>
                <w:spacing w:val="-2"/>
                <w:sz w:val="24"/>
                <w:szCs w:val="24"/>
              </w:rPr>
              <w:t>por ocorrência.</w:t>
            </w:r>
          </w:p>
        </w:tc>
        <w:tc>
          <w:tcPr>
            <w:tcW w:w="882" w:type="dxa"/>
          </w:tcPr>
          <w:p w14:paraId="0B4C0612"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r w:rsidR="00725E24" w:rsidRPr="00091E08" w14:paraId="7D927E4D" w14:textId="77777777" w:rsidTr="00725E24">
        <w:trPr>
          <w:trHeight w:val="54"/>
        </w:trPr>
        <w:tc>
          <w:tcPr>
            <w:tcW w:w="963" w:type="dxa"/>
          </w:tcPr>
          <w:p w14:paraId="349A1016"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07</w:t>
            </w:r>
          </w:p>
        </w:tc>
        <w:tc>
          <w:tcPr>
            <w:tcW w:w="7371" w:type="dxa"/>
          </w:tcPr>
          <w:p w14:paraId="1567FDED" w14:textId="77777777" w:rsidR="00725E24" w:rsidRPr="00091E08" w:rsidRDefault="00725E24" w:rsidP="00725E24">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Substituir</w:t>
            </w:r>
            <w:r w:rsidRPr="00091E08">
              <w:rPr>
                <w:rFonts w:ascii="Garamond" w:hAnsi="Garamond"/>
                <w:spacing w:val="68"/>
                <w:sz w:val="24"/>
                <w:szCs w:val="24"/>
              </w:rPr>
              <w:t xml:space="preserve"> </w:t>
            </w:r>
            <w:r w:rsidRPr="00091E08">
              <w:rPr>
                <w:rFonts w:ascii="Garamond" w:hAnsi="Garamond"/>
                <w:sz w:val="24"/>
                <w:szCs w:val="24"/>
              </w:rPr>
              <w:t>empregado</w:t>
            </w:r>
            <w:r w:rsidRPr="00091E08">
              <w:rPr>
                <w:rFonts w:ascii="Garamond" w:hAnsi="Garamond"/>
                <w:spacing w:val="40"/>
                <w:sz w:val="24"/>
                <w:szCs w:val="24"/>
              </w:rPr>
              <w:t xml:space="preserve"> </w:t>
            </w:r>
            <w:r w:rsidRPr="00091E08">
              <w:rPr>
                <w:rFonts w:ascii="Garamond" w:hAnsi="Garamond"/>
                <w:sz w:val="24"/>
                <w:szCs w:val="24"/>
              </w:rPr>
              <w:t>que</w:t>
            </w:r>
            <w:r w:rsidRPr="00091E08">
              <w:rPr>
                <w:rFonts w:ascii="Garamond" w:hAnsi="Garamond"/>
                <w:spacing w:val="70"/>
                <w:sz w:val="24"/>
                <w:szCs w:val="24"/>
              </w:rPr>
              <w:t xml:space="preserve"> </w:t>
            </w:r>
            <w:r w:rsidRPr="00091E08">
              <w:rPr>
                <w:rFonts w:ascii="Garamond" w:hAnsi="Garamond"/>
                <w:sz w:val="24"/>
                <w:szCs w:val="24"/>
              </w:rPr>
              <w:t>se</w:t>
            </w:r>
            <w:r w:rsidRPr="00091E08">
              <w:rPr>
                <w:rFonts w:ascii="Garamond" w:hAnsi="Garamond"/>
                <w:spacing w:val="40"/>
                <w:sz w:val="24"/>
                <w:szCs w:val="24"/>
              </w:rPr>
              <w:t xml:space="preserve"> </w:t>
            </w:r>
            <w:r w:rsidRPr="00091E08">
              <w:rPr>
                <w:rFonts w:ascii="Garamond" w:hAnsi="Garamond"/>
                <w:sz w:val="24"/>
                <w:szCs w:val="24"/>
              </w:rPr>
              <w:t>conduza</w:t>
            </w:r>
            <w:r w:rsidRPr="00091E08">
              <w:rPr>
                <w:rFonts w:ascii="Garamond" w:hAnsi="Garamond"/>
                <w:spacing w:val="68"/>
                <w:sz w:val="24"/>
                <w:szCs w:val="24"/>
              </w:rPr>
              <w:t xml:space="preserve"> </w:t>
            </w:r>
            <w:r w:rsidRPr="00091E08">
              <w:rPr>
                <w:rFonts w:ascii="Garamond" w:hAnsi="Garamond"/>
                <w:sz w:val="24"/>
                <w:szCs w:val="24"/>
              </w:rPr>
              <w:t>de</w:t>
            </w:r>
            <w:r w:rsidRPr="00091E08">
              <w:rPr>
                <w:rFonts w:ascii="Garamond" w:hAnsi="Garamond"/>
                <w:spacing w:val="68"/>
                <w:sz w:val="24"/>
                <w:szCs w:val="24"/>
              </w:rPr>
              <w:t xml:space="preserve"> </w:t>
            </w:r>
            <w:r w:rsidRPr="00091E08">
              <w:rPr>
                <w:rFonts w:ascii="Garamond" w:hAnsi="Garamond"/>
                <w:sz w:val="24"/>
                <w:szCs w:val="24"/>
              </w:rPr>
              <w:t>modo</w:t>
            </w:r>
            <w:r w:rsidRPr="00091E08">
              <w:rPr>
                <w:rFonts w:ascii="Garamond" w:hAnsi="Garamond"/>
                <w:spacing w:val="68"/>
                <w:sz w:val="24"/>
                <w:szCs w:val="24"/>
              </w:rPr>
              <w:t xml:space="preserve"> </w:t>
            </w:r>
            <w:r w:rsidRPr="00091E08">
              <w:rPr>
                <w:rFonts w:ascii="Garamond" w:hAnsi="Garamond"/>
                <w:sz w:val="24"/>
                <w:szCs w:val="24"/>
              </w:rPr>
              <w:t>inconveniente</w:t>
            </w:r>
            <w:r w:rsidRPr="00091E08">
              <w:rPr>
                <w:rFonts w:ascii="Garamond" w:hAnsi="Garamond"/>
                <w:spacing w:val="68"/>
                <w:sz w:val="24"/>
                <w:szCs w:val="24"/>
              </w:rPr>
              <w:t xml:space="preserve"> </w:t>
            </w:r>
            <w:r w:rsidRPr="00091E08">
              <w:rPr>
                <w:rFonts w:ascii="Garamond" w:hAnsi="Garamond"/>
                <w:sz w:val="24"/>
                <w:szCs w:val="24"/>
              </w:rPr>
              <w:t>ou</w:t>
            </w:r>
            <w:r w:rsidRPr="00091E08">
              <w:rPr>
                <w:rFonts w:ascii="Garamond" w:hAnsi="Garamond"/>
                <w:spacing w:val="68"/>
                <w:sz w:val="24"/>
                <w:szCs w:val="24"/>
              </w:rPr>
              <w:t xml:space="preserve"> </w:t>
            </w:r>
            <w:r w:rsidRPr="00091E08">
              <w:rPr>
                <w:rFonts w:ascii="Garamond" w:hAnsi="Garamond"/>
                <w:sz w:val="24"/>
                <w:szCs w:val="24"/>
              </w:rPr>
              <w:t>não</w:t>
            </w:r>
            <w:r w:rsidRPr="00091E08">
              <w:rPr>
                <w:rFonts w:ascii="Garamond" w:hAnsi="Garamond"/>
                <w:spacing w:val="68"/>
                <w:sz w:val="24"/>
                <w:szCs w:val="24"/>
              </w:rPr>
              <w:t xml:space="preserve"> </w:t>
            </w:r>
            <w:r w:rsidRPr="00091E08">
              <w:rPr>
                <w:rFonts w:ascii="Garamond" w:hAnsi="Garamond"/>
                <w:sz w:val="24"/>
                <w:szCs w:val="24"/>
              </w:rPr>
              <w:t>atenda</w:t>
            </w:r>
            <w:r w:rsidRPr="00091E08">
              <w:rPr>
                <w:rFonts w:ascii="Garamond" w:hAnsi="Garamond"/>
                <w:spacing w:val="68"/>
                <w:sz w:val="24"/>
                <w:szCs w:val="24"/>
              </w:rPr>
              <w:t xml:space="preserve"> </w:t>
            </w:r>
            <w:r w:rsidRPr="00091E08">
              <w:rPr>
                <w:rFonts w:ascii="Garamond" w:hAnsi="Garamond"/>
                <w:sz w:val="24"/>
                <w:szCs w:val="24"/>
              </w:rPr>
              <w:t>às necessidades, por funcionário e por dia.</w:t>
            </w:r>
          </w:p>
        </w:tc>
        <w:tc>
          <w:tcPr>
            <w:tcW w:w="882" w:type="dxa"/>
          </w:tcPr>
          <w:p w14:paraId="51853015"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r>
      <w:tr w:rsidR="00725E24" w:rsidRPr="00091E08" w14:paraId="1B240A9A" w14:textId="77777777" w:rsidTr="00725E24">
        <w:trPr>
          <w:trHeight w:val="54"/>
        </w:trPr>
        <w:tc>
          <w:tcPr>
            <w:tcW w:w="963" w:type="dxa"/>
          </w:tcPr>
          <w:p w14:paraId="780446A8"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08</w:t>
            </w:r>
          </w:p>
        </w:tc>
        <w:tc>
          <w:tcPr>
            <w:tcW w:w="7371" w:type="dxa"/>
          </w:tcPr>
          <w:p w14:paraId="57179071" w14:textId="77777777" w:rsidR="00725E24" w:rsidRPr="00091E08" w:rsidRDefault="00725E24" w:rsidP="00725E24">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Efetuar o pagamento de salários, seguros, encargos fiscais e sociais, bem como arcar com</w:t>
            </w:r>
            <w:r w:rsidRPr="00091E08">
              <w:rPr>
                <w:rFonts w:ascii="Garamond" w:hAnsi="Garamond"/>
                <w:spacing w:val="-3"/>
                <w:sz w:val="24"/>
                <w:szCs w:val="24"/>
              </w:rPr>
              <w:t xml:space="preserve"> </w:t>
            </w:r>
            <w:r w:rsidRPr="00091E08">
              <w:rPr>
                <w:rFonts w:ascii="Garamond" w:hAnsi="Garamond"/>
                <w:sz w:val="24"/>
                <w:szCs w:val="24"/>
              </w:rPr>
              <w:t>quaisquer</w:t>
            </w:r>
            <w:r w:rsidRPr="00091E08">
              <w:rPr>
                <w:rFonts w:ascii="Garamond" w:hAnsi="Garamond"/>
                <w:spacing w:val="-3"/>
                <w:sz w:val="24"/>
                <w:szCs w:val="24"/>
              </w:rPr>
              <w:t xml:space="preserve"> </w:t>
            </w:r>
            <w:r w:rsidRPr="00091E08">
              <w:rPr>
                <w:rFonts w:ascii="Garamond" w:hAnsi="Garamond"/>
                <w:sz w:val="24"/>
                <w:szCs w:val="24"/>
              </w:rPr>
              <w:t>despesas diretas</w:t>
            </w:r>
            <w:r w:rsidRPr="00091E08">
              <w:rPr>
                <w:rFonts w:ascii="Garamond" w:hAnsi="Garamond"/>
                <w:spacing w:val="-2"/>
                <w:sz w:val="24"/>
                <w:szCs w:val="24"/>
              </w:rPr>
              <w:t xml:space="preserve"> </w:t>
            </w:r>
            <w:r w:rsidRPr="00091E08">
              <w:rPr>
                <w:rFonts w:ascii="Garamond" w:hAnsi="Garamond"/>
                <w:sz w:val="24"/>
                <w:szCs w:val="24"/>
              </w:rPr>
              <w:t>e/ou indiretas</w:t>
            </w:r>
            <w:r w:rsidRPr="00091E08">
              <w:rPr>
                <w:rFonts w:ascii="Garamond" w:hAnsi="Garamond"/>
                <w:spacing w:val="-2"/>
                <w:sz w:val="24"/>
                <w:szCs w:val="24"/>
              </w:rPr>
              <w:t xml:space="preserve"> </w:t>
            </w:r>
            <w:r w:rsidRPr="00091E08">
              <w:rPr>
                <w:rFonts w:ascii="Garamond" w:hAnsi="Garamond"/>
                <w:sz w:val="24"/>
                <w:szCs w:val="24"/>
              </w:rPr>
              <w:t>relacionadas à</w:t>
            </w:r>
            <w:r w:rsidRPr="00091E08">
              <w:rPr>
                <w:rFonts w:ascii="Garamond" w:hAnsi="Garamond"/>
                <w:spacing w:val="-2"/>
                <w:sz w:val="24"/>
                <w:szCs w:val="24"/>
              </w:rPr>
              <w:t xml:space="preserve"> </w:t>
            </w:r>
            <w:r w:rsidRPr="00091E08">
              <w:rPr>
                <w:rFonts w:ascii="Garamond" w:hAnsi="Garamond"/>
                <w:sz w:val="24"/>
                <w:szCs w:val="24"/>
              </w:rPr>
              <w:t>execução</w:t>
            </w:r>
            <w:r w:rsidRPr="00091E08">
              <w:rPr>
                <w:rFonts w:ascii="Garamond" w:hAnsi="Garamond"/>
                <w:spacing w:val="-6"/>
                <w:sz w:val="24"/>
                <w:szCs w:val="24"/>
              </w:rPr>
              <w:t xml:space="preserve"> </w:t>
            </w:r>
            <w:r w:rsidRPr="00091E08">
              <w:rPr>
                <w:rFonts w:ascii="Garamond" w:hAnsi="Garamond"/>
                <w:sz w:val="24"/>
                <w:szCs w:val="24"/>
              </w:rPr>
              <w:t>do</w:t>
            </w:r>
            <w:r w:rsidRPr="00091E08">
              <w:rPr>
                <w:rFonts w:ascii="Garamond" w:hAnsi="Garamond"/>
                <w:spacing w:val="-2"/>
                <w:sz w:val="24"/>
                <w:szCs w:val="24"/>
              </w:rPr>
              <w:t xml:space="preserve"> </w:t>
            </w:r>
            <w:r w:rsidRPr="00091E08">
              <w:rPr>
                <w:rFonts w:ascii="Garamond" w:hAnsi="Garamond"/>
                <w:sz w:val="24"/>
                <w:szCs w:val="24"/>
              </w:rPr>
              <w:t>contrato,</w:t>
            </w:r>
            <w:r w:rsidRPr="00091E08">
              <w:rPr>
                <w:rFonts w:ascii="Garamond" w:hAnsi="Garamond"/>
                <w:spacing w:val="-2"/>
                <w:sz w:val="24"/>
                <w:szCs w:val="24"/>
              </w:rPr>
              <w:t xml:space="preserve"> </w:t>
            </w:r>
            <w:r w:rsidRPr="00091E08">
              <w:rPr>
                <w:rFonts w:ascii="Garamond" w:hAnsi="Garamond"/>
                <w:sz w:val="24"/>
                <w:szCs w:val="24"/>
              </w:rPr>
              <w:t>por dia e por ocorrência</w:t>
            </w:r>
          </w:p>
        </w:tc>
        <w:tc>
          <w:tcPr>
            <w:tcW w:w="882" w:type="dxa"/>
          </w:tcPr>
          <w:p w14:paraId="3E0D312B"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06</w:t>
            </w:r>
          </w:p>
        </w:tc>
      </w:tr>
      <w:tr w:rsidR="00725E24" w:rsidRPr="00091E08" w14:paraId="5E281DC5" w14:textId="77777777" w:rsidTr="00725E24">
        <w:trPr>
          <w:trHeight w:val="54"/>
        </w:trPr>
        <w:tc>
          <w:tcPr>
            <w:tcW w:w="963" w:type="dxa"/>
          </w:tcPr>
          <w:p w14:paraId="50B77077"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09</w:t>
            </w:r>
          </w:p>
        </w:tc>
        <w:tc>
          <w:tcPr>
            <w:tcW w:w="7371" w:type="dxa"/>
          </w:tcPr>
          <w:p w14:paraId="286259C0" w14:textId="77777777" w:rsidR="00725E24" w:rsidRPr="00091E08" w:rsidRDefault="00725E24" w:rsidP="00725E24">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Fornecer EPIs (Equipamentos de Proteção Individual), quando exigido em lei ou convenção,</w:t>
            </w:r>
            <w:r w:rsidRPr="00091E08">
              <w:rPr>
                <w:rFonts w:ascii="Garamond" w:hAnsi="Garamond"/>
                <w:spacing w:val="-14"/>
                <w:sz w:val="24"/>
                <w:szCs w:val="24"/>
              </w:rPr>
              <w:t xml:space="preserve"> </w:t>
            </w:r>
            <w:r w:rsidRPr="00091E08">
              <w:rPr>
                <w:rFonts w:ascii="Garamond" w:hAnsi="Garamond"/>
                <w:sz w:val="24"/>
                <w:szCs w:val="24"/>
              </w:rPr>
              <w:t>aos</w:t>
            </w:r>
            <w:r w:rsidRPr="00091E08">
              <w:rPr>
                <w:rFonts w:ascii="Garamond" w:hAnsi="Garamond"/>
                <w:spacing w:val="-14"/>
                <w:sz w:val="24"/>
                <w:szCs w:val="24"/>
              </w:rPr>
              <w:t xml:space="preserve"> </w:t>
            </w:r>
            <w:r w:rsidRPr="00091E08">
              <w:rPr>
                <w:rFonts w:ascii="Garamond" w:hAnsi="Garamond"/>
                <w:sz w:val="24"/>
                <w:szCs w:val="24"/>
              </w:rPr>
              <w:t>seus</w:t>
            </w:r>
            <w:r w:rsidRPr="00091E08">
              <w:rPr>
                <w:rFonts w:ascii="Garamond" w:hAnsi="Garamond"/>
                <w:spacing w:val="-14"/>
                <w:sz w:val="24"/>
                <w:szCs w:val="24"/>
              </w:rPr>
              <w:t xml:space="preserve"> </w:t>
            </w:r>
            <w:r w:rsidRPr="00091E08">
              <w:rPr>
                <w:rFonts w:ascii="Garamond" w:hAnsi="Garamond"/>
                <w:sz w:val="24"/>
                <w:szCs w:val="24"/>
              </w:rPr>
              <w:t>empregados</w:t>
            </w:r>
            <w:r w:rsidRPr="00091E08">
              <w:rPr>
                <w:rFonts w:ascii="Garamond" w:hAnsi="Garamond"/>
                <w:spacing w:val="-14"/>
                <w:sz w:val="24"/>
                <w:szCs w:val="24"/>
              </w:rPr>
              <w:t xml:space="preserve"> </w:t>
            </w:r>
            <w:r w:rsidRPr="00091E08">
              <w:rPr>
                <w:rFonts w:ascii="Garamond" w:hAnsi="Garamond"/>
                <w:sz w:val="24"/>
                <w:szCs w:val="24"/>
              </w:rPr>
              <w:t>e</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impor</w:t>
            </w:r>
            <w:r w:rsidRPr="00091E08">
              <w:rPr>
                <w:rFonts w:ascii="Garamond" w:hAnsi="Garamond"/>
                <w:spacing w:val="-14"/>
                <w:sz w:val="24"/>
                <w:szCs w:val="24"/>
              </w:rPr>
              <w:t xml:space="preserve"> </w:t>
            </w:r>
            <w:r w:rsidRPr="00091E08">
              <w:rPr>
                <w:rFonts w:ascii="Garamond" w:hAnsi="Garamond"/>
                <w:sz w:val="24"/>
                <w:szCs w:val="24"/>
              </w:rPr>
              <w:t>penalidades</w:t>
            </w:r>
            <w:r w:rsidRPr="00091E08">
              <w:rPr>
                <w:rFonts w:ascii="Garamond" w:hAnsi="Garamond"/>
                <w:spacing w:val="-14"/>
                <w:sz w:val="24"/>
                <w:szCs w:val="24"/>
              </w:rPr>
              <w:t xml:space="preserve"> </w:t>
            </w:r>
            <w:r w:rsidRPr="00091E08">
              <w:rPr>
                <w:rFonts w:ascii="Garamond" w:hAnsi="Garamond"/>
                <w:sz w:val="24"/>
                <w:szCs w:val="24"/>
              </w:rPr>
              <w:t>àqueles</w:t>
            </w:r>
            <w:r w:rsidRPr="00091E08">
              <w:rPr>
                <w:rFonts w:ascii="Garamond" w:hAnsi="Garamond"/>
                <w:spacing w:val="-14"/>
                <w:sz w:val="24"/>
                <w:szCs w:val="24"/>
              </w:rPr>
              <w:t xml:space="preserve"> </w:t>
            </w:r>
            <w:r w:rsidRPr="00091E08">
              <w:rPr>
                <w:rFonts w:ascii="Garamond" w:hAnsi="Garamond"/>
                <w:sz w:val="24"/>
                <w:szCs w:val="24"/>
              </w:rPr>
              <w:t>que</w:t>
            </w:r>
            <w:r w:rsidRPr="00091E08">
              <w:rPr>
                <w:rFonts w:ascii="Garamond" w:hAnsi="Garamond"/>
                <w:spacing w:val="-13"/>
                <w:sz w:val="24"/>
                <w:szCs w:val="24"/>
              </w:rPr>
              <w:t xml:space="preserve"> </w:t>
            </w:r>
            <w:r w:rsidRPr="00091E08">
              <w:rPr>
                <w:rFonts w:ascii="Garamond" w:hAnsi="Garamond"/>
                <w:sz w:val="24"/>
                <w:szCs w:val="24"/>
              </w:rPr>
              <w:t>se</w:t>
            </w:r>
            <w:r w:rsidRPr="00091E08">
              <w:rPr>
                <w:rFonts w:ascii="Garamond" w:hAnsi="Garamond"/>
                <w:spacing w:val="-14"/>
                <w:sz w:val="24"/>
                <w:szCs w:val="24"/>
              </w:rPr>
              <w:t xml:space="preserve"> </w:t>
            </w:r>
            <w:r w:rsidRPr="00091E08">
              <w:rPr>
                <w:rFonts w:ascii="Garamond" w:hAnsi="Garamond"/>
                <w:sz w:val="24"/>
                <w:szCs w:val="24"/>
              </w:rPr>
              <w:t>negarem</w:t>
            </w:r>
            <w:r w:rsidRPr="00091E08">
              <w:rPr>
                <w:rFonts w:ascii="Garamond" w:hAnsi="Garamond"/>
                <w:spacing w:val="-14"/>
                <w:sz w:val="24"/>
                <w:szCs w:val="24"/>
              </w:rPr>
              <w:t xml:space="preserve"> </w:t>
            </w:r>
            <w:r w:rsidRPr="00091E08">
              <w:rPr>
                <w:rFonts w:ascii="Garamond" w:hAnsi="Garamond"/>
                <w:sz w:val="24"/>
                <w:szCs w:val="24"/>
              </w:rPr>
              <w:t>a</w:t>
            </w:r>
            <w:r w:rsidRPr="00091E08">
              <w:rPr>
                <w:rFonts w:ascii="Garamond" w:hAnsi="Garamond"/>
                <w:spacing w:val="-14"/>
                <w:sz w:val="24"/>
                <w:szCs w:val="24"/>
              </w:rPr>
              <w:t xml:space="preserve"> </w:t>
            </w:r>
            <w:r w:rsidRPr="00091E08">
              <w:rPr>
                <w:rFonts w:ascii="Garamond" w:hAnsi="Garamond"/>
                <w:sz w:val="24"/>
                <w:szCs w:val="24"/>
              </w:rPr>
              <w:t>usá- los, por empregado e por ocorrência.</w:t>
            </w:r>
          </w:p>
        </w:tc>
        <w:tc>
          <w:tcPr>
            <w:tcW w:w="882" w:type="dxa"/>
          </w:tcPr>
          <w:p w14:paraId="6019F064"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r w:rsidR="00725E24" w:rsidRPr="00091E08" w14:paraId="2445A61D" w14:textId="77777777" w:rsidTr="00725E24">
        <w:trPr>
          <w:trHeight w:val="54"/>
        </w:trPr>
        <w:tc>
          <w:tcPr>
            <w:tcW w:w="963" w:type="dxa"/>
          </w:tcPr>
          <w:p w14:paraId="440AE88E"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10</w:t>
            </w:r>
          </w:p>
        </w:tc>
        <w:tc>
          <w:tcPr>
            <w:tcW w:w="7371" w:type="dxa"/>
          </w:tcPr>
          <w:p w14:paraId="71886F31" w14:textId="77777777" w:rsidR="00725E24" w:rsidRPr="00091E08" w:rsidRDefault="00725E24" w:rsidP="00725E24">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Cumprir quaisquer dos itens do edital e de seus anexos não previstos nesta tabela de</w:t>
            </w:r>
            <w:r w:rsidRPr="00091E08">
              <w:rPr>
                <w:rFonts w:ascii="Garamond" w:hAnsi="Garamond"/>
                <w:spacing w:val="40"/>
                <w:sz w:val="24"/>
                <w:szCs w:val="24"/>
              </w:rPr>
              <w:t xml:space="preserve"> </w:t>
            </w:r>
            <w:r w:rsidRPr="00091E08">
              <w:rPr>
                <w:rFonts w:ascii="Garamond" w:hAnsi="Garamond"/>
                <w:sz w:val="24"/>
                <w:szCs w:val="24"/>
              </w:rPr>
              <w:t>multas, por item e por ocorrência.</w:t>
            </w:r>
          </w:p>
        </w:tc>
        <w:tc>
          <w:tcPr>
            <w:tcW w:w="882" w:type="dxa"/>
          </w:tcPr>
          <w:p w14:paraId="1A1EA250"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01</w:t>
            </w:r>
          </w:p>
        </w:tc>
      </w:tr>
      <w:tr w:rsidR="00725E24" w:rsidRPr="00091E08" w14:paraId="454D8727" w14:textId="77777777" w:rsidTr="00725E24">
        <w:trPr>
          <w:trHeight w:val="54"/>
        </w:trPr>
        <w:tc>
          <w:tcPr>
            <w:tcW w:w="963" w:type="dxa"/>
          </w:tcPr>
          <w:p w14:paraId="1F027237"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11</w:t>
            </w:r>
          </w:p>
        </w:tc>
        <w:tc>
          <w:tcPr>
            <w:tcW w:w="7371" w:type="dxa"/>
          </w:tcPr>
          <w:p w14:paraId="3BE46CFD" w14:textId="77777777" w:rsidR="00725E24" w:rsidRPr="00091E08" w:rsidRDefault="00725E24" w:rsidP="00725E24">
            <w:pPr>
              <w:pStyle w:val="TableParagraph"/>
              <w:tabs>
                <w:tab w:val="left" w:pos="145"/>
              </w:tabs>
              <w:spacing w:before="0"/>
              <w:ind w:left="131"/>
              <w:jc w:val="both"/>
              <w:rPr>
                <w:rFonts w:ascii="Garamond" w:hAnsi="Garamond"/>
                <w:sz w:val="24"/>
                <w:szCs w:val="24"/>
              </w:rPr>
            </w:pPr>
            <w:r w:rsidRPr="00091E08">
              <w:rPr>
                <w:rFonts w:ascii="Garamond" w:hAnsi="Garamond"/>
                <w:sz w:val="24"/>
                <w:szCs w:val="24"/>
              </w:rPr>
              <w:t>Cumprir</w:t>
            </w:r>
            <w:r w:rsidRPr="00091E08">
              <w:rPr>
                <w:rFonts w:ascii="Garamond" w:hAnsi="Garamond"/>
                <w:spacing w:val="-14"/>
                <w:sz w:val="24"/>
                <w:szCs w:val="24"/>
              </w:rPr>
              <w:t xml:space="preserve"> </w:t>
            </w:r>
            <w:r w:rsidRPr="00091E08">
              <w:rPr>
                <w:rFonts w:ascii="Garamond" w:hAnsi="Garamond"/>
                <w:sz w:val="24"/>
                <w:szCs w:val="24"/>
              </w:rPr>
              <w:t>quaisquer</w:t>
            </w:r>
            <w:r w:rsidRPr="00091E08">
              <w:rPr>
                <w:rFonts w:ascii="Garamond" w:hAnsi="Garamond"/>
                <w:spacing w:val="-14"/>
                <w:sz w:val="24"/>
                <w:szCs w:val="24"/>
              </w:rPr>
              <w:t xml:space="preserve"> </w:t>
            </w:r>
            <w:r w:rsidRPr="00091E08">
              <w:rPr>
                <w:rFonts w:ascii="Garamond" w:hAnsi="Garamond"/>
                <w:sz w:val="24"/>
                <w:szCs w:val="24"/>
              </w:rPr>
              <w:t>dos</w:t>
            </w:r>
            <w:r w:rsidRPr="00091E08">
              <w:rPr>
                <w:rFonts w:ascii="Garamond" w:hAnsi="Garamond"/>
                <w:spacing w:val="-14"/>
                <w:sz w:val="24"/>
                <w:szCs w:val="24"/>
              </w:rPr>
              <w:t xml:space="preserve"> </w:t>
            </w:r>
            <w:r w:rsidRPr="00091E08">
              <w:rPr>
                <w:rFonts w:ascii="Garamond" w:hAnsi="Garamond"/>
                <w:sz w:val="24"/>
                <w:szCs w:val="24"/>
              </w:rPr>
              <w:t>itens</w:t>
            </w:r>
            <w:r w:rsidRPr="00091E08">
              <w:rPr>
                <w:rFonts w:ascii="Garamond" w:hAnsi="Garamond"/>
                <w:spacing w:val="-14"/>
                <w:sz w:val="24"/>
                <w:szCs w:val="24"/>
              </w:rPr>
              <w:t xml:space="preserve"> </w:t>
            </w:r>
            <w:r w:rsidRPr="00091E08">
              <w:rPr>
                <w:rFonts w:ascii="Garamond" w:hAnsi="Garamond"/>
                <w:sz w:val="24"/>
                <w:szCs w:val="24"/>
              </w:rPr>
              <w:t>do</w:t>
            </w:r>
            <w:r w:rsidRPr="00091E08">
              <w:rPr>
                <w:rFonts w:ascii="Garamond" w:hAnsi="Garamond"/>
                <w:spacing w:val="-14"/>
                <w:sz w:val="24"/>
                <w:szCs w:val="24"/>
              </w:rPr>
              <w:t xml:space="preserve"> </w:t>
            </w:r>
            <w:r w:rsidRPr="00091E08">
              <w:rPr>
                <w:rFonts w:ascii="Garamond" w:hAnsi="Garamond"/>
                <w:sz w:val="24"/>
                <w:szCs w:val="24"/>
              </w:rPr>
              <w:t>edital</w:t>
            </w:r>
            <w:r w:rsidRPr="00091E08">
              <w:rPr>
                <w:rFonts w:ascii="Garamond" w:hAnsi="Garamond"/>
                <w:spacing w:val="-14"/>
                <w:sz w:val="24"/>
                <w:szCs w:val="24"/>
              </w:rPr>
              <w:t xml:space="preserve"> </w:t>
            </w:r>
            <w:r w:rsidRPr="00091E08">
              <w:rPr>
                <w:rFonts w:ascii="Garamond" w:hAnsi="Garamond"/>
                <w:sz w:val="24"/>
                <w:szCs w:val="24"/>
              </w:rPr>
              <w:t>e</w:t>
            </w:r>
            <w:r w:rsidRPr="00091E08">
              <w:rPr>
                <w:rFonts w:ascii="Garamond" w:hAnsi="Garamond"/>
                <w:spacing w:val="-12"/>
                <w:sz w:val="24"/>
                <w:szCs w:val="24"/>
              </w:rPr>
              <w:t xml:space="preserve"> </w:t>
            </w:r>
            <w:r w:rsidRPr="00091E08">
              <w:rPr>
                <w:rFonts w:ascii="Garamond" w:hAnsi="Garamond"/>
                <w:sz w:val="24"/>
                <w:szCs w:val="24"/>
              </w:rPr>
              <w:t>seus</w:t>
            </w:r>
            <w:r w:rsidRPr="00091E08">
              <w:rPr>
                <w:rFonts w:ascii="Garamond" w:hAnsi="Garamond"/>
                <w:spacing w:val="-14"/>
                <w:sz w:val="24"/>
                <w:szCs w:val="24"/>
              </w:rPr>
              <w:t xml:space="preserve"> </w:t>
            </w:r>
            <w:r w:rsidRPr="00091E08">
              <w:rPr>
                <w:rFonts w:ascii="Garamond" w:hAnsi="Garamond"/>
                <w:sz w:val="24"/>
                <w:szCs w:val="24"/>
              </w:rPr>
              <w:t>anexos</w:t>
            </w:r>
            <w:r w:rsidRPr="00091E08">
              <w:rPr>
                <w:rFonts w:ascii="Garamond" w:hAnsi="Garamond"/>
                <w:spacing w:val="-12"/>
                <w:sz w:val="24"/>
                <w:szCs w:val="24"/>
              </w:rPr>
              <w:t xml:space="preserve"> </w:t>
            </w:r>
            <w:r w:rsidRPr="00091E08">
              <w:rPr>
                <w:rFonts w:ascii="Garamond" w:hAnsi="Garamond"/>
                <w:sz w:val="24"/>
                <w:szCs w:val="24"/>
              </w:rPr>
              <w:t>não</w:t>
            </w:r>
            <w:r w:rsidRPr="00091E08">
              <w:rPr>
                <w:rFonts w:ascii="Garamond" w:hAnsi="Garamond"/>
                <w:spacing w:val="-14"/>
                <w:sz w:val="24"/>
                <w:szCs w:val="24"/>
              </w:rPr>
              <w:t xml:space="preserve"> </w:t>
            </w:r>
            <w:r w:rsidRPr="00091E08">
              <w:rPr>
                <w:rFonts w:ascii="Garamond" w:hAnsi="Garamond"/>
                <w:sz w:val="24"/>
                <w:szCs w:val="24"/>
              </w:rPr>
              <w:t>previstos</w:t>
            </w:r>
            <w:r w:rsidRPr="00091E08">
              <w:rPr>
                <w:rFonts w:ascii="Garamond" w:hAnsi="Garamond"/>
                <w:spacing w:val="-14"/>
                <w:sz w:val="24"/>
                <w:szCs w:val="24"/>
              </w:rPr>
              <w:t xml:space="preserve"> </w:t>
            </w:r>
            <w:r w:rsidRPr="00091E08">
              <w:rPr>
                <w:rFonts w:ascii="Garamond" w:hAnsi="Garamond"/>
                <w:sz w:val="24"/>
                <w:szCs w:val="24"/>
              </w:rPr>
              <w:t>nesta</w:t>
            </w:r>
            <w:r w:rsidRPr="00091E08">
              <w:rPr>
                <w:rFonts w:ascii="Garamond" w:hAnsi="Garamond"/>
                <w:spacing w:val="-10"/>
                <w:sz w:val="24"/>
                <w:szCs w:val="24"/>
              </w:rPr>
              <w:t xml:space="preserve"> </w:t>
            </w:r>
            <w:r w:rsidRPr="00091E08">
              <w:rPr>
                <w:rFonts w:ascii="Garamond" w:hAnsi="Garamond"/>
                <w:sz w:val="24"/>
                <w:szCs w:val="24"/>
              </w:rPr>
              <w:t>tabela</w:t>
            </w:r>
            <w:r w:rsidRPr="00091E08">
              <w:rPr>
                <w:rFonts w:ascii="Garamond" w:hAnsi="Garamond"/>
                <w:spacing w:val="-14"/>
                <w:sz w:val="24"/>
                <w:szCs w:val="24"/>
              </w:rPr>
              <w:t xml:space="preserve"> </w:t>
            </w:r>
            <w:r w:rsidRPr="00091E08">
              <w:rPr>
                <w:rFonts w:ascii="Garamond" w:hAnsi="Garamond"/>
                <w:sz w:val="24"/>
                <w:szCs w:val="24"/>
              </w:rPr>
              <w:t>de</w:t>
            </w:r>
            <w:r w:rsidRPr="00091E08">
              <w:rPr>
                <w:rFonts w:ascii="Garamond" w:hAnsi="Garamond"/>
                <w:spacing w:val="-14"/>
                <w:sz w:val="24"/>
                <w:szCs w:val="24"/>
              </w:rPr>
              <w:t xml:space="preserve"> </w:t>
            </w:r>
            <w:r w:rsidRPr="00091E08">
              <w:rPr>
                <w:rFonts w:ascii="Garamond" w:hAnsi="Garamond"/>
                <w:sz w:val="24"/>
                <w:szCs w:val="24"/>
              </w:rPr>
              <w:t xml:space="preserve">multas, após reincidência formalmente notificada pelo órgão fiscalizador, por item e por </w:t>
            </w:r>
            <w:r w:rsidRPr="00091E08">
              <w:rPr>
                <w:rFonts w:ascii="Garamond" w:hAnsi="Garamond"/>
                <w:spacing w:val="-2"/>
                <w:sz w:val="24"/>
                <w:szCs w:val="24"/>
              </w:rPr>
              <w:t>ocorrência.</w:t>
            </w:r>
          </w:p>
        </w:tc>
        <w:tc>
          <w:tcPr>
            <w:tcW w:w="882" w:type="dxa"/>
          </w:tcPr>
          <w:p w14:paraId="45360AEA" w14:textId="77777777" w:rsidR="00725E24" w:rsidRPr="00091E08" w:rsidRDefault="00725E24" w:rsidP="00725E24">
            <w:pPr>
              <w:pStyle w:val="TableParagraph"/>
              <w:tabs>
                <w:tab w:val="left" w:pos="284"/>
              </w:tabs>
              <w:spacing w:before="0"/>
              <w:ind w:left="0"/>
              <w:jc w:val="center"/>
              <w:rPr>
                <w:rFonts w:ascii="Garamond" w:hAnsi="Garamond"/>
                <w:sz w:val="24"/>
                <w:szCs w:val="24"/>
              </w:rPr>
            </w:pPr>
            <w:r w:rsidRPr="00091E08">
              <w:rPr>
                <w:rFonts w:ascii="Garamond" w:hAnsi="Garamond"/>
                <w:spacing w:val="-5"/>
                <w:sz w:val="24"/>
                <w:szCs w:val="24"/>
              </w:rPr>
              <w:t>02</w:t>
            </w:r>
          </w:p>
        </w:tc>
      </w:tr>
    </w:tbl>
    <w:p w14:paraId="4A46BC55" w14:textId="77777777" w:rsidR="00725E24" w:rsidRPr="003A35F9" w:rsidRDefault="00725E24" w:rsidP="00725E24">
      <w:pPr>
        <w:pStyle w:val="Corpodetexto"/>
        <w:tabs>
          <w:tab w:val="left" w:pos="284"/>
        </w:tabs>
        <w:spacing w:after="0" w:line="240" w:lineRule="auto"/>
        <w:rPr>
          <w:rFonts w:ascii="Garamond" w:hAnsi="Garamond"/>
          <w:sz w:val="24"/>
          <w:szCs w:val="24"/>
        </w:rPr>
      </w:pPr>
    </w:p>
    <w:p w14:paraId="16B3E891" w14:textId="77777777" w:rsidR="00725E24" w:rsidRPr="003A35F9"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A35F9">
        <w:rPr>
          <w:rFonts w:ascii="Garamond" w:hAnsi="Garamond"/>
          <w:sz w:val="24"/>
          <w:szCs w:val="24"/>
        </w:rPr>
        <w:t>A aplicação de qualquer das penalidades previstas realizar-se-á em processo administrativo que assegurará o contraditório</w:t>
      </w:r>
      <w:r w:rsidRPr="003A35F9">
        <w:rPr>
          <w:rFonts w:ascii="Garamond" w:hAnsi="Garamond"/>
          <w:spacing w:val="-14"/>
          <w:sz w:val="24"/>
          <w:szCs w:val="24"/>
        </w:rPr>
        <w:t xml:space="preserve"> </w:t>
      </w:r>
      <w:r w:rsidRPr="003A35F9">
        <w:rPr>
          <w:rFonts w:ascii="Garamond" w:hAnsi="Garamond"/>
          <w:sz w:val="24"/>
          <w:szCs w:val="24"/>
        </w:rPr>
        <w:t>e</w:t>
      </w:r>
      <w:r w:rsidRPr="003A35F9">
        <w:rPr>
          <w:rFonts w:ascii="Garamond" w:hAnsi="Garamond"/>
          <w:spacing w:val="-14"/>
          <w:sz w:val="24"/>
          <w:szCs w:val="24"/>
        </w:rPr>
        <w:t xml:space="preserve"> </w:t>
      </w:r>
      <w:r w:rsidRPr="003A35F9">
        <w:rPr>
          <w:rFonts w:ascii="Garamond" w:hAnsi="Garamond"/>
          <w:sz w:val="24"/>
          <w:szCs w:val="24"/>
        </w:rPr>
        <w:t>a</w:t>
      </w:r>
      <w:r w:rsidRPr="003A35F9">
        <w:rPr>
          <w:rFonts w:ascii="Garamond" w:hAnsi="Garamond"/>
          <w:spacing w:val="-14"/>
          <w:sz w:val="24"/>
          <w:szCs w:val="24"/>
        </w:rPr>
        <w:t xml:space="preserve"> </w:t>
      </w:r>
      <w:r w:rsidRPr="003A35F9">
        <w:rPr>
          <w:rFonts w:ascii="Garamond" w:hAnsi="Garamond"/>
          <w:sz w:val="24"/>
          <w:szCs w:val="24"/>
        </w:rPr>
        <w:t>ampla</w:t>
      </w:r>
      <w:r w:rsidRPr="003A35F9">
        <w:rPr>
          <w:rFonts w:ascii="Garamond" w:hAnsi="Garamond"/>
          <w:spacing w:val="-14"/>
          <w:sz w:val="24"/>
          <w:szCs w:val="24"/>
        </w:rPr>
        <w:t xml:space="preserve"> </w:t>
      </w:r>
      <w:r w:rsidRPr="003A35F9">
        <w:rPr>
          <w:rFonts w:ascii="Garamond" w:hAnsi="Garamond"/>
          <w:sz w:val="24"/>
          <w:szCs w:val="24"/>
        </w:rPr>
        <w:t>defesa</w:t>
      </w:r>
      <w:r w:rsidRPr="003A35F9">
        <w:rPr>
          <w:rFonts w:ascii="Garamond" w:hAnsi="Garamond"/>
          <w:spacing w:val="-14"/>
          <w:sz w:val="24"/>
          <w:szCs w:val="24"/>
        </w:rPr>
        <w:t xml:space="preserve"> </w:t>
      </w:r>
      <w:r w:rsidRPr="003A35F9">
        <w:rPr>
          <w:rFonts w:ascii="Garamond" w:hAnsi="Garamond"/>
          <w:sz w:val="24"/>
          <w:szCs w:val="24"/>
        </w:rPr>
        <w:t>ao</w:t>
      </w:r>
      <w:r w:rsidRPr="003A35F9">
        <w:rPr>
          <w:rFonts w:ascii="Garamond" w:hAnsi="Garamond"/>
          <w:spacing w:val="-14"/>
          <w:sz w:val="24"/>
          <w:szCs w:val="24"/>
        </w:rPr>
        <w:t xml:space="preserve"> </w:t>
      </w:r>
      <w:r w:rsidRPr="003A35F9">
        <w:rPr>
          <w:rFonts w:ascii="Garamond" w:hAnsi="Garamond"/>
          <w:sz w:val="24"/>
          <w:szCs w:val="24"/>
        </w:rPr>
        <w:t>licitante/adjudicatário,</w:t>
      </w:r>
      <w:r w:rsidRPr="003A35F9">
        <w:rPr>
          <w:rFonts w:ascii="Garamond" w:hAnsi="Garamond"/>
          <w:spacing w:val="-14"/>
          <w:sz w:val="24"/>
          <w:szCs w:val="24"/>
        </w:rPr>
        <w:t xml:space="preserve"> </w:t>
      </w:r>
      <w:r w:rsidRPr="003A35F9">
        <w:rPr>
          <w:rFonts w:ascii="Garamond" w:hAnsi="Garamond"/>
          <w:sz w:val="24"/>
          <w:szCs w:val="24"/>
        </w:rPr>
        <w:t>observando-se</w:t>
      </w:r>
      <w:r w:rsidRPr="003A35F9">
        <w:rPr>
          <w:rFonts w:ascii="Garamond" w:hAnsi="Garamond"/>
          <w:spacing w:val="-13"/>
          <w:sz w:val="24"/>
          <w:szCs w:val="24"/>
        </w:rPr>
        <w:t xml:space="preserve"> </w:t>
      </w:r>
      <w:r w:rsidRPr="003A35F9">
        <w:rPr>
          <w:rFonts w:ascii="Garamond" w:hAnsi="Garamond"/>
          <w:sz w:val="24"/>
          <w:szCs w:val="24"/>
        </w:rPr>
        <w:t>o</w:t>
      </w:r>
      <w:r w:rsidRPr="003A35F9">
        <w:rPr>
          <w:rFonts w:ascii="Garamond" w:hAnsi="Garamond"/>
          <w:spacing w:val="-14"/>
          <w:sz w:val="24"/>
          <w:szCs w:val="24"/>
        </w:rPr>
        <w:t xml:space="preserve"> </w:t>
      </w:r>
      <w:r w:rsidRPr="003A35F9">
        <w:rPr>
          <w:rFonts w:ascii="Garamond" w:hAnsi="Garamond"/>
          <w:sz w:val="24"/>
          <w:szCs w:val="24"/>
        </w:rPr>
        <w:t>procedimento</w:t>
      </w:r>
      <w:r w:rsidRPr="003A35F9">
        <w:rPr>
          <w:rFonts w:ascii="Garamond" w:hAnsi="Garamond"/>
          <w:spacing w:val="-13"/>
          <w:sz w:val="24"/>
          <w:szCs w:val="24"/>
        </w:rPr>
        <w:t xml:space="preserve"> </w:t>
      </w:r>
      <w:r w:rsidRPr="003A35F9">
        <w:rPr>
          <w:rFonts w:ascii="Garamond" w:hAnsi="Garamond"/>
          <w:sz w:val="24"/>
          <w:szCs w:val="24"/>
        </w:rPr>
        <w:t>previsto</w:t>
      </w:r>
      <w:r w:rsidRPr="003A35F9">
        <w:rPr>
          <w:rFonts w:ascii="Garamond" w:hAnsi="Garamond"/>
          <w:spacing w:val="-14"/>
          <w:sz w:val="24"/>
          <w:szCs w:val="24"/>
        </w:rPr>
        <w:t xml:space="preserve"> </w:t>
      </w:r>
      <w:r w:rsidRPr="003A35F9">
        <w:rPr>
          <w:rFonts w:ascii="Garamond" w:hAnsi="Garamond"/>
          <w:sz w:val="24"/>
          <w:szCs w:val="24"/>
        </w:rPr>
        <w:t>na</w:t>
      </w:r>
      <w:r w:rsidRPr="003A35F9">
        <w:rPr>
          <w:rFonts w:ascii="Garamond" w:hAnsi="Garamond"/>
          <w:spacing w:val="-12"/>
          <w:sz w:val="24"/>
          <w:szCs w:val="24"/>
        </w:rPr>
        <w:t xml:space="preserve"> </w:t>
      </w:r>
      <w:r w:rsidRPr="003A35F9">
        <w:rPr>
          <w:rFonts w:ascii="Garamond" w:hAnsi="Garamond"/>
          <w:sz w:val="24"/>
          <w:szCs w:val="24"/>
        </w:rPr>
        <w:t>Lei</w:t>
      </w:r>
      <w:r w:rsidRPr="003A35F9">
        <w:rPr>
          <w:rFonts w:ascii="Garamond" w:hAnsi="Garamond"/>
          <w:spacing w:val="-14"/>
          <w:sz w:val="24"/>
          <w:szCs w:val="24"/>
        </w:rPr>
        <w:t xml:space="preserve"> </w:t>
      </w:r>
      <w:r w:rsidRPr="003A35F9">
        <w:rPr>
          <w:rFonts w:ascii="Garamond" w:hAnsi="Garamond"/>
          <w:sz w:val="24"/>
          <w:szCs w:val="24"/>
        </w:rPr>
        <w:t>nº</w:t>
      </w:r>
      <w:r w:rsidRPr="003A35F9">
        <w:rPr>
          <w:rFonts w:ascii="Garamond" w:hAnsi="Garamond"/>
          <w:spacing w:val="-13"/>
          <w:sz w:val="24"/>
          <w:szCs w:val="24"/>
        </w:rPr>
        <w:t xml:space="preserve"> </w:t>
      </w:r>
      <w:r w:rsidRPr="003A35F9">
        <w:rPr>
          <w:rFonts w:ascii="Garamond" w:hAnsi="Garamond"/>
          <w:sz w:val="24"/>
          <w:szCs w:val="24"/>
        </w:rPr>
        <w:t>14.133 de 2021, e subsidiariamente na Lei nº 9.784, de 1999.</w:t>
      </w:r>
    </w:p>
    <w:p w14:paraId="0EEDB46E"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3A35F9">
        <w:rPr>
          <w:rFonts w:ascii="Garamond" w:hAnsi="Garamond"/>
          <w:sz w:val="24"/>
          <w:szCs w:val="24"/>
        </w:rPr>
        <w:t>Comete</w:t>
      </w:r>
      <w:r w:rsidRPr="003A35F9">
        <w:rPr>
          <w:rFonts w:ascii="Garamond" w:hAnsi="Garamond"/>
          <w:spacing w:val="-13"/>
          <w:sz w:val="24"/>
          <w:szCs w:val="24"/>
        </w:rPr>
        <w:t xml:space="preserve"> </w:t>
      </w:r>
      <w:r w:rsidRPr="003A35F9">
        <w:rPr>
          <w:rFonts w:ascii="Garamond" w:hAnsi="Garamond"/>
          <w:sz w:val="24"/>
          <w:szCs w:val="24"/>
        </w:rPr>
        <w:t>falta</w:t>
      </w:r>
      <w:r w:rsidRPr="003A35F9">
        <w:rPr>
          <w:rFonts w:ascii="Garamond" w:hAnsi="Garamond"/>
          <w:spacing w:val="-12"/>
          <w:sz w:val="24"/>
          <w:szCs w:val="24"/>
        </w:rPr>
        <w:t xml:space="preserve"> </w:t>
      </w:r>
      <w:r w:rsidRPr="003A35F9">
        <w:rPr>
          <w:rFonts w:ascii="Garamond" w:hAnsi="Garamond"/>
          <w:sz w:val="24"/>
          <w:szCs w:val="24"/>
        </w:rPr>
        <w:t>grave,</w:t>
      </w:r>
      <w:r w:rsidRPr="003A35F9">
        <w:rPr>
          <w:rFonts w:ascii="Garamond" w:hAnsi="Garamond"/>
          <w:spacing w:val="-11"/>
          <w:sz w:val="24"/>
          <w:szCs w:val="24"/>
        </w:rPr>
        <w:t xml:space="preserve"> </w:t>
      </w:r>
      <w:r w:rsidRPr="003A35F9">
        <w:rPr>
          <w:rFonts w:ascii="Garamond" w:hAnsi="Garamond"/>
          <w:sz w:val="24"/>
          <w:szCs w:val="24"/>
        </w:rPr>
        <w:t>podendo</w:t>
      </w:r>
      <w:r w:rsidRPr="003A35F9">
        <w:rPr>
          <w:rFonts w:ascii="Garamond" w:hAnsi="Garamond"/>
          <w:spacing w:val="-12"/>
          <w:sz w:val="24"/>
          <w:szCs w:val="24"/>
        </w:rPr>
        <w:t xml:space="preserve"> </w:t>
      </w:r>
      <w:r w:rsidRPr="003A35F9">
        <w:rPr>
          <w:rFonts w:ascii="Garamond" w:hAnsi="Garamond"/>
          <w:sz w:val="24"/>
          <w:szCs w:val="24"/>
        </w:rPr>
        <w:t>ensejar</w:t>
      </w:r>
      <w:r w:rsidRPr="003A35F9">
        <w:rPr>
          <w:rFonts w:ascii="Garamond" w:hAnsi="Garamond"/>
          <w:spacing w:val="-14"/>
          <w:sz w:val="24"/>
          <w:szCs w:val="24"/>
        </w:rPr>
        <w:t xml:space="preserve"> </w:t>
      </w:r>
      <w:r w:rsidRPr="003A35F9">
        <w:rPr>
          <w:rFonts w:ascii="Garamond" w:hAnsi="Garamond"/>
          <w:sz w:val="24"/>
          <w:szCs w:val="24"/>
        </w:rPr>
        <w:t>a</w:t>
      </w:r>
      <w:r w:rsidRPr="003A35F9">
        <w:rPr>
          <w:rFonts w:ascii="Garamond" w:hAnsi="Garamond"/>
          <w:spacing w:val="-12"/>
          <w:sz w:val="24"/>
          <w:szCs w:val="24"/>
        </w:rPr>
        <w:t xml:space="preserve"> </w:t>
      </w:r>
      <w:r w:rsidRPr="003A35F9">
        <w:rPr>
          <w:rFonts w:ascii="Garamond" w:hAnsi="Garamond"/>
          <w:sz w:val="24"/>
          <w:szCs w:val="24"/>
        </w:rPr>
        <w:t>extinção</w:t>
      </w:r>
      <w:r w:rsidRPr="003A35F9">
        <w:rPr>
          <w:rFonts w:ascii="Garamond" w:hAnsi="Garamond"/>
          <w:spacing w:val="-10"/>
          <w:sz w:val="24"/>
          <w:szCs w:val="24"/>
        </w:rPr>
        <w:t xml:space="preserve"> </w:t>
      </w:r>
      <w:r w:rsidRPr="003A35F9">
        <w:rPr>
          <w:rFonts w:ascii="Garamond" w:hAnsi="Garamond"/>
          <w:sz w:val="24"/>
          <w:szCs w:val="24"/>
        </w:rPr>
        <w:t>unilateral</w:t>
      </w:r>
      <w:r w:rsidRPr="003A35F9">
        <w:rPr>
          <w:rFonts w:ascii="Garamond" w:hAnsi="Garamond"/>
          <w:spacing w:val="-14"/>
          <w:sz w:val="24"/>
          <w:szCs w:val="24"/>
        </w:rPr>
        <w:t xml:space="preserve"> </w:t>
      </w:r>
      <w:r w:rsidRPr="003A35F9">
        <w:rPr>
          <w:rFonts w:ascii="Garamond" w:hAnsi="Garamond"/>
          <w:sz w:val="24"/>
          <w:szCs w:val="24"/>
        </w:rPr>
        <w:t>da</w:t>
      </w:r>
      <w:r w:rsidRPr="003A35F9">
        <w:rPr>
          <w:rFonts w:ascii="Garamond" w:hAnsi="Garamond"/>
          <w:spacing w:val="-12"/>
          <w:sz w:val="24"/>
          <w:szCs w:val="24"/>
        </w:rPr>
        <w:t xml:space="preserve"> </w:t>
      </w:r>
      <w:r w:rsidRPr="003A35F9">
        <w:rPr>
          <w:rFonts w:ascii="Garamond" w:hAnsi="Garamond"/>
          <w:sz w:val="24"/>
          <w:szCs w:val="24"/>
        </w:rPr>
        <w:t>avença,</w:t>
      </w:r>
      <w:r w:rsidRPr="003A35F9">
        <w:rPr>
          <w:rFonts w:ascii="Garamond" w:hAnsi="Garamond"/>
          <w:spacing w:val="-11"/>
          <w:sz w:val="24"/>
          <w:szCs w:val="24"/>
        </w:rPr>
        <w:t xml:space="preserve"> </w:t>
      </w:r>
      <w:r w:rsidRPr="003A35F9">
        <w:rPr>
          <w:rFonts w:ascii="Garamond" w:hAnsi="Garamond"/>
          <w:sz w:val="24"/>
          <w:szCs w:val="24"/>
        </w:rPr>
        <w:t>sem</w:t>
      </w:r>
      <w:r w:rsidRPr="003A35F9">
        <w:rPr>
          <w:rFonts w:ascii="Garamond" w:hAnsi="Garamond"/>
          <w:spacing w:val="-12"/>
          <w:sz w:val="24"/>
          <w:szCs w:val="24"/>
        </w:rPr>
        <w:t xml:space="preserve"> </w:t>
      </w:r>
      <w:r w:rsidRPr="003A35F9">
        <w:rPr>
          <w:rFonts w:ascii="Garamond" w:hAnsi="Garamond"/>
          <w:sz w:val="24"/>
          <w:szCs w:val="24"/>
        </w:rPr>
        <w:t>prejuízo</w:t>
      </w:r>
      <w:r w:rsidRPr="003A35F9">
        <w:rPr>
          <w:rFonts w:ascii="Garamond" w:hAnsi="Garamond"/>
          <w:spacing w:val="-14"/>
          <w:sz w:val="24"/>
          <w:szCs w:val="24"/>
        </w:rPr>
        <w:t xml:space="preserve"> </w:t>
      </w:r>
      <w:r w:rsidRPr="003A35F9">
        <w:rPr>
          <w:rFonts w:ascii="Garamond" w:hAnsi="Garamond"/>
          <w:sz w:val="24"/>
          <w:szCs w:val="24"/>
        </w:rPr>
        <w:t>da</w:t>
      </w:r>
      <w:r w:rsidRPr="003A35F9">
        <w:rPr>
          <w:rFonts w:ascii="Garamond" w:hAnsi="Garamond"/>
          <w:spacing w:val="-12"/>
          <w:sz w:val="24"/>
          <w:szCs w:val="24"/>
        </w:rPr>
        <w:t xml:space="preserve"> </w:t>
      </w:r>
      <w:r w:rsidRPr="003A35F9">
        <w:rPr>
          <w:rFonts w:ascii="Garamond" w:hAnsi="Garamond"/>
          <w:sz w:val="24"/>
          <w:szCs w:val="24"/>
        </w:rPr>
        <w:t>aplicação</w:t>
      </w:r>
      <w:r w:rsidRPr="003A35F9">
        <w:rPr>
          <w:rFonts w:ascii="Garamond" w:hAnsi="Garamond"/>
          <w:spacing w:val="-12"/>
          <w:sz w:val="24"/>
          <w:szCs w:val="24"/>
        </w:rPr>
        <w:t xml:space="preserve"> </w:t>
      </w:r>
      <w:r w:rsidRPr="003A35F9">
        <w:rPr>
          <w:rFonts w:ascii="Garamond" w:hAnsi="Garamond"/>
          <w:sz w:val="24"/>
          <w:szCs w:val="24"/>
        </w:rPr>
        <w:t>de</w:t>
      </w:r>
      <w:r w:rsidRPr="003A35F9">
        <w:rPr>
          <w:rFonts w:ascii="Garamond" w:hAnsi="Garamond"/>
          <w:spacing w:val="-12"/>
          <w:sz w:val="24"/>
          <w:szCs w:val="24"/>
        </w:rPr>
        <w:t xml:space="preserve"> </w:t>
      </w:r>
      <w:r w:rsidRPr="003A35F9">
        <w:rPr>
          <w:rFonts w:ascii="Garamond" w:hAnsi="Garamond"/>
          <w:sz w:val="24"/>
          <w:szCs w:val="24"/>
        </w:rPr>
        <w:t>sanção pecuniária</w:t>
      </w:r>
      <w:r w:rsidRPr="00091E08">
        <w:rPr>
          <w:rFonts w:ascii="Garamond" w:hAnsi="Garamond"/>
          <w:spacing w:val="-4"/>
          <w:sz w:val="24"/>
          <w:szCs w:val="24"/>
        </w:rPr>
        <w:t xml:space="preserve"> </w:t>
      </w:r>
      <w:r w:rsidRPr="00091E08">
        <w:rPr>
          <w:rFonts w:ascii="Garamond" w:hAnsi="Garamond"/>
          <w:sz w:val="24"/>
          <w:szCs w:val="24"/>
        </w:rPr>
        <w:t>e</w:t>
      </w:r>
      <w:r w:rsidRPr="00091E08">
        <w:rPr>
          <w:rFonts w:ascii="Garamond" w:hAnsi="Garamond"/>
          <w:spacing w:val="-3"/>
          <w:sz w:val="24"/>
          <w:szCs w:val="24"/>
        </w:rPr>
        <w:t xml:space="preserve"> </w:t>
      </w:r>
      <w:r w:rsidRPr="00091E08">
        <w:rPr>
          <w:rFonts w:ascii="Garamond" w:hAnsi="Garamond"/>
          <w:sz w:val="24"/>
          <w:szCs w:val="24"/>
        </w:rPr>
        <w:t>do</w:t>
      </w:r>
      <w:r w:rsidRPr="00091E08">
        <w:rPr>
          <w:rFonts w:ascii="Garamond" w:hAnsi="Garamond"/>
          <w:spacing w:val="-3"/>
          <w:sz w:val="24"/>
          <w:szCs w:val="24"/>
        </w:rPr>
        <w:t xml:space="preserve"> </w:t>
      </w:r>
      <w:r w:rsidRPr="00091E08">
        <w:rPr>
          <w:rFonts w:ascii="Garamond" w:hAnsi="Garamond"/>
          <w:sz w:val="24"/>
          <w:szCs w:val="24"/>
        </w:rPr>
        <w:t>impedimento</w:t>
      </w:r>
      <w:r w:rsidRPr="00091E08">
        <w:rPr>
          <w:rFonts w:ascii="Garamond" w:hAnsi="Garamond"/>
          <w:spacing w:val="-4"/>
          <w:sz w:val="24"/>
          <w:szCs w:val="24"/>
        </w:rPr>
        <w:t xml:space="preserve"> </w:t>
      </w:r>
      <w:r w:rsidRPr="00091E08">
        <w:rPr>
          <w:rFonts w:ascii="Garamond" w:hAnsi="Garamond"/>
          <w:sz w:val="24"/>
          <w:szCs w:val="24"/>
        </w:rPr>
        <w:t>para</w:t>
      </w:r>
      <w:r w:rsidRPr="00091E08">
        <w:rPr>
          <w:rFonts w:ascii="Garamond" w:hAnsi="Garamond"/>
          <w:spacing w:val="-1"/>
          <w:sz w:val="24"/>
          <w:szCs w:val="24"/>
        </w:rPr>
        <w:t xml:space="preserve"> </w:t>
      </w:r>
      <w:r w:rsidRPr="00091E08">
        <w:rPr>
          <w:rFonts w:ascii="Garamond" w:hAnsi="Garamond"/>
          <w:sz w:val="24"/>
          <w:szCs w:val="24"/>
        </w:rPr>
        <w:t>licitar</w:t>
      </w:r>
      <w:r w:rsidRPr="00091E08">
        <w:rPr>
          <w:rFonts w:ascii="Garamond" w:hAnsi="Garamond"/>
          <w:spacing w:val="-5"/>
          <w:sz w:val="24"/>
          <w:szCs w:val="24"/>
        </w:rPr>
        <w:t xml:space="preserve"> </w:t>
      </w:r>
      <w:r w:rsidRPr="00091E08">
        <w:rPr>
          <w:rFonts w:ascii="Garamond" w:hAnsi="Garamond"/>
          <w:sz w:val="24"/>
          <w:szCs w:val="24"/>
        </w:rPr>
        <w:t>e</w:t>
      </w:r>
      <w:r w:rsidRPr="00091E08">
        <w:rPr>
          <w:rFonts w:ascii="Garamond" w:hAnsi="Garamond"/>
          <w:spacing w:val="-6"/>
          <w:sz w:val="24"/>
          <w:szCs w:val="24"/>
        </w:rPr>
        <w:t xml:space="preserve"> </w:t>
      </w:r>
      <w:r w:rsidRPr="00091E08">
        <w:rPr>
          <w:rFonts w:ascii="Garamond" w:hAnsi="Garamond"/>
          <w:sz w:val="24"/>
          <w:szCs w:val="24"/>
        </w:rPr>
        <w:t>contratar</w:t>
      </w:r>
      <w:r w:rsidRPr="00091E08">
        <w:rPr>
          <w:rFonts w:ascii="Garamond" w:hAnsi="Garamond"/>
          <w:spacing w:val="-3"/>
          <w:sz w:val="24"/>
          <w:szCs w:val="24"/>
        </w:rPr>
        <w:t xml:space="preserve"> </w:t>
      </w:r>
      <w:r w:rsidRPr="00091E08">
        <w:rPr>
          <w:rFonts w:ascii="Garamond" w:hAnsi="Garamond"/>
          <w:sz w:val="24"/>
          <w:szCs w:val="24"/>
        </w:rPr>
        <w:t>com</w:t>
      </w:r>
      <w:r w:rsidRPr="00091E08">
        <w:rPr>
          <w:rFonts w:ascii="Garamond" w:hAnsi="Garamond"/>
          <w:spacing w:val="-2"/>
          <w:sz w:val="24"/>
          <w:szCs w:val="24"/>
        </w:rPr>
        <w:t xml:space="preserve"> </w:t>
      </w:r>
      <w:r w:rsidRPr="00091E08">
        <w:rPr>
          <w:rFonts w:ascii="Garamond" w:hAnsi="Garamond"/>
          <w:sz w:val="24"/>
          <w:szCs w:val="24"/>
        </w:rPr>
        <w:t>a</w:t>
      </w:r>
      <w:r w:rsidRPr="00091E08">
        <w:rPr>
          <w:rFonts w:ascii="Garamond" w:hAnsi="Garamond"/>
          <w:spacing w:val="-4"/>
          <w:sz w:val="24"/>
          <w:szCs w:val="24"/>
        </w:rPr>
        <w:t xml:space="preserve"> </w:t>
      </w:r>
      <w:r w:rsidRPr="00091E08">
        <w:rPr>
          <w:rFonts w:ascii="Garamond" w:hAnsi="Garamond"/>
          <w:sz w:val="24"/>
          <w:szCs w:val="24"/>
        </w:rPr>
        <w:t>União,</w:t>
      </w:r>
      <w:r w:rsidRPr="00091E08">
        <w:rPr>
          <w:rFonts w:ascii="Garamond" w:hAnsi="Garamond"/>
          <w:spacing w:val="-4"/>
          <w:sz w:val="24"/>
          <w:szCs w:val="24"/>
        </w:rPr>
        <w:t xml:space="preserve"> </w:t>
      </w:r>
      <w:r w:rsidRPr="00091E08">
        <w:rPr>
          <w:rFonts w:ascii="Garamond" w:hAnsi="Garamond"/>
          <w:sz w:val="24"/>
          <w:szCs w:val="24"/>
        </w:rPr>
        <w:t>nos</w:t>
      </w:r>
      <w:r w:rsidRPr="00091E08">
        <w:rPr>
          <w:rFonts w:ascii="Garamond" w:hAnsi="Garamond"/>
          <w:spacing w:val="-1"/>
          <w:sz w:val="24"/>
          <w:szCs w:val="24"/>
        </w:rPr>
        <w:t xml:space="preserve"> </w:t>
      </w:r>
      <w:r w:rsidRPr="00091E08">
        <w:rPr>
          <w:rFonts w:ascii="Garamond" w:hAnsi="Garamond"/>
          <w:sz w:val="24"/>
          <w:szCs w:val="24"/>
        </w:rPr>
        <w:t>termos</w:t>
      </w:r>
      <w:r w:rsidRPr="00091E08">
        <w:rPr>
          <w:rFonts w:ascii="Garamond" w:hAnsi="Garamond"/>
          <w:spacing w:val="-1"/>
          <w:sz w:val="24"/>
          <w:szCs w:val="24"/>
        </w:rPr>
        <w:t xml:space="preserve"> </w:t>
      </w:r>
      <w:r w:rsidRPr="00091E08">
        <w:rPr>
          <w:rFonts w:ascii="Garamond" w:hAnsi="Garamond"/>
          <w:sz w:val="24"/>
          <w:szCs w:val="24"/>
        </w:rPr>
        <w:t>do</w:t>
      </w:r>
      <w:r w:rsidRPr="00091E08">
        <w:rPr>
          <w:rFonts w:ascii="Garamond" w:hAnsi="Garamond"/>
          <w:spacing w:val="-3"/>
          <w:sz w:val="24"/>
          <w:szCs w:val="24"/>
        </w:rPr>
        <w:t xml:space="preserve"> </w:t>
      </w:r>
      <w:r w:rsidRPr="00091E08">
        <w:rPr>
          <w:rFonts w:ascii="Garamond" w:hAnsi="Garamond"/>
          <w:sz w:val="24"/>
          <w:szCs w:val="24"/>
        </w:rPr>
        <w:t>art.</w:t>
      </w:r>
      <w:r w:rsidRPr="00091E08">
        <w:rPr>
          <w:rFonts w:ascii="Garamond" w:hAnsi="Garamond"/>
          <w:spacing w:val="-3"/>
          <w:sz w:val="24"/>
          <w:szCs w:val="24"/>
        </w:rPr>
        <w:t xml:space="preserve"> </w:t>
      </w:r>
      <w:r w:rsidRPr="00091E08">
        <w:rPr>
          <w:rFonts w:ascii="Garamond" w:hAnsi="Garamond"/>
          <w:sz w:val="24"/>
          <w:szCs w:val="24"/>
        </w:rPr>
        <w:t>156,</w:t>
      </w:r>
      <w:r w:rsidRPr="00091E08">
        <w:rPr>
          <w:rFonts w:ascii="Garamond" w:hAnsi="Garamond"/>
          <w:spacing w:val="-1"/>
          <w:sz w:val="24"/>
          <w:szCs w:val="24"/>
        </w:rPr>
        <w:t xml:space="preserve"> </w:t>
      </w:r>
      <w:r w:rsidRPr="00091E08">
        <w:rPr>
          <w:rFonts w:ascii="Garamond" w:hAnsi="Garamond"/>
          <w:sz w:val="24"/>
          <w:szCs w:val="24"/>
        </w:rPr>
        <w:t>§4º,</w:t>
      </w:r>
      <w:r w:rsidRPr="00091E08">
        <w:rPr>
          <w:rFonts w:ascii="Garamond" w:hAnsi="Garamond"/>
          <w:spacing w:val="-1"/>
          <w:sz w:val="24"/>
          <w:szCs w:val="24"/>
        </w:rPr>
        <w:t xml:space="preserve"> </w:t>
      </w:r>
      <w:r w:rsidRPr="00091E08">
        <w:rPr>
          <w:rFonts w:ascii="Garamond" w:hAnsi="Garamond"/>
          <w:sz w:val="24"/>
          <w:szCs w:val="24"/>
        </w:rPr>
        <w:t>da</w:t>
      </w:r>
      <w:r w:rsidRPr="00091E08">
        <w:rPr>
          <w:rFonts w:ascii="Garamond" w:hAnsi="Garamond"/>
          <w:spacing w:val="-3"/>
          <w:sz w:val="24"/>
          <w:szCs w:val="24"/>
        </w:rPr>
        <w:t xml:space="preserve"> </w:t>
      </w:r>
      <w:r w:rsidRPr="00091E08">
        <w:rPr>
          <w:rFonts w:ascii="Garamond" w:hAnsi="Garamond"/>
          <w:sz w:val="24"/>
          <w:szCs w:val="24"/>
        </w:rPr>
        <w:t>Lei</w:t>
      </w:r>
      <w:r w:rsidRPr="00091E08">
        <w:rPr>
          <w:rFonts w:ascii="Garamond" w:hAnsi="Garamond"/>
          <w:spacing w:val="-2"/>
          <w:sz w:val="24"/>
          <w:szCs w:val="24"/>
        </w:rPr>
        <w:t xml:space="preserve"> </w:t>
      </w:r>
      <w:r w:rsidRPr="00091E08">
        <w:rPr>
          <w:rFonts w:ascii="Garamond" w:hAnsi="Garamond"/>
          <w:sz w:val="24"/>
          <w:szCs w:val="24"/>
        </w:rPr>
        <w:t>nº</w:t>
      </w:r>
      <w:r w:rsidRPr="00091E08">
        <w:rPr>
          <w:rFonts w:ascii="Garamond" w:hAnsi="Garamond"/>
          <w:spacing w:val="-3"/>
          <w:sz w:val="24"/>
          <w:szCs w:val="24"/>
        </w:rPr>
        <w:t xml:space="preserve"> </w:t>
      </w:r>
      <w:r w:rsidRPr="00091E08">
        <w:rPr>
          <w:rFonts w:ascii="Garamond" w:hAnsi="Garamond"/>
          <w:sz w:val="24"/>
          <w:szCs w:val="24"/>
        </w:rPr>
        <w:t>14.133, de 2021, aquele que:</w:t>
      </w:r>
    </w:p>
    <w:p w14:paraId="502FAAD0" w14:textId="77777777" w:rsidR="00725E24" w:rsidRPr="00091E08" w:rsidRDefault="00725E24" w:rsidP="00725E24">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lastRenderedPageBreak/>
        <w:t xml:space="preserve">não promover o recolhimento das contribuições sociais, previdenciárias e para com o FGTS exigíveis até o momento da apresentação da fatura, após o prazo de 15 (quinze) dias da solicitação do </w:t>
      </w:r>
      <w:r w:rsidRPr="00091E08">
        <w:rPr>
          <w:rFonts w:ascii="Garamond" w:hAnsi="Garamond"/>
          <w:spacing w:val="-2"/>
          <w:sz w:val="24"/>
          <w:szCs w:val="24"/>
        </w:rPr>
        <w:t>CONTRATANTE.</w:t>
      </w:r>
    </w:p>
    <w:p w14:paraId="4FB8D902"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valor da multa poderá ser descontado da Nota Fiscal/Fatura, da garantia, ou do crédito existente do CONTRATANTE em relação à CONTRATADA. Caso o valor da multa seja superior ao do crédito existente, a diferença será cobrada na forma da lei.</w:t>
      </w:r>
    </w:p>
    <w:p w14:paraId="016A0DB4"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Se a multa aplicada for superior ao valor da garantia prestada, além da perda desta, responderá a CONTRATADA pela sua diferença, que será descontada dos pagamentos eventualmente devidos pelo CONTRATANTE ou, se for o caso, cobrada judicialmente, na forma da lei.</w:t>
      </w:r>
    </w:p>
    <w:p w14:paraId="5C9C5C0D"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10"/>
          <w:sz w:val="24"/>
          <w:szCs w:val="24"/>
        </w:rPr>
        <w:t xml:space="preserve"> </w:t>
      </w:r>
      <w:r w:rsidRPr="00091E08">
        <w:rPr>
          <w:rFonts w:ascii="Garamond" w:hAnsi="Garamond"/>
          <w:sz w:val="24"/>
          <w:szCs w:val="24"/>
        </w:rPr>
        <w:t>multa</w:t>
      </w:r>
      <w:r w:rsidRPr="00091E08">
        <w:rPr>
          <w:rFonts w:ascii="Garamond" w:hAnsi="Garamond"/>
          <w:spacing w:val="-7"/>
          <w:sz w:val="24"/>
          <w:szCs w:val="24"/>
        </w:rPr>
        <w:t xml:space="preserve"> </w:t>
      </w:r>
      <w:r w:rsidRPr="00091E08">
        <w:rPr>
          <w:rFonts w:ascii="Garamond" w:hAnsi="Garamond"/>
          <w:sz w:val="24"/>
          <w:szCs w:val="24"/>
        </w:rPr>
        <w:t>deverá</w:t>
      </w:r>
      <w:r w:rsidRPr="00091E08">
        <w:rPr>
          <w:rFonts w:ascii="Garamond" w:hAnsi="Garamond"/>
          <w:spacing w:val="-9"/>
          <w:sz w:val="24"/>
          <w:szCs w:val="24"/>
        </w:rPr>
        <w:t xml:space="preserve"> </w:t>
      </w:r>
      <w:r w:rsidRPr="00091E08">
        <w:rPr>
          <w:rFonts w:ascii="Garamond" w:hAnsi="Garamond"/>
          <w:sz w:val="24"/>
          <w:szCs w:val="24"/>
        </w:rPr>
        <w:t>ser</w:t>
      </w:r>
      <w:r w:rsidRPr="00091E08">
        <w:rPr>
          <w:rFonts w:ascii="Garamond" w:hAnsi="Garamond"/>
          <w:spacing w:val="-11"/>
          <w:sz w:val="24"/>
          <w:szCs w:val="24"/>
        </w:rPr>
        <w:t xml:space="preserve"> </w:t>
      </w:r>
      <w:r w:rsidRPr="00091E08">
        <w:rPr>
          <w:rFonts w:ascii="Garamond" w:hAnsi="Garamond"/>
          <w:sz w:val="24"/>
          <w:szCs w:val="24"/>
        </w:rPr>
        <w:t>recolhida</w:t>
      </w:r>
      <w:r w:rsidRPr="00091E08">
        <w:rPr>
          <w:rFonts w:ascii="Garamond" w:hAnsi="Garamond"/>
          <w:spacing w:val="-7"/>
          <w:sz w:val="24"/>
          <w:szCs w:val="24"/>
        </w:rPr>
        <w:t xml:space="preserve"> </w:t>
      </w:r>
      <w:r w:rsidRPr="00091E08">
        <w:rPr>
          <w:rFonts w:ascii="Garamond" w:hAnsi="Garamond"/>
          <w:sz w:val="24"/>
          <w:szCs w:val="24"/>
        </w:rPr>
        <w:t>no</w:t>
      </w:r>
      <w:r w:rsidRPr="00091E08">
        <w:rPr>
          <w:rFonts w:ascii="Garamond" w:hAnsi="Garamond"/>
          <w:spacing w:val="-9"/>
          <w:sz w:val="24"/>
          <w:szCs w:val="24"/>
        </w:rPr>
        <w:t xml:space="preserve"> </w:t>
      </w:r>
      <w:r w:rsidRPr="00091E08">
        <w:rPr>
          <w:rFonts w:ascii="Garamond" w:hAnsi="Garamond"/>
          <w:sz w:val="24"/>
          <w:szCs w:val="24"/>
        </w:rPr>
        <w:t>prazo</w:t>
      </w:r>
      <w:r w:rsidRPr="00091E08">
        <w:rPr>
          <w:rFonts w:ascii="Garamond" w:hAnsi="Garamond"/>
          <w:spacing w:val="-9"/>
          <w:sz w:val="24"/>
          <w:szCs w:val="24"/>
        </w:rPr>
        <w:t xml:space="preserve"> </w:t>
      </w:r>
      <w:r w:rsidRPr="00091E08">
        <w:rPr>
          <w:rFonts w:ascii="Garamond" w:hAnsi="Garamond"/>
          <w:sz w:val="24"/>
          <w:szCs w:val="24"/>
        </w:rPr>
        <w:t>máximo</w:t>
      </w:r>
      <w:r w:rsidRPr="00091E08">
        <w:rPr>
          <w:rFonts w:ascii="Garamond" w:hAnsi="Garamond"/>
          <w:spacing w:val="-7"/>
          <w:sz w:val="24"/>
          <w:szCs w:val="24"/>
        </w:rPr>
        <w:t xml:space="preserve"> </w:t>
      </w:r>
      <w:r w:rsidRPr="00091E08">
        <w:rPr>
          <w:rFonts w:ascii="Garamond" w:hAnsi="Garamond"/>
          <w:sz w:val="24"/>
          <w:szCs w:val="24"/>
        </w:rPr>
        <w:t>de</w:t>
      </w:r>
      <w:r w:rsidRPr="00091E08">
        <w:rPr>
          <w:rFonts w:ascii="Garamond" w:hAnsi="Garamond"/>
          <w:spacing w:val="-9"/>
          <w:sz w:val="24"/>
          <w:szCs w:val="24"/>
        </w:rPr>
        <w:t xml:space="preserve"> </w:t>
      </w:r>
      <w:r w:rsidRPr="00091E08">
        <w:rPr>
          <w:rFonts w:ascii="Garamond" w:hAnsi="Garamond"/>
          <w:sz w:val="24"/>
          <w:szCs w:val="24"/>
        </w:rPr>
        <w:t>10</w:t>
      </w:r>
      <w:r w:rsidRPr="00091E08">
        <w:rPr>
          <w:rFonts w:ascii="Garamond" w:hAnsi="Garamond"/>
          <w:spacing w:val="-9"/>
          <w:sz w:val="24"/>
          <w:szCs w:val="24"/>
        </w:rPr>
        <w:t xml:space="preserve"> </w:t>
      </w:r>
      <w:r w:rsidRPr="00091E08">
        <w:rPr>
          <w:rFonts w:ascii="Garamond" w:hAnsi="Garamond"/>
          <w:sz w:val="24"/>
          <w:szCs w:val="24"/>
        </w:rPr>
        <w:t>(dez)</w:t>
      </w:r>
      <w:r w:rsidRPr="00091E08">
        <w:rPr>
          <w:rFonts w:ascii="Garamond" w:hAnsi="Garamond"/>
          <w:spacing w:val="-9"/>
          <w:sz w:val="24"/>
          <w:szCs w:val="24"/>
        </w:rPr>
        <w:t xml:space="preserve"> </w:t>
      </w:r>
      <w:r w:rsidRPr="00091E08">
        <w:rPr>
          <w:rFonts w:ascii="Garamond" w:hAnsi="Garamond"/>
          <w:sz w:val="24"/>
          <w:szCs w:val="24"/>
        </w:rPr>
        <w:t>dias</w:t>
      </w:r>
      <w:r w:rsidRPr="00091E08">
        <w:rPr>
          <w:rFonts w:ascii="Garamond" w:hAnsi="Garamond"/>
          <w:spacing w:val="-12"/>
          <w:sz w:val="24"/>
          <w:szCs w:val="24"/>
        </w:rPr>
        <w:t xml:space="preserve"> </w:t>
      </w:r>
      <w:r w:rsidRPr="00091E08">
        <w:rPr>
          <w:rFonts w:ascii="Garamond" w:hAnsi="Garamond"/>
          <w:sz w:val="24"/>
          <w:szCs w:val="24"/>
        </w:rPr>
        <w:t>corridos,</w:t>
      </w:r>
      <w:r w:rsidRPr="00091E08">
        <w:rPr>
          <w:rFonts w:ascii="Garamond" w:hAnsi="Garamond"/>
          <w:spacing w:val="-10"/>
          <w:sz w:val="24"/>
          <w:szCs w:val="24"/>
        </w:rPr>
        <w:t xml:space="preserve"> </w:t>
      </w:r>
      <w:r w:rsidRPr="00091E08">
        <w:rPr>
          <w:rFonts w:ascii="Garamond" w:hAnsi="Garamond"/>
          <w:sz w:val="24"/>
          <w:szCs w:val="24"/>
        </w:rPr>
        <w:t>a</w:t>
      </w:r>
      <w:r w:rsidRPr="00091E08">
        <w:rPr>
          <w:rFonts w:ascii="Garamond" w:hAnsi="Garamond"/>
          <w:spacing w:val="-5"/>
          <w:sz w:val="24"/>
          <w:szCs w:val="24"/>
        </w:rPr>
        <w:t xml:space="preserve"> </w:t>
      </w:r>
      <w:r w:rsidRPr="00091E08">
        <w:rPr>
          <w:rFonts w:ascii="Garamond" w:hAnsi="Garamond"/>
          <w:sz w:val="24"/>
          <w:szCs w:val="24"/>
        </w:rPr>
        <w:t>contar</w:t>
      </w:r>
      <w:r w:rsidRPr="00091E08">
        <w:rPr>
          <w:rFonts w:ascii="Garamond" w:hAnsi="Garamond"/>
          <w:spacing w:val="-9"/>
          <w:sz w:val="24"/>
          <w:szCs w:val="24"/>
        </w:rPr>
        <w:t xml:space="preserve"> </w:t>
      </w:r>
      <w:r w:rsidRPr="00091E08">
        <w:rPr>
          <w:rFonts w:ascii="Garamond" w:hAnsi="Garamond"/>
          <w:sz w:val="24"/>
          <w:szCs w:val="24"/>
        </w:rPr>
        <w:t>da</w:t>
      </w:r>
      <w:r w:rsidRPr="00091E08">
        <w:rPr>
          <w:rFonts w:ascii="Garamond" w:hAnsi="Garamond"/>
          <w:spacing w:val="-9"/>
          <w:sz w:val="24"/>
          <w:szCs w:val="24"/>
        </w:rPr>
        <w:t xml:space="preserve"> </w:t>
      </w:r>
      <w:r w:rsidRPr="00091E08">
        <w:rPr>
          <w:rFonts w:ascii="Garamond" w:hAnsi="Garamond"/>
          <w:sz w:val="24"/>
          <w:szCs w:val="24"/>
        </w:rPr>
        <w:t>data</w:t>
      </w:r>
      <w:r w:rsidRPr="00091E08">
        <w:rPr>
          <w:rFonts w:ascii="Garamond" w:hAnsi="Garamond"/>
          <w:spacing w:val="-11"/>
          <w:sz w:val="24"/>
          <w:szCs w:val="24"/>
        </w:rPr>
        <w:t xml:space="preserve"> </w:t>
      </w:r>
      <w:r w:rsidRPr="00091E08">
        <w:rPr>
          <w:rFonts w:ascii="Garamond" w:hAnsi="Garamond"/>
          <w:sz w:val="24"/>
          <w:szCs w:val="24"/>
        </w:rPr>
        <w:t>do</w:t>
      </w:r>
      <w:r w:rsidRPr="00091E08">
        <w:rPr>
          <w:rFonts w:ascii="Garamond" w:hAnsi="Garamond"/>
          <w:spacing w:val="-9"/>
          <w:sz w:val="24"/>
          <w:szCs w:val="24"/>
        </w:rPr>
        <w:t xml:space="preserve"> </w:t>
      </w:r>
      <w:r w:rsidRPr="00091E08">
        <w:rPr>
          <w:rFonts w:ascii="Garamond" w:hAnsi="Garamond"/>
          <w:sz w:val="24"/>
          <w:szCs w:val="24"/>
        </w:rPr>
        <w:t>recebimento da comunicação enviada pelo CONTRATANTE.</w:t>
      </w:r>
    </w:p>
    <w:p w14:paraId="75843843"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Decorridos 01 (um) mês sem que</w:t>
      </w:r>
      <w:r w:rsidRPr="00091E08">
        <w:rPr>
          <w:rFonts w:ascii="Garamond" w:hAnsi="Garamond"/>
          <w:spacing w:val="-2"/>
          <w:sz w:val="24"/>
          <w:szCs w:val="24"/>
        </w:rPr>
        <w:t xml:space="preserve"> </w:t>
      </w:r>
      <w:r w:rsidRPr="00091E08">
        <w:rPr>
          <w:rFonts w:ascii="Garamond" w:hAnsi="Garamond"/>
          <w:sz w:val="24"/>
          <w:szCs w:val="24"/>
        </w:rPr>
        <w:t>a CONTRATADA tenha iniciado</w:t>
      </w:r>
      <w:r w:rsidRPr="00091E08">
        <w:rPr>
          <w:rFonts w:ascii="Garamond" w:hAnsi="Garamond"/>
          <w:spacing w:val="-2"/>
          <w:sz w:val="24"/>
          <w:szCs w:val="24"/>
        </w:rPr>
        <w:t xml:space="preserve"> </w:t>
      </w:r>
      <w:r w:rsidRPr="00091E08">
        <w:rPr>
          <w:rFonts w:ascii="Garamond" w:hAnsi="Garamond"/>
          <w:sz w:val="24"/>
          <w:szCs w:val="24"/>
        </w:rPr>
        <w:t>a prestação da obrigação assumida, estará caracterizada a inexecução contratual, ensejando a sua extinção.</w:t>
      </w:r>
    </w:p>
    <w:p w14:paraId="6C6F49F7"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Também ficam sujeitas às penalidades previstas nos subitens III e IV da cláusula do edital, a CONTRATADA que:</w:t>
      </w:r>
    </w:p>
    <w:p w14:paraId="04756AAA" w14:textId="77777777" w:rsidR="00725E24" w:rsidRPr="00091E08" w:rsidRDefault="00725E24" w:rsidP="00725E24">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tenha</w:t>
      </w:r>
      <w:r w:rsidRPr="00091E08">
        <w:rPr>
          <w:rFonts w:ascii="Garamond" w:hAnsi="Garamond"/>
          <w:spacing w:val="80"/>
          <w:sz w:val="24"/>
          <w:szCs w:val="24"/>
        </w:rPr>
        <w:t xml:space="preserve"> </w:t>
      </w:r>
      <w:r w:rsidRPr="00091E08">
        <w:rPr>
          <w:rFonts w:ascii="Garamond" w:hAnsi="Garamond"/>
          <w:sz w:val="24"/>
          <w:szCs w:val="24"/>
        </w:rPr>
        <w:t>sofrido</w:t>
      </w:r>
      <w:r w:rsidRPr="00091E08">
        <w:rPr>
          <w:rFonts w:ascii="Garamond" w:hAnsi="Garamond"/>
          <w:spacing w:val="80"/>
          <w:sz w:val="24"/>
          <w:szCs w:val="24"/>
        </w:rPr>
        <w:t xml:space="preserve"> </w:t>
      </w:r>
      <w:r w:rsidRPr="00091E08">
        <w:rPr>
          <w:rFonts w:ascii="Garamond" w:hAnsi="Garamond"/>
          <w:sz w:val="24"/>
          <w:szCs w:val="24"/>
        </w:rPr>
        <w:t>condenação</w:t>
      </w:r>
      <w:r w:rsidRPr="00091E08">
        <w:rPr>
          <w:rFonts w:ascii="Garamond" w:hAnsi="Garamond"/>
          <w:spacing w:val="80"/>
          <w:sz w:val="24"/>
          <w:szCs w:val="24"/>
        </w:rPr>
        <w:t xml:space="preserve"> </w:t>
      </w:r>
      <w:r w:rsidRPr="00091E08">
        <w:rPr>
          <w:rFonts w:ascii="Garamond" w:hAnsi="Garamond"/>
          <w:sz w:val="24"/>
          <w:szCs w:val="24"/>
        </w:rPr>
        <w:t>definitiva</w:t>
      </w:r>
      <w:r w:rsidRPr="00091E08">
        <w:rPr>
          <w:rFonts w:ascii="Garamond" w:hAnsi="Garamond"/>
          <w:spacing w:val="80"/>
          <w:sz w:val="24"/>
          <w:szCs w:val="24"/>
        </w:rPr>
        <w:t xml:space="preserve"> </w:t>
      </w:r>
      <w:r w:rsidRPr="00091E08">
        <w:rPr>
          <w:rFonts w:ascii="Garamond" w:hAnsi="Garamond"/>
          <w:sz w:val="24"/>
          <w:szCs w:val="24"/>
        </w:rPr>
        <w:t>por</w:t>
      </w:r>
      <w:r w:rsidRPr="00091E08">
        <w:rPr>
          <w:rFonts w:ascii="Garamond" w:hAnsi="Garamond"/>
          <w:spacing w:val="80"/>
          <w:w w:val="150"/>
          <w:sz w:val="24"/>
          <w:szCs w:val="24"/>
        </w:rPr>
        <w:t xml:space="preserve"> </w:t>
      </w:r>
      <w:r w:rsidRPr="00091E08">
        <w:rPr>
          <w:rFonts w:ascii="Garamond" w:hAnsi="Garamond"/>
          <w:sz w:val="24"/>
          <w:szCs w:val="24"/>
        </w:rPr>
        <w:t>praticar,</w:t>
      </w:r>
      <w:r w:rsidRPr="00091E08">
        <w:rPr>
          <w:rFonts w:ascii="Garamond" w:hAnsi="Garamond"/>
          <w:spacing w:val="80"/>
          <w:sz w:val="24"/>
          <w:szCs w:val="24"/>
        </w:rPr>
        <w:t xml:space="preserve"> </w:t>
      </w:r>
      <w:r w:rsidRPr="00091E08">
        <w:rPr>
          <w:rFonts w:ascii="Garamond" w:hAnsi="Garamond"/>
          <w:sz w:val="24"/>
          <w:szCs w:val="24"/>
        </w:rPr>
        <w:t>por</w:t>
      </w:r>
      <w:r w:rsidRPr="00091E08">
        <w:rPr>
          <w:rFonts w:ascii="Garamond" w:hAnsi="Garamond"/>
          <w:spacing w:val="80"/>
          <w:sz w:val="24"/>
          <w:szCs w:val="24"/>
        </w:rPr>
        <w:t xml:space="preserve"> </w:t>
      </w:r>
      <w:r w:rsidRPr="00091E08">
        <w:rPr>
          <w:rFonts w:ascii="Garamond" w:hAnsi="Garamond"/>
          <w:sz w:val="24"/>
          <w:szCs w:val="24"/>
        </w:rPr>
        <w:t>meio</w:t>
      </w:r>
      <w:r w:rsidRPr="00091E08">
        <w:rPr>
          <w:rFonts w:ascii="Garamond" w:hAnsi="Garamond"/>
          <w:spacing w:val="80"/>
          <w:sz w:val="24"/>
          <w:szCs w:val="24"/>
        </w:rPr>
        <w:t xml:space="preserve"> </w:t>
      </w:r>
      <w:r w:rsidRPr="00091E08">
        <w:rPr>
          <w:rFonts w:ascii="Garamond" w:hAnsi="Garamond"/>
          <w:sz w:val="24"/>
          <w:szCs w:val="24"/>
        </w:rPr>
        <w:t>dolosos,</w:t>
      </w:r>
      <w:r w:rsidRPr="00091E08">
        <w:rPr>
          <w:rFonts w:ascii="Garamond" w:hAnsi="Garamond"/>
          <w:spacing w:val="40"/>
          <w:sz w:val="24"/>
          <w:szCs w:val="24"/>
        </w:rPr>
        <w:t xml:space="preserve"> </w:t>
      </w:r>
      <w:r w:rsidRPr="00091E08">
        <w:rPr>
          <w:rFonts w:ascii="Garamond" w:hAnsi="Garamond"/>
          <w:sz w:val="24"/>
          <w:szCs w:val="24"/>
        </w:rPr>
        <w:t>fraude</w:t>
      </w:r>
      <w:r w:rsidRPr="00091E08">
        <w:rPr>
          <w:rFonts w:ascii="Garamond" w:hAnsi="Garamond"/>
          <w:spacing w:val="40"/>
          <w:sz w:val="24"/>
          <w:szCs w:val="24"/>
        </w:rPr>
        <w:t xml:space="preserve"> </w:t>
      </w:r>
      <w:r w:rsidRPr="00091E08">
        <w:rPr>
          <w:rFonts w:ascii="Garamond" w:hAnsi="Garamond"/>
          <w:sz w:val="24"/>
          <w:szCs w:val="24"/>
        </w:rPr>
        <w:t>fiscal</w:t>
      </w:r>
      <w:r w:rsidRPr="00091E08">
        <w:rPr>
          <w:rFonts w:ascii="Garamond" w:hAnsi="Garamond"/>
          <w:spacing w:val="40"/>
          <w:sz w:val="24"/>
          <w:szCs w:val="24"/>
        </w:rPr>
        <w:t xml:space="preserve"> </w:t>
      </w:r>
      <w:r w:rsidRPr="00091E08">
        <w:rPr>
          <w:rFonts w:ascii="Garamond" w:hAnsi="Garamond"/>
          <w:sz w:val="24"/>
          <w:szCs w:val="24"/>
        </w:rPr>
        <w:t>no recolhimento de quaisquer tributos;</w:t>
      </w:r>
    </w:p>
    <w:p w14:paraId="2789BED2" w14:textId="77777777" w:rsidR="00725E24" w:rsidRPr="00091E08" w:rsidRDefault="00725E24" w:rsidP="00725E24">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tenha</w:t>
      </w:r>
      <w:r w:rsidRPr="00091E08">
        <w:rPr>
          <w:rFonts w:ascii="Garamond" w:hAnsi="Garamond"/>
          <w:spacing w:val="-9"/>
          <w:sz w:val="24"/>
          <w:szCs w:val="24"/>
        </w:rPr>
        <w:t xml:space="preserve"> </w:t>
      </w:r>
      <w:r w:rsidRPr="00091E08">
        <w:rPr>
          <w:rFonts w:ascii="Garamond" w:hAnsi="Garamond"/>
          <w:sz w:val="24"/>
          <w:szCs w:val="24"/>
        </w:rPr>
        <w:t>praticado</w:t>
      </w:r>
      <w:r w:rsidRPr="00091E08">
        <w:rPr>
          <w:rFonts w:ascii="Garamond" w:hAnsi="Garamond"/>
          <w:spacing w:val="-8"/>
          <w:sz w:val="24"/>
          <w:szCs w:val="24"/>
        </w:rPr>
        <w:t xml:space="preserve"> </w:t>
      </w:r>
      <w:r w:rsidRPr="00091E08">
        <w:rPr>
          <w:rFonts w:ascii="Garamond" w:hAnsi="Garamond"/>
          <w:sz w:val="24"/>
          <w:szCs w:val="24"/>
        </w:rPr>
        <w:t>atos</w:t>
      </w:r>
      <w:r w:rsidRPr="00091E08">
        <w:rPr>
          <w:rFonts w:ascii="Garamond" w:hAnsi="Garamond"/>
          <w:spacing w:val="-5"/>
          <w:sz w:val="24"/>
          <w:szCs w:val="24"/>
        </w:rPr>
        <w:t xml:space="preserve"> </w:t>
      </w:r>
      <w:r w:rsidRPr="00091E08">
        <w:rPr>
          <w:rFonts w:ascii="Garamond" w:hAnsi="Garamond"/>
          <w:sz w:val="24"/>
          <w:szCs w:val="24"/>
        </w:rPr>
        <w:t>ilícitos</w:t>
      </w:r>
      <w:r w:rsidRPr="00091E08">
        <w:rPr>
          <w:rFonts w:ascii="Garamond" w:hAnsi="Garamond"/>
          <w:spacing w:val="-4"/>
          <w:sz w:val="24"/>
          <w:szCs w:val="24"/>
        </w:rPr>
        <w:t xml:space="preserve"> </w:t>
      </w:r>
      <w:r w:rsidRPr="00091E08">
        <w:rPr>
          <w:rFonts w:ascii="Garamond" w:hAnsi="Garamond"/>
          <w:sz w:val="24"/>
          <w:szCs w:val="24"/>
        </w:rPr>
        <w:t>visando</w:t>
      </w:r>
      <w:r w:rsidRPr="00091E08">
        <w:rPr>
          <w:rFonts w:ascii="Garamond" w:hAnsi="Garamond"/>
          <w:spacing w:val="-9"/>
          <w:sz w:val="24"/>
          <w:szCs w:val="24"/>
        </w:rPr>
        <w:t xml:space="preserve"> </w:t>
      </w:r>
      <w:r w:rsidRPr="00091E08">
        <w:rPr>
          <w:rFonts w:ascii="Garamond" w:hAnsi="Garamond"/>
          <w:sz w:val="24"/>
          <w:szCs w:val="24"/>
        </w:rPr>
        <w:t>a</w:t>
      </w:r>
      <w:r w:rsidRPr="00091E08">
        <w:rPr>
          <w:rFonts w:ascii="Garamond" w:hAnsi="Garamond"/>
          <w:spacing w:val="-8"/>
          <w:sz w:val="24"/>
          <w:szCs w:val="24"/>
        </w:rPr>
        <w:t xml:space="preserve"> </w:t>
      </w:r>
      <w:r w:rsidRPr="00091E08">
        <w:rPr>
          <w:rFonts w:ascii="Garamond" w:hAnsi="Garamond"/>
          <w:sz w:val="24"/>
          <w:szCs w:val="24"/>
        </w:rPr>
        <w:t>frustrar</w:t>
      </w:r>
      <w:r w:rsidRPr="00091E08">
        <w:rPr>
          <w:rFonts w:ascii="Garamond" w:hAnsi="Garamond"/>
          <w:spacing w:val="-5"/>
          <w:sz w:val="24"/>
          <w:szCs w:val="24"/>
        </w:rPr>
        <w:t xml:space="preserve"> </w:t>
      </w:r>
      <w:r w:rsidRPr="00091E08">
        <w:rPr>
          <w:rFonts w:ascii="Garamond" w:hAnsi="Garamond"/>
          <w:sz w:val="24"/>
          <w:szCs w:val="24"/>
        </w:rPr>
        <w:t>os</w:t>
      </w:r>
      <w:r w:rsidRPr="00091E08">
        <w:rPr>
          <w:rFonts w:ascii="Garamond" w:hAnsi="Garamond"/>
          <w:spacing w:val="-7"/>
          <w:sz w:val="24"/>
          <w:szCs w:val="24"/>
        </w:rPr>
        <w:t xml:space="preserve"> </w:t>
      </w:r>
      <w:r w:rsidRPr="00091E08">
        <w:rPr>
          <w:rFonts w:ascii="Garamond" w:hAnsi="Garamond"/>
          <w:sz w:val="24"/>
          <w:szCs w:val="24"/>
        </w:rPr>
        <w:t>objetivos</w:t>
      </w:r>
      <w:r w:rsidRPr="00091E08">
        <w:rPr>
          <w:rFonts w:ascii="Garamond" w:hAnsi="Garamond"/>
          <w:spacing w:val="-8"/>
          <w:sz w:val="24"/>
          <w:szCs w:val="24"/>
        </w:rPr>
        <w:t xml:space="preserve"> </w:t>
      </w:r>
      <w:r w:rsidRPr="00091E08">
        <w:rPr>
          <w:rFonts w:ascii="Garamond" w:hAnsi="Garamond"/>
          <w:sz w:val="24"/>
          <w:szCs w:val="24"/>
        </w:rPr>
        <w:t>da</w:t>
      </w:r>
      <w:r w:rsidRPr="00091E08">
        <w:rPr>
          <w:rFonts w:ascii="Garamond" w:hAnsi="Garamond"/>
          <w:spacing w:val="-3"/>
          <w:sz w:val="24"/>
          <w:szCs w:val="24"/>
        </w:rPr>
        <w:t xml:space="preserve"> </w:t>
      </w:r>
      <w:r w:rsidRPr="00091E08">
        <w:rPr>
          <w:rFonts w:ascii="Garamond" w:hAnsi="Garamond"/>
          <w:sz w:val="24"/>
          <w:szCs w:val="24"/>
        </w:rPr>
        <w:t>licitação;</w:t>
      </w:r>
      <w:r w:rsidRPr="00091E08">
        <w:rPr>
          <w:rFonts w:ascii="Garamond" w:hAnsi="Garamond"/>
          <w:spacing w:val="-8"/>
          <w:sz w:val="24"/>
          <w:szCs w:val="24"/>
        </w:rPr>
        <w:t xml:space="preserve"> </w:t>
      </w:r>
      <w:r w:rsidRPr="00091E08">
        <w:rPr>
          <w:rFonts w:ascii="Garamond" w:hAnsi="Garamond"/>
          <w:spacing w:val="-10"/>
          <w:sz w:val="24"/>
          <w:szCs w:val="24"/>
        </w:rPr>
        <w:t>e</w:t>
      </w:r>
    </w:p>
    <w:p w14:paraId="6A6A4791" w14:textId="77777777" w:rsidR="00725E24" w:rsidRPr="00091E08" w:rsidRDefault="00725E24" w:rsidP="00725E24">
      <w:pPr>
        <w:pStyle w:val="Nivel3"/>
        <w:numPr>
          <w:ilvl w:val="2"/>
          <w:numId w:val="15"/>
        </w:numPr>
        <w:tabs>
          <w:tab w:val="left" w:pos="851"/>
        </w:tabs>
        <w:spacing w:before="0" w:after="0" w:line="240" w:lineRule="auto"/>
        <w:ind w:left="0" w:firstLine="0"/>
        <w:rPr>
          <w:rFonts w:ascii="Garamond" w:hAnsi="Garamond"/>
          <w:sz w:val="24"/>
          <w:szCs w:val="24"/>
        </w:rPr>
      </w:pPr>
      <w:r w:rsidRPr="00091E08">
        <w:rPr>
          <w:rFonts w:ascii="Garamond" w:hAnsi="Garamond"/>
          <w:sz w:val="24"/>
          <w:szCs w:val="24"/>
        </w:rPr>
        <w:t>demonstre não possuir idoneidade para contratar com a Administração Pública em virtude de atos ilícitos praticados.</w:t>
      </w:r>
    </w:p>
    <w:p w14:paraId="0A48783F"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As sanções aqui previstas são independentes entre si, podendo ser aplicadas isoladas ou cumulativamente, sem prejuízo de outras medidas cabíveis.</w:t>
      </w:r>
    </w:p>
    <w:p w14:paraId="1939B1F3"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As penalidades</w:t>
      </w:r>
      <w:r w:rsidRPr="00091E08">
        <w:rPr>
          <w:rFonts w:ascii="Garamond" w:hAnsi="Garamond"/>
          <w:spacing w:val="-3"/>
          <w:sz w:val="24"/>
          <w:szCs w:val="24"/>
        </w:rPr>
        <w:t xml:space="preserve"> </w:t>
      </w:r>
      <w:r w:rsidRPr="00091E08">
        <w:rPr>
          <w:rFonts w:ascii="Garamond" w:hAnsi="Garamond"/>
          <w:sz w:val="24"/>
          <w:szCs w:val="24"/>
        </w:rPr>
        <w:t>serão</w:t>
      </w:r>
      <w:r w:rsidRPr="00091E08">
        <w:rPr>
          <w:rFonts w:ascii="Garamond" w:hAnsi="Garamond"/>
          <w:spacing w:val="-5"/>
          <w:sz w:val="24"/>
          <w:szCs w:val="24"/>
        </w:rPr>
        <w:t xml:space="preserve"> </w:t>
      </w:r>
      <w:r w:rsidRPr="00091E08">
        <w:rPr>
          <w:rFonts w:ascii="Garamond" w:hAnsi="Garamond"/>
          <w:sz w:val="24"/>
          <w:szCs w:val="24"/>
        </w:rPr>
        <w:t>obrigatoriamente</w:t>
      </w:r>
      <w:r w:rsidRPr="00091E08">
        <w:rPr>
          <w:rFonts w:ascii="Garamond" w:hAnsi="Garamond"/>
          <w:spacing w:val="-6"/>
          <w:sz w:val="24"/>
          <w:szCs w:val="24"/>
        </w:rPr>
        <w:t xml:space="preserve"> </w:t>
      </w:r>
      <w:r w:rsidRPr="00091E08">
        <w:rPr>
          <w:rFonts w:ascii="Garamond" w:hAnsi="Garamond"/>
          <w:sz w:val="24"/>
          <w:szCs w:val="24"/>
        </w:rPr>
        <w:t>registradas</w:t>
      </w:r>
      <w:r w:rsidRPr="00091E08">
        <w:rPr>
          <w:rFonts w:ascii="Garamond" w:hAnsi="Garamond"/>
          <w:spacing w:val="-1"/>
          <w:sz w:val="24"/>
          <w:szCs w:val="24"/>
        </w:rPr>
        <w:t xml:space="preserve"> </w:t>
      </w:r>
      <w:r w:rsidRPr="00091E08">
        <w:rPr>
          <w:rFonts w:ascii="Garamond" w:hAnsi="Garamond"/>
          <w:sz w:val="24"/>
          <w:szCs w:val="24"/>
        </w:rPr>
        <w:t>no</w:t>
      </w:r>
      <w:r w:rsidRPr="00091E08">
        <w:rPr>
          <w:rFonts w:ascii="Garamond" w:hAnsi="Garamond"/>
          <w:spacing w:val="-3"/>
          <w:sz w:val="24"/>
          <w:szCs w:val="24"/>
        </w:rPr>
        <w:t xml:space="preserve"> </w:t>
      </w:r>
      <w:r w:rsidRPr="00091E08">
        <w:rPr>
          <w:rFonts w:ascii="Garamond" w:hAnsi="Garamond"/>
          <w:sz w:val="24"/>
          <w:szCs w:val="24"/>
        </w:rPr>
        <w:t>SICAF</w:t>
      </w:r>
      <w:r w:rsidRPr="00091E08">
        <w:rPr>
          <w:rFonts w:ascii="Garamond" w:hAnsi="Garamond"/>
          <w:spacing w:val="-5"/>
          <w:sz w:val="24"/>
          <w:szCs w:val="24"/>
        </w:rPr>
        <w:t xml:space="preserve"> </w:t>
      </w:r>
      <w:r w:rsidRPr="00091E08">
        <w:rPr>
          <w:rFonts w:ascii="Garamond" w:hAnsi="Garamond"/>
          <w:sz w:val="24"/>
          <w:szCs w:val="24"/>
        </w:rPr>
        <w:t>e,</w:t>
      </w:r>
      <w:r w:rsidRPr="00091E08">
        <w:rPr>
          <w:rFonts w:ascii="Garamond" w:hAnsi="Garamond"/>
          <w:spacing w:val="-5"/>
          <w:sz w:val="24"/>
          <w:szCs w:val="24"/>
        </w:rPr>
        <w:t xml:space="preserve"> </w:t>
      </w:r>
      <w:r w:rsidRPr="00091E08">
        <w:rPr>
          <w:rFonts w:ascii="Garamond" w:hAnsi="Garamond"/>
          <w:sz w:val="24"/>
          <w:szCs w:val="24"/>
        </w:rPr>
        <w:t>no</w:t>
      </w:r>
      <w:r w:rsidRPr="00091E08">
        <w:rPr>
          <w:rFonts w:ascii="Garamond" w:hAnsi="Garamond"/>
          <w:spacing w:val="-5"/>
          <w:sz w:val="24"/>
          <w:szCs w:val="24"/>
        </w:rPr>
        <w:t xml:space="preserve"> </w:t>
      </w:r>
      <w:r w:rsidRPr="00091E08">
        <w:rPr>
          <w:rFonts w:ascii="Garamond" w:hAnsi="Garamond"/>
          <w:sz w:val="24"/>
          <w:szCs w:val="24"/>
        </w:rPr>
        <w:t>caso</w:t>
      </w:r>
      <w:r w:rsidRPr="00091E08">
        <w:rPr>
          <w:rFonts w:ascii="Garamond" w:hAnsi="Garamond"/>
          <w:spacing w:val="-1"/>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declaração</w:t>
      </w:r>
      <w:r w:rsidRPr="00091E08">
        <w:rPr>
          <w:rFonts w:ascii="Garamond" w:hAnsi="Garamond"/>
          <w:spacing w:val="-3"/>
          <w:sz w:val="24"/>
          <w:szCs w:val="24"/>
        </w:rPr>
        <w:t xml:space="preserve"> </w:t>
      </w:r>
      <w:r w:rsidRPr="00091E08">
        <w:rPr>
          <w:rFonts w:ascii="Garamond" w:hAnsi="Garamond"/>
          <w:sz w:val="24"/>
          <w:szCs w:val="24"/>
        </w:rPr>
        <w:t>de</w:t>
      </w:r>
      <w:r w:rsidRPr="00091E08">
        <w:rPr>
          <w:rFonts w:ascii="Garamond" w:hAnsi="Garamond"/>
          <w:spacing w:val="-5"/>
          <w:sz w:val="24"/>
          <w:szCs w:val="24"/>
        </w:rPr>
        <w:t xml:space="preserve"> </w:t>
      </w:r>
      <w:r w:rsidRPr="00091E08">
        <w:rPr>
          <w:rFonts w:ascii="Garamond" w:hAnsi="Garamond"/>
          <w:sz w:val="24"/>
          <w:szCs w:val="24"/>
        </w:rPr>
        <w:t>inidoneidade, a licitante será descredenciada por igual período, sem prejuízo das multas previstas em contrato e demais cominações legais.</w:t>
      </w:r>
    </w:p>
    <w:p w14:paraId="556C7F6F"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 inobservância do prazo</w:t>
      </w:r>
      <w:r w:rsidRPr="00091E08">
        <w:rPr>
          <w:rFonts w:ascii="Garamond" w:hAnsi="Garamond"/>
          <w:spacing w:val="-1"/>
          <w:sz w:val="24"/>
          <w:szCs w:val="24"/>
        </w:rPr>
        <w:t xml:space="preserve"> </w:t>
      </w:r>
      <w:r w:rsidRPr="00091E08">
        <w:rPr>
          <w:rFonts w:ascii="Garamond" w:hAnsi="Garamond"/>
          <w:sz w:val="24"/>
          <w:szCs w:val="24"/>
        </w:rPr>
        <w:t>fixado</w:t>
      </w:r>
      <w:r w:rsidRPr="00091E08">
        <w:rPr>
          <w:rFonts w:ascii="Garamond" w:hAnsi="Garamond"/>
          <w:spacing w:val="-1"/>
          <w:sz w:val="24"/>
          <w:szCs w:val="24"/>
        </w:rPr>
        <w:t xml:space="preserve"> </w:t>
      </w:r>
      <w:r w:rsidRPr="00091E08">
        <w:rPr>
          <w:rFonts w:ascii="Garamond" w:hAnsi="Garamond"/>
          <w:sz w:val="24"/>
          <w:szCs w:val="24"/>
        </w:rPr>
        <w:t>para apresentação</w:t>
      </w:r>
      <w:r w:rsidRPr="00091E08">
        <w:rPr>
          <w:rFonts w:ascii="Garamond" w:hAnsi="Garamond"/>
          <w:spacing w:val="-3"/>
          <w:sz w:val="24"/>
          <w:szCs w:val="24"/>
        </w:rPr>
        <w:t xml:space="preserve"> </w:t>
      </w:r>
      <w:r w:rsidRPr="00091E08">
        <w:rPr>
          <w:rFonts w:ascii="Garamond" w:hAnsi="Garamond"/>
          <w:sz w:val="24"/>
          <w:szCs w:val="24"/>
        </w:rPr>
        <w:t>ou renovação</w:t>
      </w:r>
      <w:r w:rsidRPr="00091E08">
        <w:rPr>
          <w:rFonts w:ascii="Garamond" w:hAnsi="Garamond"/>
          <w:spacing w:val="-4"/>
          <w:sz w:val="24"/>
          <w:szCs w:val="24"/>
        </w:rPr>
        <w:t xml:space="preserve"> </w:t>
      </w:r>
      <w:r w:rsidRPr="00091E08">
        <w:rPr>
          <w:rFonts w:ascii="Garamond" w:hAnsi="Garamond"/>
          <w:sz w:val="24"/>
          <w:szCs w:val="24"/>
        </w:rPr>
        <w:t>da</w:t>
      </w:r>
      <w:r w:rsidRPr="00091E08">
        <w:rPr>
          <w:rFonts w:ascii="Garamond" w:hAnsi="Garamond"/>
          <w:spacing w:val="-1"/>
          <w:sz w:val="24"/>
          <w:szCs w:val="24"/>
        </w:rPr>
        <w:t xml:space="preserve"> </w:t>
      </w:r>
      <w:r w:rsidRPr="00091E08">
        <w:rPr>
          <w:rFonts w:ascii="Garamond" w:hAnsi="Garamond"/>
          <w:sz w:val="24"/>
          <w:szCs w:val="24"/>
        </w:rPr>
        <w:t>garantia acarretará a aplicação de multa de 0,2% (dois décimos por cento) do valor do</w:t>
      </w:r>
      <w:r w:rsidRPr="00091E08">
        <w:rPr>
          <w:rFonts w:ascii="Garamond" w:hAnsi="Garamond"/>
          <w:spacing w:val="-2"/>
          <w:sz w:val="24"/>
          <w:szCs w:val="24"/>
        </w:rPr>
        <w:t xml:space="preserve"> </w:t>
      </w:r>
      <w:r w:rsidRPr="00091E08">
        <w:rPr>
          <w:rFonts w:ascii="Garamond" w:hAnsi="Garamond"/>
          <w:sz w:val="24"/>
          <w:szCs w:val="24"/>
        </w:rPr>
        <w:t>contrato por dia de atraso, até o máximo</w:t>
      </w:r>
      <w:r w:rsidRPr="00091E08">
        <w:rPr>
          <w:rFonts w:ascii="Garamond" w:hAnsi="Garamond"/>
          <w:spacing w:val="-2"/>
          <w:sz w:val="24"/>
          <w:szCs w:val="24"/>
        </w:rPr>
        <w:t xml:space="preserve"> </w:t>
      </w:r>
      <w:r w:rsidRPr="00091E08">
        <w:rPr>
          <w:rFonts w:ascii="Garamond" w:hAnsi="Garamond"/>
          <w:sz w:val="24"/>
          <w:szCs w:val="24"/>
        </w:rPr>
        <w:t>de 5% (cinco por cento), o qual poderá ser glosado de pagamentos devidos.</w:t>
      </w:r>
    </w:p>
    <w:p w14:paraId="3E619C17"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O atraso superior a 25 (vinte e cinco) dias autoriza a Administração a promover o bloqueio dos pagamentos devidos à CONTRATADA, até o limite de 5% (cinco</w:t>
      </w:r>
      <w:r w:rsidRPr="00091E08">
        <w:rPr>
          <w:rFonts w:ascii="Garamond" w:hAnsi="Garamond"/>
          <w:spacing w:val="-2"/>
          <w:sz w:val="24"/>
          <w:szCs w:val="24"/>
        </w:rPr>
        <w:t xml:space="preserve"> </w:t>
      </w:r>
      <w:r w:rsidRPr="00091E08">
        <w:rPr>
          <w:rFonts w:ascii="Garamond" w:hAnsi="Garamond"/>
          <w:sz w:val="24"/>
          <w:szCs w:val="24"/>
        </w:rPr>
        <w:t>por cento) do valor anual do contrato, a título de garantia.</w:t>
      </w:r>
    </w:p>
    <w:p w14:paraId="41AE053B" w14:textId="77777777" w:rsidR="00725E24" w:rsidRPr="00091E08"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091E08">
        <w:rPr>
          <w:rFonts w:ascii="Garamond" w:hAnsi="Garamond"/>
          <w:sz w:val="24"/>
          <w:szCs w:val="24"/>
        </w:rPr>
        <w:t>A</w:t>
      </w:r>
      <w:r w:rsidRPr="00091E08">
        <w:rPr>
          <w:rFonts w:ascii="Garamond" w:hAnsi="Garamond"/>
          <w:spacing w:val="-3"/>
          <w:sz w:val="24"/>
          <w:szCs w:val="24"/>
        </w:rPr>
        <w:t xml:space="preserve"> </w:t>
      </w:r>
      <w:r w:rsidRPr="00091E08">
        <w:rPr>
          <w:rFonts w:ascii="Garamond" w:hAnsi="Garamond"/>
          <w:sz w:val="24"/>
          <w:szCs w:val="24"/>
        </w:rPr>
        <w:t>CONTRATADA,</w:t>
      </w:r>
      <w:r w:rsidRPr="00091E08">
        <w:rPr>
          <w:rFonts w:ascii="Garamond" w:hAnsi="Garamond"/>
          <w:spacing w:val="-3"/>
          <w:sz w:val="24"/>
          <w:szCs w:val="24"/>
        </w:rPr>
        <w:t xml:space="preserve"> </w:t>
      </w:r>
      <w:r w:rsidRPr="00091E08">
        <w:rPr>
          <w:rFonts w:ascii="Garamond" w:hAnsi="Garamond"/>
          <w:sz w:val="24"/>
          <w:szCs w:val="24"/>
        </w:rPr>
        <w:t>a qualquer tempo,</w:t>
      </w:r>
      <w:r w:rsidRPr="00091E08">
        <w:rPr>
          <w:rFonts w:ascii="Garamond" w:hAnsi="Garamond"/>
          <w:spacing w:val="-1"/>
          <w:sz w:val="24"/>
          <w:szCs w:val="24"/>
        </w:rPr>
        <w:t xml:space="preserve"> </w:t>
      </w:r>
      <w:r w:rsidRPr="00091E08">
        <w:rPr>
          <w:rFonts w:ascii="Garamond" w:hAnsi="Garamond"/>
          <w:sz w:val="24"/>
          <w:szCs w:val="24"/>
        </w:rPr>
        <w:t>poderá</w:t>
      </w:r>
      <w:r w:rsidRPr="00091E08">
        <w:rPr>
          <w:rFonts w:ascii="Garamond" w:hAnsi="Garamond"/>
          <w:spacing w:val="-3"/>
          <w:sz w:val="24"/>
          <w:szCs w:val="24"/>
        </w:rPr>
        <w:t xml:space="preserve"> </w:t>
      </w:r>
      <w:r w:rsidRPr="00091E08">
        <w:rPr>
          <w:rFonts w:ascii="Garamond" w:hAnsi="Garamond"/>
          <w:sz w:val="24"/>
          <w:szCs w:val="24"/>
        </w:rPr>
        <w:t>substituir</w:t>
      </w:r>
      <w:r w:rsidRPr="00091E08">
        <w:rPr>
          <w:rFonts w:ascii="Garamond" w:hAnsi="Garamond"/>
          <w:spacing w:val="-3"/>
          <w:sz w:val="24"/>
          <w:szCs w:val="24"/>
        </w:rPr>
        <w:t xml:space="preserve"> </w:t>
      </w:r>
      <w:r w:rsidRPr="00091E08">
        <w:rPr>
          <w:rFonts w:ascii="Garamond" w:hAnsi="Garamond"/>
          <w:sz w:val="24"/>
          <w:szCs w:val="24"/>
        </w:rPr>
        <w:t>o</w:t>
      </w:r>
      <w:r w:rsidRPr="00091E08">
        <w:rPr>
          <w:rFonts w:ascii="Garamond" w:hAnsi="Garamond"/>
          <w:spacing w:val="-3"/>
          <w:sz w:val="24"/>
          <w:szCs w:val="24"/>
        </w:rPr>
        <w:t xml:space="preserve"> </w:t>
      </w:r>
      <w:r w:rsidRPr="00091E08">
        <w:rPr>
          <w:rFonts w:ascii="Garamond" w:hAnsi="Garamond"/>
          <w:sz w:val="24"/>
          <w:szCs w:val="24"/>
        </w:rPr>
        <w:t>bloqueio</w:t>
      </w:r>
      <w:r w:rsidRPr="00091E08">
        <w:rPr>
          <w:rFonts w:ascii="Garamond" w:hAnsi="Garamond"/>
          <w:spacing w:val="-1"/>
          <w:sz w:val="24"/>
          <w:szCs w:val="24"/>
        </w:rPr>
        <w:t xml:space="preserve"> </w:t>
      </w:r>
      <w:r w:rsidRPr="00091E08">
        <w:rPr>
          <w:rFonts w:ascii="Garamond" w:hAnsi="Garamond"/>
          <w:sz w:val="24"/>
          <w:szCs w:val="24"/>
        </w:rPr>
        <w:t>efetuado</w:t>
      </w:r>
      <w:r w:rsidRPr="00091E08">
        <w:rPr>
          <w:rFonts w:ascii="Garamond" w:hAnsi="Garamond"/>
          <w:spacing w:val="-1"/>
          <w:sz w:val="24"/>
          <w:szCs w:val="24"/>
        </w:rPr>
        <w:t xml:space="preserve"> </w:t>
      </w:r>
      <w:r w:rsidRPr="00091E08">
        <w:rPr>
          <w:rFonts w:ascii="Garamond" w:hAnsi="Garamond"/>
          <w:sz w:val="24"/>
          <w:szCs w:val="24"/>
        </w:rPr>
        <w:t>com</w:t>
      </w:r>
      <w:r w:rsidRPr="00091E08">
        <w:rPr>
          <w:rFonts w:ascii="Garamond" w:hAnsi="Garamond"/>
          <w:spacing w:val="-2"/>
          <w:sz w:val="24"/>
          <w:szCs w:val="24"/>
        </w:rPr>
        <w:t xml:space="preserve"> </w:t>
      </w:r>
      <w:r w:rsidRPr="00091E08">
        <w:rPr>
          <w:rFonts w:ascii="Garamond" w:hAnsi="Garamond"/>
          <w:sz w:val="24"/>
          <w:szCs w:val="24"/>
        </w:rPr>
        <w:t>base</w:t>
      </w:r>
      <w:r w:rsidRPr="00091E08">
        <w:rPr>
          <w:rFonts w:ascii="Garamond" w:hAnsi="Garamond"/>
          <w:spacing w:val="-3"/>
          <w:sz w:val="24"/>
          <w:szCs w:val="24"/>
        </w:rPr>
        <w:t xml:space="preserve"> </w:t>
      </w:r>
      <w:r w:rsidRPr="00091E08">
        <w:rPr>
          <w:rFonts w:ascii="Garamond" w:hAnsi="Garamond"/>
          <w:sz w:val="24"/>
          <w:szCs w:val="24"/>
        </w:rPr>
        <w:t>nesta</w:t>
      </w:r>
      <w:r w:rsidRPr="00091E08">
        <w:rPr>
          <w:rFonts w:ascii="Garamond" w:hAnsi="Garamond"/>
          <w:spacing w:val="-4"/>
          <w:sz w:val="24"/>
          <w:szCs w:val="24"/>
        </w:rPr>
        <w:t xml:space="preserve"> </w:t>
      </w:r>
      <w:r w:rsidRPr="00091E08">
        <w:rPr>
          <w:rFonts w:ascii="Garamond" w:hAnsi="Garamond"/>
          <w:sz w:val="24"/>
          <w:szCs w:val="24"/>
        </w:rPr>
        <w:t>cláusula</w:t>
      </w:r>
      <w:r w:rsidRPr="00091E08">
        <w:rPr>
          <w:rFonts w:ascii="Garamond" w:hAnsi="Garamond"/>
          <w:spacing w:val="-3"/>
          <w:sz w:val="24"/>
          <w:szCs w:val="24"/>
        </w:rPr>
        <w:t xml:space="preserve"> </w:t>
      </w:r>
      <w:r w:rsidRPr="00091E08">
        <w:rPr>
          <w:rFonts w:ascii="Garamond" w:hAnsi="Garamond"/>
          <w:sz w:val="24"/>
          <w:szCs w:val="24"/>
        </w:rPr>
        <w:t>por quaisquer das modalidades de garantia previstas em lei, sem prejuízo da manutenção da multa aplicada.</w:t>
      </w:r>
    </w:p>
    <w:p w14:paraId="4C0B9155" w14:textId="77777777" w:rsidR="00725E24" w:rsidRPr="009050C9" w:rsidRDefault="00725E24" w:rsidP="00725E24">
      <w:pPr>
        <w:pStyle w:val="Nivel2"/>
        <w:tabs>
          <w:tab w:val="left" w:pos="284"/>
          <w:tab w:val="left" w:pos="567"/>
        </w:tabs>
        <w:spacing w:before="0" w:after="0" w:line="240" w:lineRule="auto"/>
        <w:rPr>
          <w:rFonts w:ascii="Garamond" w:hAnsi="Garamond"/>
          <w:color w:val="auto"/>
          <w:sz w:val="24"/>
          <w:szCs w:val="24"/>
        </w:rPr>
      </w:pPr>
    </w:p>
    <w:p w14:paraId="72D34F1B" w14:textId="77777777" w:rsidR="00725E24" w:rsidRPr="009050C9" w:rsidRDefault="00725E24" w:rsidP="00725E24">
      <w:pPr>
        <w:pStyle w:val="Nivel01"/>
        <w:numPr>
          <w:ilvl w:val="0"/>
          <w:numId w:val="15"/>
        </w:numPr>
        <w:tabs>
          <w:tab w:val="left" w:pos="284"/>
        </w:tabs>
        <w:spacing w:before="0"/>
        <w:ind w:left="0" w:firstLine="0"/>
        <w:rPr>
          <w:rFonts w:ascii="Garamond" w:hAnsi="Garamond"/>
          <w:sz w:val="24"/>
        </w:rPr>
      </w:pPr>
      <w:r w:rsidRPr="009050C9">
        <w:rPr>
          <w:rFonts w:ascii="Garamond" w:hAnsi="Garamond"/>
          <w:sz w:val="24"/>
        </w:rPr>
        <w:t>CLÁUSULA DÉCIMA SEGUNDA – DA EXTINÇÃO CONTRATUAL</w:t>
      </w:r>
    </w:p>
    <w:p w14:paraId="2F8EA7DC" w14:textId="77777777" w:rsidR="00725E24" w:rsidRPr="009050C9" w:rsidRDefault="00725E24" w:rsidP="00725E24">
      <w:pPr>
        <w:pStyle w:val="Nvel2-Red"/>
        <w:numPr>
          <w:ilvl w:val="1"/>
          <w:numId w:val="15"/>
        </w:numPr>
        <w:tabs>
          <w:tab w:val="left" w:pos="284"/>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O contrato será extinto quando vencido o prazo nele estipulado, independentemente de terem sido cumpridas ou não as obrigações de ambas as partes contraentes.</w:t>
      </w:r>
    </w:p>
    <w:p w14:paraId="0ECA6FE0" w14:textId="77777777" w:rsidR="00725E24" w:rsidRPr="009050C9" w:rsidRDefault="00725E24" w:rsidP="00725E24">
      <w:pPr>
        <w:pStyle w:val="Nvel3-R"/>
        <w:numPr>
          <w:ilvl w:val="2"/>
          <w:numId w:val="15"/>
        </w:numPr>
        <w:tabs>
          <w:tab w:val="left" w:pos="284"/>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0732ACC2" w14:textId="77777777" w:rsidR="00725E24" w:rsidRPr="009050C9" w:rsidRDefault="00725E24" w:rsidP="00725E24">
      <w:pPr>
        <w:pStyle w:val="Nvel3-R"/>
        <w:numPr>
          <w:ilvl w:val="2"/>
          <w:numId w:val="15"/>
        </w:numPr>
        <w:tabs>
          <w:tab w:val="left" w:pos="284"/>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3E1A53C9" w14:textId="77777777" w:rsidR="00725E24" w:rsidRPr="009050C9" w:rsidRDefault="00725E24" w:rsidP="00725E24">
      <w:pPr>
        <w:pStyle w:val="Nvel3-R"/>
        <w:numPr>
          <w:ilvl w:val="2"/>
          <w:numId w:val="15"/>
        </w:numPr>
        <w:tabs>
          <w:tab w:val="left" w:pos="284"/>
          <w:tab w:val="left" w:pos="567"/>
        </w:tabs>
        <w:spacing w:before="0" w:after="0" w:line="240" w:lineRule="auto"/>
        <w:ind w:left="0" w:firstLine="0"/>
        <w:rPr>
          <w:rFonts w:ascii="Garamond" w:hAnsi="Garamond"/>
          <w:i w:val="0"/>
          <w:color w:val="auto"/>
          <w:sz w:val="24"/>
          <w:szCs w:val="24"/>
        </w:rPr>
      </w:pPr>
      <w:r w:rsidRPr="009050C9">
        <w:rPr>
          <w:rFonts w:ascii="Garamond" w:hAnsi="Garamond"/>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130D2089"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lastRenderedPageBreak/>
        <w:t xml:space="preserve">O contrato poderá ser extinto antes de cumpridas as obrigações nele estipuladas, ou antes do prazo nele fixado, por algum dos motivos previstos no </w:t>
      </w:r>
      <w:hyperlink r:id="rId54" w:anchor="art137" w:history="1">
        <w:r w:rsidRPr="009050C9">
          <w:rPr>
            <w:rStyle w:val="Hyperlink"/>
            <w:rFonts w:ascii="Garamond" w:hAnsi="Garamond"/>
            <w:color w:val="auto"/>
            <w:sz w:val="24"/>
            <w:szCs w:val="24"/>
          </w:rPr>
          <w:t>artigo 137 da Lei nº 14.133/21</w:t>
        </w:r>
      </w:hyperlink>
      <w:r w:rsidRPr="009050C9">
        <w:rPr>
          <w:rFonts w:ascii="Garamond" w:hAnsi="Garamond"/>
          <w:color w:val="auto"/>
          <w:sz w:val="24"/>
          <w:szCs w:val="24"/>
        </w:rPr>
        <w:t>, bem como amigavelmente, assegurados o contraditório e a ampla defesa.</w:t>
      </w:r>
    </w:p>
    <w:p w14:paraId="79A5EB6D" w14:textId="77777777" w:rsidR="00725E24" w:rsidRPr="009050C9" w:rsidRDefault="00725E24" w:rsidP="00725E24">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Nesta hipótese, aplicam-se também os </w:t>
      </w:r>
      <w:hyperlink r:id="rId55" w:anchor="art138" w:history="1">
        <w:r w:rsidRPr="009050C9">
          <w:rPr>
            <w:rStyle w:val="Hyperlink"/>
            <w:rFonts w:ascii="Garamond" w:hAnsi="Garamond"/>
            <w:color w:val="auto"/>
            <w:sz w:val="24"/>
            <w:szCs w:val="24"/>
          </w:rPr>
          <w:t>artigos 138 e 139 da mesma Lei</w:t>
        </w:r>
      </w:hyperlink>
      <w:r w:rsidRPr="009050C9">
        <w:rPr>
          <w:rFonts w:ascii="Garamond" w:hAnsi="Garamond"/>
          <w:color w:val="auto"/>
          <w:sz w:val="24"/>
          <w:szCs w:val="24"/>
        </w:rPr>
        <w:t>.</w:t>
      </w:r>
    </w:p>
    <w:p w14:paraId="6D45B59F" w14:textId="77777777" w:rsidR="00725E24" w:rsidRPr="009050C9" w:rsidRDefault="00725E24" w:rsidP="00725E24">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 alteração social ou a modificação da finalidade ou da estrutura da empresa não ensejará a extinção se não restringir sua capacidade de concluir o contrato.</w:t>
      </w:r>
    </w:p>
    <w:p w14:paraId="26558CE0" w14:textId="77777777" w:rsidR="00725E24" w:rsidRPr="009050C9" w:rsidRDefault="00725E24" w:rsidP="00725E24">
      <w:pPr>
        <w:pStyle w:val="Nivel4"/>
        <w:numPr>
          <w:ilvl w:val="3"/>
          <w:numId w:val="15"/>
        </w:numPr>
        <w:tabs>
          <w:tab w:val="left" w:pos="284"/>
          <w:tab w:val="left" w:pos="567"/>
          <w:tab w:val="left" w:pos="851"/>
        </w:tabs>
        <w:spacing w:before="0" w:after="0" w:line="240" w:lineRule="auto"/>
        <w:ind w:left="0" w:firstLine="0"/>
        <w:rPr>
          <w:rFonts w:ascii="Garamond" w:hAnsi="Garamond"/>
          <w:sz w:val="24"/>
          <w:szCs w:val="24"/>
        </w:rPr>
      </w:pPr>
      <w:r w:rsidRPr="009050C9">
        <w:rPr>
          <w:rFonts w:ascii="Garamond" w:hAnsi="Garamond"/>
          <w:sz w:val="24"/>
          <w:szCs w:val="24"/>
        </w:rPr>
        <w:t>Se a operação implicar mudança da pessoa jurídica contratada, deverá ser formalizado termo aditivo para alteração subjetiva.</w:t>
      </w:r>
    </w:p>
    <w:p w14:paraId="3B0A2772"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termo de extinção, sempre que possível, será precedido:</w:t>
      </w:r>
    </w:p>
    <w:p w14:paraId="0F98117D" w14:textId="77777777" w:rsidR="00725E24" w:rsidRPr="009050C9" w:rsidRDefault="00725E24" w:rsidP="00725E24">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Balanço dos eventos contratuais já cumpridos ou parcialmente cumpridos;</w:t>
      </w:r>
    </w:p>
    <w:p w14:paraId="57E3B06A" w14:textId="77777777" w:rsidR="00725E24" w:rsidRPr="009050C9" w:rsidRDefault="00725E24" w:rsidP="00725E24">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Relação dos pagamentos já efetuados e ainda devidos;</w:t>
      </w:r>
    </w:p>
    <w:p w14:paraId="54F3C1B3" w14:textId="77777777" w:rsidR="00725E24" w:rsidRPr="009050C9" w:rsidRDefault="00725E24" w:rsidP="00725E24">
      <w:pPr>
        <w:pStyle w:val="Nivel3"/>
        <w:numPr>
          <w:ilvl w:val="2"/>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Indenizações e multas.</w:t>
      </w:r>
    </w:p>
    <w:p w14:paraId="265ADF26"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072F7698" w14:textId="77777777" w:rsidR="00725E24" w:rsidRPr="009050C9" w:rsidRDefault="00725E24" w:rsidP="00725E24">
      <w:pPr>
        <w:pStyle w:val="Nivel2"/>
        <w:numPr>
          <w:ilvl w:val="1"/>
          <w:numId w:val="15"/>
        </w:numPr>
        <w:tabs>
          <w:tab w:val="left" w:pos="284"/>
          <w:tab w:val="left" w:pos="426"/>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42E56B21" w14:textId="77777777" w:rsidR="00725E24" w:rsidRPr="009050C9" w:rsidRDefault="00725E24" w:rsidP="00725E24">
      <w:pPr>
        <w:pStyle w:val="Nivel2"/>
        <w:tabs>
          <w:tab w:val="left" w:pos="284"/>
          <w:tab w:val="left" w:pos="426"/>
        </w:tabs>
        <w:spacing w:before="0" w:after="0" w:line="240" w:lineRule="auto"/>
        <w:rPr>
          <w:rFonts w:ascii="Garamond" w:hAnsi="Garamond"/>
          <w:color w:val="auto"/>
          <w:sz w:val="24"/>
          <w:szCs w:val="24"/>
        </w:rPr>
      </w:pPr>
    </w:p>
    <w:p w14:paraId="764B9685" w14:textId="77777777" w:rsidR="00725E24" w:rsidRPr="009050C9" w:rsidRDefault="00725E24" w:rsidP="00725E24">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 xml:space="preserve">CLÁUSULA DÉCIMA TERCEIRA – DOTAÇÃO ORÇAMENTÁRIA </w:t>
      </w:r>
    </w:p>
    <w:p w14:paraId="4CDA5BBC" w14:textId="77777777" w:rsidR="00725E24"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 xml:space="preserve">As despesas decorrentes da presente contratação correrão à conta de recursos específicos consignados no Orçamento Geral do Município deste exercício, na dotação abaixo discriminada: </w:t>
      </w:r>
    </w:p>
    <w:tbl>
      <w:tblPr>
        <w:tblW w:w="9102" w:type="dxa"/>
        <w:tblInd w:w="-45" w:type="dxa"/>
        <w:tblLayout w:type="fixed"/>
        <w:tblCellMar>
          <w:left w:w="70" w:type="dxa"/>
          <w:right w:w="70" w:type="dxa"/>
        </w:tblCellMar>
        <w:tblLook w:val="0000" w:firstRow="0" w:lastRow="0" w:firstColumn="0" w:lastColumn="0" w:noHBand="0" w:noVBand="0"/>
      </w:tblPr>
      <w:tblGrid>
        <w:gridCol w:w="3007"/>
        <w:gridCol w:w="5245"/>
        <w:gridCol w:w="850"/>
      </w:tblGrid>
      <w:tr w:rsidR="001F49FD" w14:paraId="61E9E757" w14:textId="77777777" w:rsidTr="002C78C9">
        <w:trPr>
          <w:trHeight w:val="331"/>
        </w:trPr>
        <w:tc>
          <w:tcPr>
            <w:tcW w:w="9102" w:type="dxa"/>
            <w:gridSpan w:val="3"/>
            <w:tcBorders>
              <w:top w:val="single" w:sz="12" w:space="0" w:color="auto"/>
              <w:left w:val="single" w:sz="12" w:space="0" w:color="auto"/>
              <w:bottom w:val="single" w:sz="6" w:space="0" w:color="auto"/>
              <w:right w:val="single" w:sz="6" w:space="0" w:color="auto"/>
            </w:tcBorders>
            <w:shd w:val="solid" w:color="99CCFF" w:fill="auto"/>
          </w:tcPr>
          <w:p w14:paraId="74119765" w14:textId="7DB2EBF3" w:rsidR="001F49FD" w:rsidRDefault="001F49FD">
            <w:pPr>
              <w:autoSpaceDE w:val="0"/>
              <w:autoSpaceDN w:val="0"/>
              <w:adjustRightInd w:val="0"/>
              <w:spacing w:after="0" w:line="240" w:lineRule="auto"/>
              <w:jc w:val="center"/>
              <w:rPr>
                <w:rFonts w:ascii="Times New Roman" w:eastAsiaTheme="minorHAnsi" w:hAnsi="Times New Roman"/>
                <w:b/>
                <w:bCs/>
                <w:color w:val="000000"/>
                <w14:ligatures w14:val="standardContextual"/>
              </w:rPr>
            </w:pPr>
            <w:r>
              <w:rPr>
                <w:rFonts w:ascii="Times New Roman" w:eastAsiaTheme="minorHAnsi" w:hAnsi="Times New Roman"/>
                <w:b/>
                <w:bCs/>
                <w:color w:val="000000"/>
                <w14:ligatures w14:val="standardContextual"/>
              </w:rPr>
              <w:t>REFORMA DA PRAÇA VEREADOR FERNANDO DA SILVA MELO</w:t>
            </w:r>
          </w:p>
        </w:tc>
      </w:tr>
      <w:tr w:rsidR="001F49FD" w14:paraId="181F1FFF" w14:textId="77777777" w:rsidTr="001F49FD">
        <w:trPr>
          <w:trHeight w:val="290"/>
        </w:trPr>
        <w:tc>
          <w:tcPr>
            <w:tcW w:w="3007" w:type="dxa"/>
            <w:tcBorders>
              <w:top w:val="single" w:sz="6" w:space="0" w:color="auto"/>
              <w:left w:val="single" w:sz="12" w:space="0" w:color="auto"/>
              <w:bottom w:val="single" w:sz="6" w:space="0" w:color="auto"/>
              <w:right w:val="single" w:sz="6" w:space="0" w:color="auto"/>
            </w:tcBorders>
            <w:shd w:val="solid" w:color="99CCFF" w:fill="auto"/>
          </w:tcPr>
          <w:p w14:paraId="655CD2F0" w14:textId="77777777" w:rsidR="001F49FD" w:rsidRDefault="001F49FD">
            <w:pPr>
              <w:autoSpaceDE w:val="0"/>
              <w:autoSpaceDN w:val="0"/>
              <w:adjustRightInd w:val="0"/>
              <w:spacing w:after="0" w:line="240" w:lineRule="auto"/>
              <w:jc w:val="center"/>
              <w:rPr>
                <w:rFonts w:ascii="Times New Roman" w:eastAsiaTheme="minorHAnsi" w:hAnsi="Times New Roman"/>
                <w:b/>
                <w:bCs/>
                <w:color w:val="000000"/>
                <w14:ligatures w14:val="standardContextual"/>
              </w:rPr>
            </w:pPr>
            <w:r>
              <w:rPr>
                <w:rFonts w:ascii="Times New Roman" w:eastAsiaTheme="minorHAnsi" w:hAnsi="Times New Roman"/>
                <w:b/>
                <w:bCs/>
                <w:color w:val="000000"/>
                <w14:ligatures w14:val="standardContextual"/>
              </w:rPr>
              <w:t>CLASSIFICAÇÃO</w:t>
            </w:r>
          </w:p>
        </w:tc>
        <w:tc>
          <w:tcPr>
            <w:tcW w:w="5245" w:type="dxa"/>
            <w:tcBorders>
              <w:top w:val="single" w:sz="6" w:space="0" w:color="auto"/>
              <w:left w:val="single" w:sz="6" w:space="0" w:color="auto"/>
              <w:bottom w:val="single" w:sz="6" w:space="0" w:color="auto"/>
              <w:right w:val="single" w:sz="6" w:space="0" w:color="auto"/>
            </w:tcBorders>
            <w:shd w:val="solid" w:color="99CCFF" w:fill="auto"/>
          </w:tcPr>
          <w:p w14:paraId="35153554" w14:textId="77777777" w:rsidR="001F49FD" w:rsidRDefault="001F49FD">
            <w:pPr>
              <w:autoSpaceDE w:val="0"/>
              <w:autoSpaceDN w:val="0"/>
              <w:adjustRightInd w:val="0"/>
              <w:spacing w:after="0" w:line="240" w:lineRule="auto"/>
              <w:jc w:val="center"/>
              <w:rPr>
                <w:rFonts w:ascii="Times New Roman" w:eastAsiaTheme="minorHAnsi" w:hAnsi="Times New Roman"/>
                <w:b/>
                <w:bCs/>
                <w:color w:val="000000"/>
                <w14:ligatures w14:val="standardContextual"/>
              </w:rPr>
            </w:pPr>
            <w:r>
              <w:rPr>
                <w:rFonts w:ascii="Times New Roman" w:eastAsiaTheme="minorHAnsi" w:hAnsi="Times New Roman"/>
                <w:b/>
                <w:bCs/>
                <w:color w:val="000000"/>
                <w14:ligatures w14:val="standardContextual"/>
              </w:rPr>
              <w:t>DESCRIÇÃO</w:t>
            </w:r>
          </w:p>
        </w:tc>
        <w:tc>
          <w:tcPr>
            <w:tcW w:w="850" w:type="dxa"/>
            <w:tcBorders>
              <w:top w:val="single" w:sz="6" w:space="0" w:color="auto"/>
              <w:left w:val="single" w:sz="6" w:space="0" w:color="auto"/>
              <w:bottom w:val="single" w:sz="6" w:space="0" w:color="auto"/>
              <w:right w:val="single" w:sz="6" w:space="0" w:color="auto"/>
            </w:tcBorders>
            <w:shd w:val="solid" w:color="99CCFF" w:fill="auto"/>
          </w:tcPr>
          <w:p w14:paraId="09AB9FD3" w14:textId="77777777" w:rsidR="001F49FD" w:rsidRDefault="001F49FD">
            <w:pPr>
              <w:autoSpaceDE w:val="0"/>
              <w:autoSpaceDN w:val="0"/>
              <w:adjustRightInd w:val="0"/>
              <w:spacing w:after="0" w:line="240" w:lineRule="auto"/>
              <w:jc w:val="center"/>
              <w:rPr>
                <w:rFonts w:ascii="Times New Roman" w:eastAsiaTheme="minorHAnsi" w:hAnsi="Times New Roman"/>
                <w:b/>
                <w:bCs/>
                <w:color w:val="000000"/>
                <w14:ligatures w14:val="standardContextual"/>
              </w:rPr>
            </w:pPr>
            <w:r>
              <w:rPr>
                <w:rFonts w:ascii="Times New Roman" w:eastAsiaTheme="minorHAnsi" w:hAnsi="Times New Roman"/>
                <w:b/>
                <w:bCs/>
                <w:color w:val="000000"/>
                <w14:ligatures w14:val="standardContextual"/>
              </w:rPr>
              <w:t>FICHA</w:t>
            </w:r>
          </w:p>
        </w:tc>
      </w:tr>
      <w:tr w:rsidR="001F49FD" w14:paraId="60F491E2" w14:textId="77777777" w:rsidTr="001F49FD">
        <w:trPr>
          <w:trHeight w:val="53"/>
        </w:trPr>
        <w:tc>
          <w:tcPr>
            <w:tcW w:w="3007" w:type="dxa"/>
            <w:tcBorders>
              <w:top w:val="single" w:sz="6" w:space="0" w:color="auto"/>
              <w:left w:val="single" w:sz="12" w:space="0" w:color="auto"/>
              <w:bottom w:val="single" w:sz="12" w:space="0" w:color="auto"/>
              <w:right w:val="single" w:sz="6" w:space="0" w:color="auto"/>
            </w:tcBorders>
          </w:tcPr>
          <w:p w14:paraId="7D1B31E8" w14:textId="77777777" w:rsidR="001F49FD" w:rsidRDefault="001F49FD">
            <w:pPr>
              <w:autoSpaceDE w:val="0"/>
              <w:autoSpaceDN w:val="0"/>
              <w:adjustRightInd w:val="0"/>
              <w:spacing w:after="0" w:line="240" w:lineRule="auto"/>
              <w:jc w:val="center"/>
              <w:rPr>
                <w:rFonts w:ascii="Times New Roman" w:eastAsiaTheme="minorHAnsi" w:hAnsi="Times New Roman"/>
                <w:color w:val="000000"/>
                <w14:ligatures w14:val="standardContextual"/>
              </w:rPr>
            </w:pPr>
            <w:r>
              <w:rPr>
                <w:rFonts w:ascii="Times New Roman" w:eastAsiaTheme="minorHAnsi" w:hAnsi="Times New Roman"/>
                <w:color w:val="000000"/>
                <w14:ligatures w14:val="standardContextual"/>
              </w:rPr>
              <w:t>15 451.0575 4.4.90.51.00.00</w:t>
            </w:r>
          </w:p>
        </w:tc>
        <w:tc>
          <w:tcPr>
            <w:tcW w:w="5245" w:type="dxa"/>
            <w:tcBorders>
              <w:top w:val="single" w:sz="6" w:space="0" w:color="auto"/>
              <w:left w:val="single" w:sz="6" w:space="0" w:color="auto"/>
              <w:bottom w:val="single" w:sz="12" w:space="0" w:color="auto"/>
              <w:right w:val="single" w:sz="6" w:space="0" w:color="auto"/>
            </w:tcBorders>
          </w:tcPr>
          <w:p w14:paraId="17567AEF" w14:textId="77777777" w:rsidR="001F49FD" w:rsidRDefault="001F49FD">
            <w:pPr>
              <w:autoSpaceDE w:val="0"/>
              <w:autoSpaceDN w:val="0"/>
              <w:adjustRightInd w:val="0"/>
              <w:spacing w:after="0" w:line="240" w:lineRule="auto"/>
              <w:jc w:val="center"/>
              <w:rPr>
                <w:rFonts w:ascii="Times New Roman" w:eastAsiaTheme="minorHAnsi" w:hAnsi="Times New Roman"/>
                <w:color w:val="000000"/>
                <w14:ligatures w14:val="standardContextual"/>
              </w:rPr>
            </w:pPr>
            <w:r>
              <w:rPr>
                <w:rFonts w:ascii="Times New Roman" w:eastAsiaTheme="minorHAnsi" w:hAnsi="Times New Roman"/>
                <w:color w:val="000000"/>
                <w14:ligatures w14:val="standardContextual"/>
              </w:rPr>
              <w:t xml:space="preserve">FUNCIONAMENTO DO SERVIÇO DE OBRAS </w:t>
            </w:r>
          </w:p>
        </w:tc>
        <w:tc>
          <w:tcPr>
            <w:tcW w:w="850" w:type="dxa"/>
            <w:tcBorders>
              <w:top w:val="single" w:sz="6" w:space="0" w:color="auto"/>
              <w:left w:val="single" w:sz="6" w:space="0" w:color="auto"/>
              <w:bottom w:val="single" w:sz="12" w:space="0" w:color="auto"/>
              <w:right w:val="single" w:sz="6" w:space="0" w:color="auto"/>
            </w:tcBorders>
          </w:tcPr>
          <w:p w14:paraId="6BB6DACB" w14:textId="77777777" w:rsidR="001F49FD" w:rsidRDefault="001F49FD">
            <w:pPr>
              <w:autoSpaceDE w:val="0"/>
              <w:autoSpaceDN w:val="0"/>
              <w:adjustRightInd w:val="0"/>
              <w:spacing w:after="0" w:line="240" w:lineRule="auto"/>
              <w:jc w:val="center"/>
              <w:rPr>
                <w:rFonts w:ascii="Times New Roman" w:eastAsiaTheme="minorHAnsi" w:hAnsi="Times New Roman"/>
                <w:color w:val="000000"/>
                <w14:ligatures w14:val="standardContextual"/>
              </w:rPr>
            </w:pPr>
            <w:r>
              <w:rPr>
                <w:rFonts w:ascii="Times New Roman" w:eastAsiaTheme="minorHAnsi" w:hAnsi="Times New Roman"/>
                <w:color w:val="000000"/>
                <w14:ligatures w14:val="standardContextual"/>
              </w:rPr>
              <w:t>338</w:t>
            </w:r>
          </w:p>
        </w:tc>
      </w:tr>
    </w:tbl>
    <w:p w14:paraId="425663AF" w14:textId="77777777" w:rsidR="00725E24" w:rsidRPr="009050C9" w:rsidRDefault="00725E24" w:rsidP="00725E24">
      <w:pPr>
        <w:pStyle w:val="Nivel2"/>
        <w:numPr>
          <w:ilvl w:val="1"/>
          <w:numId w:val="15"/>
        </w:numPr>
        <w:tabs>
          <w:tab w:val="left" w:pos="567"/>
        </w:tabs>
        <w:spacing w:before="0" w:after="0" w:line="240" w:lineRule="auto"/>
        <w:ind w:left="0" w:firstLine="0"/>
        <w:rPr>
          <w:rFonts w:ascii="Garamond" w:hAnsi="Garamond"/>
          <w:sz w:val="24"/>
          <w:szCs w:val="24"/>
        </w:rPr>
      </w:pPr>
      <w:r w:rsidRPr="009050C9">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073AF9C8" w14:textId="77777777" w:rsidR="00725E24" w:rsidRPr="009050C9" w:rsidRDefault="00725E24" w:rsidP="00725E2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7C8D32E3" w14:textId="77777777" w:rsidR="00725E24" w:rsidRPr="009050C9" w:rsidRDefault="00725E24" w:rsidP="00725E24">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 xml:space="preserve">CLÁUSULA DÉCIMA QUARTA – DOS CASOS OMISSOS </w:t>
      </w:r>
    </w:p>
    <w:p w14:paraId="4FE6285F"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Os casos omissos serão decididos pelo contratante, segundo as disposições contidas na Lei </w:t>
      </w:r>
      <w:hyperlink r:id="rId56" w:history="1">
        <w:r w:rsidRPr="009050C9">
          <w:rPr>
            <w:rStyle w:val="Hyperlink"/>
            <w:rFonts w:ascii="Garamond" w:hAnsi="Garamond"/>
            <w:color w:val="auto"/>
            <w:sz w:val="24"/>
            <w:szCs w:val="24"/>
          </w:rPr>
          <w:t>nº 14.133, de 2021</w:t>
        </w:r>
      </w:hyperlink>
      <w:r w:rsidRPr="009050C9">
        <w:rPr>
          <w:rFonts w:ascii="Garamond" w:hAnsi="Garamond"/>
          <w:color w:val="auto"/>
          <w:sz w:val="24"/>
          <w:szCs w:val="24"/>
        </w:rPr>
        <w:t xml:space="preserve">, e demais normas federais aplicáveis e, subsidiariamente, segundo as disposições contidas na </w:t>
      </w:r>
      <w:hyperlink r:id="rId57" w:history="1">
        <w:r w:rsidRPr="009050C9">
          <w:rPr>
            <w:rStyle w:val="Hyperlink"/>
            <w:rFonts w:ascii="Garamond" w:hAnsi="Garamond"/>
            <w:color w:val="auto"/>
            <w:sz w:val="24"/>
            <w:szCs w:val="24"/>
          </w:rPr>
          <w:t>Lei nº 8.078, de 1990 – Código de Defesa do Consumidor</w:t>
        </w:r>
      </w:hyperlink>
      <w:r w:rsidRPr="009050C9">
        <w:rPr>
          <w:rFonts w:ascii="Garamond" w:hAnsi="Garamond"/>
          <w:color w:val="auto"/>
          <w:sz w:val="24"/>
          <w:szCs w:val="24"/>
        </w:rPr>
        <w:t xml:space="preserve"> – e normas e princípios gerais dos contratos.</w:t>
      </w:r>
    </w:p>
    <w:p w14:paraId="4BA7B2BB" w14:textId="77777777" w:rsidR="00725E24" w:rsidRPr="009050C9" w:rsidRDefault="00725E24" w:rsidP="00725E24">
      <w:pPr>
        <w:pStyle w:val="Nivel2"/>
        <w:tabs>
          <w:tab w:val="left" w:pos="284"/>
          <w:tab w:val="left" w:pos="567"/>
        </w:tabs>
        <w:spacing w:before="0" w:after="0" w:line="240" w:lineRule="auto"/>
        <w:rPr>
          <w:rFonts w:ascii="Garamond" w:hAnsi="Garamond"/>
          <w:color w:val="auto"/>
          <w:sz w:val="24"/>
          <w:szCs w:val="24"/>
        </w:rPr>
      </w:pPr>
    </w:p>
    <w:p w14:paraId="7B809130" w14:textId="77777777" w:rsidR="00725E24" w:rsidRPr="009050C9" w:rsidRDefault="00725E24" w:rsidP="00725E24">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CLÁUSULA DÉCIMA QUINTA – ALTERAÇÕES</w:t>
      </w:r>
    </w:p>
    <w:p w14:paraId="0E4ED5CD"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Eventuais alterações contratuais reger-se-ão pela disciplina dos </w:t>
      </w:r>
      <w:hyperlink r:id="rId58" w:anchor="art124" w:history="1">
        <w:proofErr w:type="spellStart"/>
        <w:r w:rsidRPr="009050C9">
          <w:rPr>
            <w:rStyle w:val="Hyperlink"/>
            <w:rFonts w:ascii="Garamond" w:hAnsi="Garamond"/>
            <w:color w:val="auto"/>
            <w:sz w:val="24"/>
            <w:szCs w:val="24"/>
          </w:rPr>
          <w:t>arts</w:t>
        </w:r>
        <w:proofErr w:type="spellEnd"/>
        <w:r w:rsidRPr="009050C9">
          <w:rPr>
            <w:rStyle w:val="Hyperlink"/>
            <w:rFonts w:ascii="Garamond" w:hAnsi="Garamond"/>
            <w:color w:val="auto"/>
            <w:sz w:val="24"/>
            <w:szCs w:val="24"/>
          </w:rPr>
          <w:t>. 124 e seguintes da Lei nº 14.133, de 2021</w:t>
        </w:r>
      </w:hyperlink>
      <w:r w:rsidRPr="009050C9">
        <w:rPr>
          <w:rFonts w:ascii="Garamond" w:hAnsi="Garamond"/>
          <w:color w:val="auto"/>
          <w:sz w:val="24"/>
          <w:szCs w:val="24"/>
        </w:rPr>
        <w:t>.</w:t>
      </w:r>
    </w:p>
    <w:p w14:paraId="016CDA97"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O contratado é obrigado a aceitar, nas mesmas condições contratuais, os acréscimos ou supressões que se fizerem necessários, até o limite de 10% (dez por cento) do valor inicial atualizado do contrato.</w:t>
      </w:r>
    </w:p>
    <w:p w14:paraId="480A8069"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5ED26C5"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Registros que não caracterizam alteração do contrato podem ser realizados por simples apostila, dispensada a celebração de termo aditivo.</w:t>
      </w:r>
    </w:p>
    <w:p w14:paraId="05F524B8" w14:textId="77777777" w:rsidR="00725E24" w:rsidRPr="009050C9" w:rsidRDefault="00725E24" w:rsidP="00725E24">
      <w:pPr>
        <w:pStyle w:val="Nivel2"/>
        <w:tabs>
          <w:tab w:val="left" w:pos="284"/>
          <w:tab w:val="left" w:pos="567"/>
        </w:tabs>
        <w:spacing w:before="0" w:after="0" w:line="240" w:lineRule="auto"/>
        <w:rPr>
          <w:rFonts w:ascii="Garamond" w:hAnsi="Garamond"/>
          <w:color w:val="auto"/>
          <w:sz w:val="24"/>
          <w:szCs w:val="24"/>
        </w:rPr>
      </w:pPr>
    </w:p>
    <w:p w14:paraId="288E4F75" w14:textId="77777777" w:rsidR="00725E24" w:rsidRPr="009050C9" w:rsidRDefault="00725E24" w:rsidP="00725E24">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CLÁUSULA DÉCIMA SEXTA – PUBLICAÇÃO</w:t>
      </w:r>
    </w:p>
    <w:p w14:paraId="768B0036"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rPr>
        <w:t xml:space="preserve">Incumbirá ao contratante divulgar o presente instrumento no Portal Nacional de Contratações Públicas (PNCP), na forma prevista no </w:t>
      </w:r>
      <w:hyperlink r:id="rId59" w:anchor="art94" w:history="1">
        <w:r w:rsidRPr="009050C9">
          <w:rPr>
            <w:rStyle w:val="Hyperlink"/>
            <w:rFonts w:ascii="Garamond" w:hAnsi="Garamond"/>
            <w:color w:val="auto"/>
            <w:sz w:val="24"/>
            <w:szCs w:val="24"/>
          </w:rPr>
          <w:t>art. 94 da Lei 14.133, de 2021</w:t>
        </w:r>
      </w:hyperlink>
      <w:r w:rsidRPr="009050C9">
        <w:rPr>
          <w:rFonts w:ascii="Garamond" w:hAnsi="Garamond"/>
          <w:color w:val="auto"/>
          <w:sz w:val="24"/>
          <w:szCs w:val="24"/>
        </w:rPr>
        <w:t xml:space="preserve">, bem como no respectivo sítio oficial na Internet, em atenção ao art. 91, caput, da Lei n.º 14.133, de 2021, e ao </w:t>
      </w:r>
      <w:hyperlink r:id="rId60" w:anchor="art8§2" w:history="1">
        <w:r w:rsidRPr="009050C9">
          <w:rPr>
            <w:rStyle w:val="Hyperlink"/>
            <w:rFonts w:ascii="Garamond" w:hAnsi="Garamond"/>
            <w:color w:val="auto"/>
            <w:sz w:val="24"/>
            <w:szCs w:val="24"/>
          </w:rPr>
          <w:t>art. 8º, §2º, da Lei n. 12.527, de 2011</w:t>
        </w:r>
      </w:hyperlink>
      <w:r w:rsidRPr="009050C9">
        <w:rPr>
          <w:rFonts w:ascii="Garamond" w:hAnsi="Garamond"/>
          <w:color w:val="auto"/>
          <w:sz w:val="24"/>
          <w:szCs w:val="24"/>
        </w:rPr>
        <w:t xml:space="preserve">, c/c </w:t>
      </w:r>
      <w:hyperlink r:id="rId61" w:anchor="art7§3" w:history="1">
        <w:r w:rsidRPr="009050C9">
          <w:rPr>
            <w:rStyle w:val="Hyperlink"/>
            <w:rFonts w:ascii="Garamond" w:hAnsi="Garamond"/>
            <w:color w:val="auto"/>
            <w:sz w:val="24"/>
            <w:szCs w:val="24"/>
          </w:rPr>
          <w:t>art. 7º, §3º, inciso V, do Decreto n. 7.724, de 2012</w:t>
        </w:r>
      </w:hyperlink>
      <w:r w:rsidRPr="009050C9">
        <w:rPr>
          <w:rFonts w:ascii="Garamond" w:hAnsi="Garamond"/>
          <w:color w:val="auto"/>
          <w:sz w:val="24"/>
          <w:szCs w:val="24"/>
        </w:rPr>
        <w:t>.</w:t>
      </w:r>
    </w:p>
    <w:p w14:paraId="4D94071C" w14:textId="77777777" w:rsidR="00725E24" w:rsidRPr="009050C9" w:rsidRDefault="00725E24" w:rsidP="00725E24">
      <w:pPr>
        <w:pStyle w:val="Nivel2"/>
        <w:tabs>
          <w:tab w:val="left" w:pos="284"/>
          <w:tab w:val="left" w:pos="567"/>
        </w:tabs>
        <w:spacing w:before="0" w:after="0" w:line="240" w:lineRule="auto"/>
        <w:rPr>
          <w:rFonts w:ascii="Garamond" w:hAnsi="Garamond"/>
          <w:color w:val="auto"/>
          <w:sz w:val="24"/>
          <w:szCs w:val="24"/>
        </w:rPr>
      </w:pPr>
    </w:p>
    <w:p w14:paraId="42E1A1CD" w14:textId="77777777" w:rsidR="00725E24" w:rsidRPr="009050C9" w:rsidRDefault="00725E24" w:rsidP="00725E24">
      <w:pPr>
        <w:pStyle w:val="Nivel01"/>
        <w:numPr>
          <w:ilvl w:val="0"/>
          <w:numId w:val="15"/>
        </w:numPr>
        <w:tabs>
          <w:tab w:val="clear" w:pos="567"/>
          <w:tab w:val="left" w:pos="284"/>
          <w:tab w:val="left" w:pos="426"/>
        </w:tabs>
        <w:spacing w:before="0"/>
        <w:ind w:left="0" w:firstLine="0"/>
        <w:rPr>
          <w:rFonts w:ascii="Garamond" w:hAnsi="Garamond"/>
          <w:sz w:val="24"/>
        </w:rPr>
      </w:pPr>
      <w:r w:rsidRPr="009050C9">
        <w:rPr>
          <w:rFonts w:ascii="Garamond" w:hAnsi="Garamond"/>
          <w:sz w:val="24"/>
        </w:rPr>
        <w:t xml:space="preserve">CLÁUSULA DÉCIMA SÉTIMA– FORO </w:t>
      </w:r>
    </w:p>
    <w:p w14:paraId="65090D23" w14:textId="77777777" w:rsidR="00725E24" w:rsidRPr="009050C9" w:rsidRDefault="00725E24" w:rsidP="00725E24">
      <w:pPr>
        <w:pStyle w:val="Nivel2"/>
        <w:numPr>
          <w:ilvl w:val="1"/>
          <w:numId w:val="15"/>
        </w:numPr>
        <w:tabs>
          <w:tab w:val="left" w:pos="284"/>
          <w:tab w:val="left" w:pos="567"/>
        </w:tabs>
        <w:spacing w:before="0" w:after="0" w:line="240" w:lineRule="auto"/>
        <w:ind w:left="0" w:firstLine="0"/>
        <w:rPr>
          <w:rFonts w:ascii="Garamond" w:hAnsi="Garamond"/>
          <w:color w:val="auto"/>
          <w:sz w:val="24"/>
          <w:szCs w:val="24"/>
        </w:rPr>
      </w:pPr>
      <w:r w:rsidRPr="009050C9">
        <w:rPr>
          <w:rFonts w:ascii="Garamond" w:hAnsi="Garamond"/>
          <w:color w:val="auto"/>
          <w:sz w:val="24"/>
          <w:szCs w:val="24"/>
          <w:lang w:eastAsia="en-US"/>
        </w:rPr>
        <w:t>Fica eleito o Foro da Comarca de Uberaba</w:t>
      </w:r>
      <w:r w:rsidRPr="009050C9">
        <w:rPr>
          <w:rFonts w:ascii="Garamond" w:hAnsi="Garamond"/>
          <w:color w:val="auto"/>
          <w:sz w:val="24"/>
          <w:szCs w:val="24"/>
        </w:rPr>
        <w:t xml:space="preserve"> para dirimir os litígios que decorrerem da execução deste Termo de Contrato que não puderem ser compostos pela conciliação, conforme </w:t>
      </w:r>
      <w:hyperlink r:id="rId62" w:anchor="art92§1" w:history="1">
        <w:r w:rsidRPr="009050C9">
          <w:rPr>
            <w:rStyle w:val="Hyperlink"/>
            <w:rFonts w:ascii="Garamond" w:hAnsi="Garamond"/>
            <w:color w:val="auto"/>
            <w:sz w:val="24"/>
            <w:szCs w:val="24"/>
          </w:rPr>
          <w:t>art. 92, §1º, da Lei nº 14.133/21</w:t>
        </w:r>
      </w:hyperlink>
      <w:r w:rsidRPr="009050C9">
        <w:rPr>
          <w:rFonts w:ascii="Garamond" w:hAnsi="Garamond"/>
          <w:color w:val="auto"/>
          <w:sz w:val="24"/>
          <w:szCs w:val="24"/>
        </w:rPr>
        <w:t>.</w:t>
      </w:r>
    </w:p>
    <w:p w14:paraId="2749E57D" w14:textId="77777777" w:rsidR="00725E24" w:rsidRPr="009050C9" w:rsidRDefault="00725E24" w:rsidP="00725E24">
      <w:pPr>
        <w:pStyle w:val="Nivel2"/>
        <w:tabs>
          <w:tab w:val="left" w:pos="284"/>
          <w:tab w:val="left" w:pos="567"/>
        </w:tabs>
        <w:spacing w:before="0" w:after="0" w:line="240" w:lineRule="auto"/>
        <w:rPr>
          <w:rFonts w:ascii="Garamond" w:hAnsi="Garamond"/>
          <w:color w:val="auto"/>
          <w:sz w:val="24"/>
          <w:szCs w:val="24"/>
        </w:rPr>
      </w:pPr>
    </w:p>
    <w:p w14:paraId="58F5A3DB" w14:textId="77777777" w:rsidR="00725E24" w:rsidRPr="009050C9" w:rsidRDefault="00725E24" w:rsidP="00725E24">
      <w:pPr>
        <w:pStyle w:val="Nivel2"/>
        <w:tabs>
          <w:tab w:val="left" w:pos="284"/>
          <w:tab w:val="left" w:pos="567"/>
        </w:tabs>
        <w:spacing w:before="0" w:after="0" w:line="240" w:lineRule="auto"/>
        <w:rPr>
          <w:rFonts w:ascii="Garamond" w:hAnsi="Garamond"/>
          <w:color w:val="auto"/>
          <w:sz w:val="24"/>
          <w:szCs w:val="24"/>
        </w:rPr>
      </w:pPr>
    </w:p>
    <w:p w14:paraId="629BF248" w14:textId="77777777" w:rsidR="00725E24" w:rsidRPr="009050C9" w:rsidRDefault="00725E24" w:rsidP="00725E24">
      <w:pPr>
        <w:pStyle w:val="Nivel2"/>
        <w:tabs>
          <w:tab w:val="left" w:pos="284"/>
          <w:tab w:val="left" w:pos="567"/>
        </w:tabs>
        <w:spacing w:before="0" w:after="0" w:line="240" w:lineRule="auto"/>
        <w:rPr>
          <w:rFonts w:ascii="Garamond" w:hAnsi="Garamond"/>
          <w:iCs/>
          <w:color w:val="auto"/>
          <w:sz w:val="24"/>
          <w:szCs w:val="24"/>
        </w:rPr>
      </w:pPr>
      <w:r w:rsidRPr="009050C9">
        <w:rPr>
          <w:rFonts w:ascii="Garamond" w:hAnsi="Garamond"/>
          <w:iCs/>
          <w:color w:val="auto"/>
          <w:sz w:val="24"/>
          <w:szCs w:val="24"/>
        </w:rPr>
        <w:t>Veríssimo/MG, [dia] de [mês] de [ano].</w:t>
      </w:r>
    </w:p>
    <w:p w14:paraId="13AA9950" w14:textId="77777777" w:rsidR="00725E24" w:rsidRPr="009050C9" w:rsidRDefault="00725E24" w:rsidP="00725E24">
      <w:pPr>
        <w:tabs>
          <w:tab w:val="left" w:pos="284"/>
          <w:tab w:val="left" w:pos="567"/>
        </w:tabs>
        <w:spacing w:after="0" w:line="240" w:lineRule="auto"/>
        <w:jc w:val="center"/>
        <w:rPr>
          <w:rFonts w:ascii="Garamond" w:hAnsi="Garamond" w:cs="Arial"/>
          <w:bCs/>
          <w:sz w:val="24"/>
          <w:szCs w:val="24"/>
        </w:rPr>
      </w:pPr>
    </w:p>
    <w:p w14:paraId="12C84DC9" w14:textId="77777777" w:rsidR="00725E24" w:rsidRPr="009050C9" w:rsidRDefault="00725E24" w:rsidP="00725E24">
      <w:pPr>
        <w:tabs>
          <w:tab w:val="left" w:pos="284"/>
          <w:tab w:val="left" w:pos="567"/>
        </w:tabs>
        <w:spacing w:after="0" w:line="240" w:lineRule="auto"/>
        <w:jc w:val="center"/>
        <w:rPr>
          <w:rFonts w:ascii="Garamond" w:hAnsi="Garamond" w:cs="Arial"/>
          <w:bCs/>
          <w:sz w:val="24"/>
          <w:szCs w:val="24"/>
        </w:rPr>
      </w:pPr>
    </w:p>
    <w:p w14:paraId="295CC295" w14:textId="77777777" w:rsidR="00725E24" w:rsidRPr="009050C9" w:rsidRDefault="00725E24" w:rsidP="00725E24">
      <w:pPr>
        <w:tabs>
          <w:tab w:val="left" w:pos="284"/>
          <w:tab w:val="left" w:pos="567"/>
        </w:tabs>
        <w:spacing w:after="0" w:line="240" w:lineRule="auto"/>
        <w:jc w:val="center"/>
        <w:rPr>
          <w:rFonts w:ascii="Garamond" w:hAnsi="Garamond" w:cs="Arial"/>
          <w:bCs/>
          <w:sz w:val="24"/>
          <w:szCs w:val="24"/>
        </w:rPr>
      </w:pPr>
    </w:p>
    <w:p w14:paraId="66A18832" w14:textId="77777777" w:rsidR="00725E24" w:rsidRPr="009050C9" w:rsidRDefault="00725E24" w:rsidP="00725E24">
      <w:pPr>
        <w:tabs>
          <w:tab w:val="left" w:pos="284"/>
          <w:tab w:val="left" w:pos="567"/>
        </w:tabs>
        <w:spacing w:after="0" w:line="240" w:lineRule="auto"/>
        <w:jc w:val="center"/>
        <w:rPr>
          <w:rFonts w:ascii="Garamond" w:hAnsi="Garamond" w:cs="Arial"/>
          <w:bCs/>
          <w:sz w:val="24"/>
          <w:szCs w:val="24"/>
        </w:rPr>
      </w:pPr>
      <w:r w:rsidRPr="009050C9">
        <w:rPr>
          <w:rFonts w:ascii="Garamond" w:hAnsi="Garamond" w:cs="Arial"/>
          <w:bCs/>
          <w:sz w:val="24"/>
          <w:szCs w:val="24"/>
        </w:rPr>
        <w:t>Representante legal do CONTRATANTE</w:t>
      </w:r>
    </w:p>
    <w:p w14:paraId="5DF2DD99" w14:textId="77777777" w:rsidR="00725E24" w:rsidRPr="009050C9" w:rsidRDefault="00725E24" w:rsidP="00725E24">
      <w:pPr>
        <w:tabs>
          <w:tab w:val="left" w:pos="284"/>
          <w:tab w:val="left" w:pos="567"/>
        </w:tabs>
        <w:spacing w:after="0" w:line="240" w:lineRule="auto"/>
        <w:jc w:val="center"/>
        <w:rPr>
          <w:rFonts w:ascii="Garamond" w:hAnsi="Garamond" w:cs="Arial"/>
          <w:sz w:val="24"/>
          <w:szCs w:val="24"/>
        </w:rPr>
      </w:pPr>
    </w:p>
    <w:p w14:paraId="492C24F3" w14:textId="77777777" w:rsidR="00725E24" w:rsidRPr="009050C9" w:rsidRDefault="00725E24" w:rsidP="00725E24">
      <w:pPr>
        <w:tabs>
          <w:tab w:val="left" w:pos="284"/>
          <w:tab w:val="left" w:pos="567"/>
        </w:tabs>
        <w:spacing w:after="0" w:line="240" w:lineRule="auto"/>
        <w:jc w:val="center"/>
        <w:rPr>
          <w:rFonts w:ascii="Garamond" w:hAnsi="Garamond" w:cs="Arial"/>
          <w:bCs/>
          <w:sz w:val="24"/>
          <w:szCs w:val="24"/>
        </w:rPr>
      </w:pPr>
    </w:p>
    <w:p w14:paraId="3D926D79" w14:textId="77777777" w:rsidR="00725E24" w:rsidRPr="009050C9" w:rsidRDefault="00725E24" w:rsidP="00725E24">
      <w:pPr>
        <w:tabs>
          <w:tab w:val="left" w:pos="284"/>
          <w:tab w:val="left" w:pos="567"/>
        </w:tabs>
        <w:spacing w:after="0" w:line="240" w:lineRule="auto"/>
        <w:jc w:val="center"/>
        <w:rPr>
          <w:rFonts w:ascii="Garamond" w:hAnsi="Garamond" w:cs="Arial"/>
          <w:bCs/>
          <w:sz w:val="24"/>
          <w:szCs w:val="24"/>
        </w:rPr>
      </w:pPr>
    </w:p>
    <w:p w14:paraId="357E83B7" w14:textId="77777777" w:rsidR="00725E24" w:rsidRPr="009050C9" w:rsidRDefault="00725E24" w:rsidP="00725E24">
      <w:pPr>
        <w:tabs>
          <w:tab w:val="left" w:pos="284"/>
          <w:tab w:val="left" w:pos="567"/>
        </w:tabs>
        <w:spacing w:after="0" w:line="240" w:lineRule="auto"/>
        <w:jc w:val="center"/>
        <w:rPr>
          <w:rFonts w:ascii="Garamond" w:hAnsi="Garamond" w:cs="Arial"/>
          <w:sz w:val="24"/>
          <w:szCs w:val="24"/>
        </w:rPr>
      </w:pPr>
      <w:r w:rsidRPr="009050C9">
        <w:rPr>
          <w:rFonts w:ascii="Garamond" w:hAnsi="Garamond" w:cs="Arial"/>
          <w:bCs/>
          <w:sz w:val="24"/>
          <w:szCs w:val="24"/>
        </w:rPr>
        <w:t>Representante</w:t>
      </w:r>
      <w:r w:rsidRPr="009050C9">
        <w:rPr>
          <w:rFonts w:ascii="Garamond" w:hAnsi="Garamond" w:cs="Arial"/>
          <w:sz w:val="24"/>
          <w:szCs w:val="24"/>
        </w:rPr>
        <w:t xml:space="preserve"> legal do CONTRATADO</w:t>
      </w:r>
    </w:p>
    <w:p w14:paraId="518FC544" w14:textId="77777777" w:rsidR="00725E24" w:rsidRPr="009050C9" w:rsidRDefault="00725E24" w:rsidP="00725E24">
      <w:pPr>
        <w:tabs>
          <w:tab w:val="left" w:pos="284"/>
          <w:tab w:val="left" w:pos="567"/>
        </w:tabs>
        <w:spacing w:after="0" w:line="240" w:lineRule="auto"/>
        <w:jc w:val="both"/>
        <w:rPr>
          <w:rFonts w:ascii="Garamond" w:hAnsi="Garamond" w:cs="Arial"/>
          <w:iCs/>
          <w:sz w:val="24"/>
          <w:szCs w:val="24"/>
        </w:rPr>
      </w:pPr>
    </w:p>
    <w:p w14:paraId="138FADFA" w14:textId="77777777" w:rsidR="00725E24" w:rsidRPr="009050C9" w:rsidRDefault="00725E24" w:rsidP="00725E24">
      <w:pPr>
        <w:tabs>
          <w:tab w:val="left" w:pos="284"/>
          <w:tab w:val="left" w:pos="567"/>
        </w:tabs>
        <w:spacing w:after="0" w:line="240" w:lineRule="auto"/>
        <w:jc w:val="both"/>
        <w:rPr>
          <w:rFonts w:ascii="Garamond" w:hAnsi="Garamond" w:cs="Arial"/>
          <w:b/>
          <w:iCs/>
          <w:sz w:val="24"/>
          <w:szCs w:val="24"/>
        </w:rPr>
      </w:pPr>
    </w:p>
    <w:p w14:paraId="0A12155B" w14:textId="77777777" w:rsidR="00725E24" w:rsidRPr="009050C9" w:rsidRDefault="00725E24" w:rsidP="00725E24">
      <w:pPr>
        <w:tabs>
          <w:tab w:val="left" w:pos="284"/>
          <w:tab w:val="left" w:pos="567"/>
        </w:tabs>
        <w:spacing w:after="0" w:line="240" w:lineRule="auto"/>
        <w:jc w:val="both"/>
        <w:rPr>
          <w:rFonts w:ascii="Garamond" w:hAnsi="Garamond" w:cs="Arial"/>
          <w:b/>
          <w:iCs/>
          <w:sz w:val="24"/>
          <w:szCs w:val="24"/>
        </w:rPr>
      </w:pPr>
      <w:r w:rsidRPr="009050C9">
        <w:rPr>
          <w:rFonts w:ascii="Garamond" w:hAnsi="Garamond" w:cs="Arial"/>
          <w:b/>
          <w:iCs/>
          <w:sz w:val="24"/>
          <w:szCs w:val="24"/>
        </w:rPr>
        <w:t>TESTEMUNHAS:</w:t>
      </w:r>
    </w:p>
    <w:p w14:paraId="72CA0D1C" w14:textId="77777777" w:rsidR="00725E24" w:rsidRPr="009050C9" w:rsidRDefault="00725E24" w:rsidP="00725E24">
      <w:pPr>
        <w:tabs>
          <w:tab w:val="left" w:pos="284"/>
          <w:tab w:val="left" w:pos="567"/>
        </w:tabs>
        <w:spacing w:after="0" w:line="240" w:lineRule="auto"/>
        <w:jc w:val="both"/>
        <w:rPr>
          <w:rFonts w:ascii="Garamond" w:hAnsi="Garamond" w:cs="Arial"/>
          <w:iCs/>
          <w:sz w:val="24"/>
          <w:szCs w:val="24"/>
        </w:rPr>
      </w:pPr>
    </w:p>
    <w:p w14:paraId="4C65EF32" w14:textId="77777777" w:rsidR="00725E24" w:rsidRPr="009050C9" w:rsidRDefault="00725E24" w:rsidP="00725E24">
      <w:pPr>
        <w:tabs>
          <w:tab w:val="left" w:pos="284"/>
          <w:tab w:val="left" w:pos="567"/>
        </w:tabs>
        <w:spacing w:after="0" w:line="240" w:lineRule="auto"/>
        <w:jc w:val="both"/>
        <w:rPr>
          <w:rFonts w:ascii="Garamond" w:hAnsi="Garamond" w:cs="Arial"/>
          <w:iCs/>
          <w:sz w:val="24"/>
          <w:szCs w:val="24"/>
        </w:rPr>
      </w:pPr>
      <w:r w:rsidRPr="009050C9">
        <w:rPr>
          <w:rFonts w:ascii="Garamond" w:hAnsi="Garamond" w:cs="Arial"/>
          <w:iCs/>
          <w:sz w:val="24"/>
          <w:szCs w:val="24"/>
        </w:rPr>
        <w:t>1)________________________</w:t>
      </w:r>
      <w:r w:rsidRPr="009050C9">
        <w:rPr>
          <w:rFonts w:ascii="Garamond" w:hAnsi="Garamond" w:cs="Arial"/>
          <w:iCs/>
          <w:sz w:val="24"/>
          <w:szCs w:val="24"/>
        </w:rPr>
        <w:tab/>
      </w:r>
      <w:r w:rsidRPr="009050C9">
        <w:rPr>
          <w:rFonts w:ascii="Garamond" w:hAnsi="Garamond" w:cs="Arial"/>
          <w:iCs/>
          <w:sz w:val="24"/>
          <w:szCs w:val="24"/>
        </w:rPr>
        <w:tab/>
      </w:r>
      <w:r w:rsidRPr="009050C9">
        <w:rPr>
          <w:rFonts w:ascii="Garamond" w:hAnsi="Garamond" w:cs="Arial"/>
          <w:iCs/>
          <w:sz w:val="24"/>
          <w:szCs w:val="24"/>
        </w:rPr>
        <w:tab/>
      </w:r>
      <w:r w:rsidRPr="009050C9">
        <w:rPr>
          <w:rFonts w:ascii="Garamond" w:hAnsi="Garamond" w:cs="Arial"/>
          <w:iCs/>
          <w:sz w:val="24"/>
          <w:szCs w:val="24"/>
        </w:rPr>
        <w:tab/>
        <w:t xml:space="preserve">2)________________________ </w:t>
      </w:r>
    </w:p>
    <w:p w14:paraId="7D962D19" w14:textId="77777777" w:rsidR="00725E24" w:rsidRPr="009050C9" w:rsidRDefault="00725E24" w:rsidP="00725E24">
      <w:pPr>
        <w:tabs>
          <w:tab w:val="left" w:pos="284"/>
        </w:tabs>
        <w:spacing w:after="0" w:line="240" w:lineRule="auto"/>
        <w:jc w:val="center"/>
        <w:rPr>
          <w:rFonts w:ascii="Garamond" w:eastAsia="Times New Roman" w:hAnsi="Garamond"/>
          <w:b/>
          <w:bCs/>
          <w:sz w:val="24"/>
          <w:szCs w:val="24"/>
          <w:lang w:eastAsia="pt-BR"/>
        </w:rPr>
      </w:pPr>
    </w:p>
    <w:p w14:paraId="054D136B" w14:textId="77777777" w:rsidR="00725E24" w:rsidRPr="009050C9" w:rsidRDefault="00725E24" w:rsidP="00725E24">
      <w:pPr>
        <w:tabs>
          <w:tab w:val="left" w:pos="284"/>
        </w:tabs>
        <w:spacing w:after="0" w:line="240" w:lineRule="auto"/>
        <w:jc w:val="center"/>
        <w:rPr>
          <w:rFonts w:ascii="Garamond" w:eastAsia="Times New Roman" w:hAnsi="Garamond"/>
          <w:b/>
          <w:bCs/>
          <w:sz w:val="24"/>
          <w:szCs w:val="24"/>
          <w:lang w:eastAsia="pt-BR"/>
        </w:rPr>
      </w:pPr>
    </w:p>
    <w:p w14:paraId="78EEA2BF" w14:textId="77777777" w:rsidR="00725E24" w:rsidRPr="009050C9" w:rsidRDefault="00725E24" w:rsidP="00725E24">
      <w:pPr>
        <w:tabs>
          <w:tab w:val="left" w:pos="284"/>
        </w:tabs>
        <w:spacing w:after="0" w:line="240" w:lineRule="auto"/>
        <w:jc w:val="center"/>
        <w:rPr>
          <w:rFonts w:ascii="Garamond" w:eastAsia="Times New Roman" w:hAnsi="Garamond"/>
          <w:b/>
          <w:bCs/>
          <w:sz w:val="24"/>
          <w:szCs w:val="24"/>
          <w:lang w:eastAsia="pt-BR"/>
        </w:rPr>
      </w:pPr>
    </w:p>
    <w:p w14:paraId="0984AA7C"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418D1F81"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2E527E7E"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6EA08A99"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23E448BD"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00475A9F"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7015FCBC"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53EF0F36"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255F35FE"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379B2FCE"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3FD2C0D3" w14:textId="77777777" w:rsidR="00855BE4" w:rsidRDefault="00855BE4" w:rsidP="00725E24">
      <w:pPr>
        <w:tabs>
          <w:tab w:val="left" w:pos="284"/>
        </w:tabs>
        <w:spacing w:after="0" w:line="240" w:lineRule="auto"/>
        <w:jc w:val="center"/>
        <w:rPr>
          <w:rFonts w:ascii="Garamond" w:eastAsia="Times New Roman" w:hAnsi="Garamond"/>
          <w:b/>
          <w:bCs/>
          <w:sz w:val="24"/>
          <w:szCs w:val="24"/>
          <w:lang w:eastAsia="pt-BR"/>
        </w:rPr>
      </w:pPr>
    </w:p>
    <w:p w14:paraId="25284065"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3D7FF6BF"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6B2A5526"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03FFEAFB"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1FD839BB"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2FBB925C"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4811B706"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2DF19095"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0856D3A4"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150D6A21"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14E6A55C"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31635C98"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05491BF9"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2C0EF8EA"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4124FECE"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6BB9A93F" w14:textId="77777777" w:rsidR="00D3102D" w:rsidRDefault="00D3102D" w:rsidP="00725E24">
      <w:pPr>
        <w:tabs>
          <w:tab w:val="left" w:pos="284"/>
        </w:tabs>
        <w:spacing w:after="0" w:line="240" w:lineRule="auto"/>
        <w:jc w:val="center"/>
        <w:rPr>
          <w:rFonts w:ascii="Garamond" w:eastAsia="Times New Roman" w:hAnsi="Garamond"/>
          <w:b/>
          <w:bCs/>
          <w:sz w:val="24"/>
          <w:szCs w:val="24"/>
          <w:lang w:eastAsia="pt-BR"/>
        </w:rPr>
      </w:pPr>
    </w:p>
    <w:p w14:paraId="01A26379" w14:textId="77777777" w:rsidR="00D3102D" w:rsidRPr="009050C9" w:rsidRDefault="00D3102D" w:rsidP="00725E24">
      <w:pPr>
        <w:tabs>
          <w:tab w:val="left" w:pos="284"/>
        </w:tabs>
        <w:spacing w:after="0" w:line="240" w:lineRule="auto"/>
        <w:jc w:val="center"/>
        <w:rPr>
          <w:rFonts w:ascii="Garamond" w:eastAsia="Times New Roman" w:hAnsi="Garamond"/>
          <w:b/>
          <w:bCs/>
          <w:sz w:val="24"/>
          <w:szCs w:val="24"/>
          <w:lang w:eastAsia="pt-BR"/>
        </w:rPr>
      </w:pPr>
    </w:p>
    <w:p w14:paraId="2FD9AF3E"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1208FA13" w14:textId="77777777" w:rsidR="00855BE4" w:rsidRPr="009050C9" w:rsidRDefault="00855BE4" w:rsidP="00725E24">
      <w:pPr>
        <w:tabs>
          <w:tab w:val="left" w:pos="284"/>
        </w:tabs>
        <w:spacing w:after="0" w:line="240" w:lineRule="auto"/>
        <w:jc w:val="center"/>
        <w:rPr>
          <w:rFonts w:ascii="Garamond" w:eastAsia="Times New Roman" w:hAnsi="Garamond"/>
          <w:b/>
          <w:bCs/>
          <w:sz w:val="24"/>
          <w:szCs w:val="24"/>
          <w:lang w:eastAsia="pt-BR"/>
        </w:rPr>
      </w:pPr>
    </w:p>
    <w:p w14:paraId="5DFE6424" w14:textId="4D24A634"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r w:rsidRPr="009050C9">
        <w:rPr>
          <w:rFonts w:ascii="Garamond" w:eastAsia="Times New Roman" w:hAnsi="Garamond"/>
          <w:b/>
          <w:bCs/>
          <w:sz w:val="24"/>
          <w:szCs w:val="24"/>
          <w:lang w:eastAsia="pt-BR"/>
        </w:rPr>
        <w:t>ANEXO III – MODELOS DE DECLARÇÕES</w:t>
      </w:r>
    </w:p>
    <w:p w14:paraId="03548F79"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5E10D8FE"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u w:val="single"/>
          <w:lang w:eastAsia="pt-BR"/>
        </w:rPr>
      </w:pPr>
      <w:r w:rsidRPr="009050C9">
        <w:rPr>
          <w:rFonts w:ascii="Garamond" w:eastAsia="Times New Roman" w:hAnsi="Garamond"/>
          <w:b/>
          <w:bCs/>
          <w:sz w:val="24"/>
          <w:szCs w:val="24"/>
          <w:u w:val="single"/>
          <w:lang w:eastAsia="pt-BR"/>
        </w:rPr>
        <w:t>Declaração de Inexistência de Fato Impeditivo</w:t>
      </w:r>
    </w:p>
    <w:p w14:paraId="47615F6B"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230E461F" w14:textId="77777777" w:rsidR="007C7277" w:rsidRPr="009050C9" w:rsidRDefault="007C7277" w:rsidP="00725E24">
      <w:pPr>
        <w:tabs>
          <w:tab w:val="left" w:pos="284"/>
        </w:tabs>
        <w:spacing w:after="0" w:line="240" w:lineRule="auto"/>
        <w:rPr>
          <w:rFonts w:ascii="Garamond" w:eastAsia="Times New Roman" w:hAnsi="Garamond"/>
          <w:sz w:val="24"/>
          <w:szCs w:val="24"/>
          <w:lang w:eastAsia="pt-BR"/>
        </w:rPr>
      </w:pPr>
    </w:p>
    <w:p w14:paraId="75A4C982" w14:textId="77777777" w:rsidR="007C7277" w:rsidRPr="009050C9" w:rsidRDefault="007C7277"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____/2026</w:t>
      </w:r>
    </w:p>
    <w:p w14:paraId="4DD36D8C" w14:textId="77777777" w:rsidR="007C7277" w:rsidRPr="009050C9" w:rsidRDefault="007C7277"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____/2026</w:t>
      </w:r>
    </w:p>
    <w:p w14:paraId="646CC27C" w14:textId="77777777" w:rsidR="00083007" w:rsidRPr="00083007" w:rsidRDefault="007C7277" w:rsidP="00725E24">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Pr="009050C9">
        <w:rPr>
          <w:rFonts w:ascii="Garamond" w:hAnsi="Garamond"/>
          <w:b w:val="0"/>
          <w:sz w:val="24"/>
          <w:u w:val="none"/>
        </w:rPr>
        <w:t xml:space="preserve">: </w:t>
      </w:r>
      <w:r w:rsidR="00083007" w:rsidRPr="00083007">
        <w:rPr>
          <w:rFonts w:ascii="Garamond" w:hAnsi="Garamond" w:cs="Calibri"/>
          <w:b w:val="0"/>
          <w:bCs w:val="0"/>
          <w:sz w:val="24"/>
          <w:u w:val="none"/>
        </w:rPr>
        <w:t xml:space="preserve">Contratação de pessoa jurídica especializada na área de engenharia civil para </w:t>
      </w:r>
      <w:r w:rsidR="00083007" w:rsidRPr="00083007">
        <w:rPr>
          <w:rFonts w:ascii="Garamond" w:hAnsi="Garamond" w:cs="Calibri"/>
          <w:b w:val="0"/>
          <w:bCs w:val="0"/>
          <w:iCs/>
          <w:sz w:val="24"/>
          <w:u w:val="none"/>
        </w:rPr>
        <w:t>execução dos serviços de reforma da Praça Vereador Fernando da Silva Melo no Município de Veríssimo</w:t>
      </w:r>
    </w:p>
    <w:p w14:paraId="431E6E4C" w14:textId="3B6E06DC" w:rsidR="007C7277" w:rsidRPr="009050C9" w:rsidRDefault="007C7277" w:rsidP="00725E24">
      <w:pPr>
        <w:pStyle w:val="Nivel01"/>
        <w:tabs>
          <w:tab w:val="clear" w:pos="567"/>
          <w:tab w:val="left" w:pos="0"/>
          <w:tab w:val="left" w:pos="284"/>
        </w:tabs>
        <w:spacing w:before="0"/>
        <w:ind w:left="0" w:firstLine="0"/>
        <w:rPr>
          <w:rFonts w:ascii="Garamond" w:hAnsi="Garamond"/>
          <w:b w:val="0"/>
          <w:bCs w:val="0"/>
          <w:sz w:val="24"/>
          <w:u w:val="none"/>
        </w:rPr>
      </w:pPr>
    </w:p>
    <w:p w14:paraId="2554F857"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47C7F380"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5CD563CB"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01624AFA" w14:textId="2128533E" w:rsidR="00C94A34" w:rsidRPr="009050C9" w:rsidRDefault="00C94A34" w:rsidP="00725E24">
      <w:pPr>
        <w:tabs>
          <w:tab w:val="left" w:pos="284"/>
        </w:tabs>
        <w:spacing w:after="0" w:line="240" w:lineRule="auto"/>
        <w:jc w:val="both"/>
        <w:rPr>
          <w:rFonts w:ascii="Garamond" w:eastAsia="Times New Roman" w:hAnsi="Garamond"/>
          <w:sz w:val="24"/>
          <w:szCs w:val="24"/>
          <w:lang w:eastAsia="pt-BR"/>
        </w:rPr>
      </w:pPr>
      <w:r w:rsidRPr="009050C9">
        <w:rPr>
          <w:rFonts w:ascii="Garamond" w:eastAsia="Times New Roman" w:hAnsi="Garamond"/>
          <w:sz w:val="24"/>
          <w:szCs w:val="24"/>
          <w:lang w:eastAsia="pt-BR"/>
        </w:rPr>
        <w:tab/>
        <w:t xml:space="preserve">A (empresa proponente), CNPJ: </w:t>
      </w:r>
      <w:proofErr w:type="spellStart"/>
      <w:r w:rsidRPr="009050C9">
        <w:rPr>
          <w:rFonts w:ascii="Garamond" w:eastAsia="Times New Roman" w:hAnsi="Garamond"/>
          <w:sz w:val="24"/>
          <w:szCs w:val="24"/>
          <w:lang w:eastAsia="pt-BR"/>
        </w:rPr>
        <w:t>xx.xxx.xxx</w:t>
      </w:r>
      <w:proofErr w:type="spellEnd"/>
      <w:r w:rsidRPr="009050C9">
        <w:rPr>
          <w:rFonts w:ascii="Garamond" w:eastAsia="Times New Roman" w:hAnsi="Garamond"/>
          <w:sz w:val="24"/>
          <w:szCs w:val="24"/>
          <w:lang w:eastAsia="pt-BR"/>
        </w:rPr>
        <w:t>/</w:t>
      </w:r>
      <w:proofErr w:type="spellStart"/>
      <w:r w:rsidRPr="009050C9">
        <w:rPr>
          <w:rFonts w:ascii="Garamond" w:eastAsia="Times New Roman" w:hAnsi="Garamond"/>
          <w:sz w:val="24"/>
          <w:szCs w:val="24"/>
          <w:lang w:eastAsia="pt-BR"/>
        </w:rPr>
        <w:t>xxxx-xx</w:t>
      </w:r>
      <w:proofErr w:type="spellEnd"/>
      <w:r w:rsidRPr="009050C9">
        <w:rPr>
          <w:rFonts w:ascii="Garamond" w:eastAsia="Times New Roman" w:hAnsi="Garamond"/>
          <w:sz w:val="24"/>
          <w:szCs w:val="24"/>
          <w:lang w:eastAsia="pt-BR"/>
        </w:rPr>
        <w:t xml:space="preserve">, sediada em </w:t>
      </w:r>
      <w:proofErr w:type="spellStart"/>
      <w:r w:rsidRPr="009050C9">
        <w:rPr>
          <w:rFonts w:ascii="Garamond" w:eastAsia="Times New Roman" w:hAnsi="Garamond"/>
          <w:sz w:val="24"/>
          <w:szCs w:val="24"/>
          <w:lang w:eastAsia="pt-BR"/>
        </w:rPr>
        <w:t>xxxxxxxxxx</w:t>
      </w:r>
      <w:proofErr w:type="spellEnd"/>
      <w:r w:rsidRPr="009050C9">
        <w:rPr>
          <w:rFonts w:ascii="Garamond" w:eastAsia="Times New Roman" w:hAnsi="Garamond"/>
          <w:sz w:val="24"/>
          <w:szCs w:val="24"/>
          <w:lang w:eastAsia="pt-BR"/>
        </w:rPr>
        <w:t>/</w:t>
      </w:r>
      <w:proofErr w:type="spellStart"/>
      <w:r w:rsidRPr="009050C9">
        <w:rPr>
          <w:rFonts w:ascii="Garamond" w:eastAsia="Times New Roman" w:hAnsi="Garamond"/>
          <w:sz w:val="24"/>
          <w:szCs w:val="24"/>
          <w:lang w:eastAsia="pt-BR"/>
        </w:rPr>
        <w:t>xx</w:t>
      </w:r>
      <w:proofErr w:type="spellEnd"/>
      <w:r w:rsidRPr="009050C9">
        <w:rPr>
          <w:rFonts w:ascii="Garamond" w:eastAsia="Times New Roman" w:hAnsi="Garamond"/>
          <w:sz w:val="24"/>
          <w:szCs w:val="24"/>
          <w:lang w:eastAsia="pt-BR"/>
        </w:rPr>
        <w:t>, na (endereço completo), por intermédio de seu representante legal, infra-assinado, e para os fins do Concorrência Eletrônica nº. ____/202</w:t>
      </w:r>
      <w:r w:rsidR="007C7277" w:rsidRPr="009050C9">
        <w:rPr>
          <w:rFonts w:ascii="Garamond" w:eastAsia="Times New Roman" w:hAnsi="Garamond"/>
          <w:sz w:val="24"/>
          <w:szCs w:val="24"/>
          <w:lang w:eastAsia="pt-BR"/>
        </w:rPr>
        <w:t>6</w:t>
      </w:r>
      <w:r w:rsidRPr="009050C9">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32E2FF56" w14:textId="77777777" w:rsidR="00C94A34" w:rsidRPr="009050C9" w:rsidRDefault="00C94A34" w:rsidP="00725E24">
      <w:pPr>
        <w:tabs>
          <w:tab w:val="left" w:pos="284"/>
        </w:tabs>
        <w:spacing w:after="0" w:line="240" w:lineRule="auto"/>
        <w:jc w:val="both"/>
        <w:rPr>
          <w:rFonts w:ascii="Garamond" w:eastAsia="Times New Roman" w:hAnsi="Garamond"/>
          <w:sz w:val="24"/>
          <w:szCs w:val="24"/>
          <w:lang w:eastAsia="pt-BR"/>
        </w:rPr>
      </w:pPr>
    </w:p>
    <w:p w14:paraId="496A47A8" w14:textId="77777777" w:rsidR="00C94A34" w:rsidRPr="009050C9" w:rsidRDefault="00C94A34" w:rsidP="00725E24">
      <w:pPr>
        <w:pStyle w:val="PargrafodaLista"/>
        <w:widowControl w:val="0"/>
        <w:numPr>
          <w:ilvl w:val="0"/>
          <w:numId w:val="6"/>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9050C9">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0D4BCCF7" w14:textId="77777777" w:rsidR="00C94A34" w:rsidRPr="009050C9" w:rsidRDefault="00C94A34" w:rsidP="00725E24">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3002E21E" w14:textId="77777777" w:rsidR="00C94A34" w:rsidRPr="009050C9" w:rsidRDefault="00C94A34" w:rsidP="00725E24">
      <w:pPr>
        <w:pStyle w:val="PargrafodaLista"/>
        <w:widowControl w:val="0"/>
        <w:numPr>
          <w:ilvl w:val="0"/>
          <w:numId w:val="6"/>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9050C9">
        <w:rPr>
          <w:rFonts w:ascii="Garamond" w:hAnsi="Garamond"/>
          <w:sz w:val="24"/>
          <w:szCs w:val="24"/>
        </w:rPr>
        <w:t xml:space="preserve">Não possui </w:t>
      </w:r>
      <w:r w:rsidRPr="009050C9">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9050C9">
        <w:rPr>
          <w:rFonts w:ascii="Garamond" w:hAnsi="Garamond"/>
          <w:sz w:val="24"/>
          <w:szCs w:val="24"/>
        </w:rPr>
        <w:t>.</w:t>
      </w:r>
    </w:p>
    <w:p w14:paraId="03655F12" w14:textId="77777777" w:rsidR="00CB68B1" w:rsidRPr="009050C9" w:rsidRDefault="00CB68B1" w:rsidP="00725E24">
      <w:pPr>
        <w:pStyle w:val="PargrafodaLista"/>
        <w:spacing w:after="0" w:line="240" w:lineRule="auto"/>
        <w:rPr>
          <w:rFonts w:ascii="Garamond" w:eastAsia="Times New Roman" w:hAnsi="Garamond"/>
          <w:sz w:val="24"/>
          <w:szCs w:val="24"/>
          <w:lang w:eastAsia="pt-BR"/>
        </w:rPr>
      </w:pPr>
    </w:p>
    <w:p w14:paraId="79A97030" w14:textId="77777777" w:rsidR="00C94A34" w:rsidRPr="009050C9" w:rsidRDefault="00C94A34" w:rsidP="00725E24">
      <w:pPr>
        <w:tabs>
          <w:tab w:val="left" w:pos="284"/>
        </w:tabs>
        <w:spacing w:after="0" w:line="240" w:lineRule="auto"/>
        <w:jc w:val="both"/>
        <w:rPr>
          <w:rFonts w:ascii="Garamond" w:eastAsia="Times New Roman" w:hAnsi="Garamond"/>
          <w:sz w:val="24"/>
          <w:szCs w:val="24"/>
          <w:lang w:eastAsia="pt-BR"/>
        </w:rPr>
      </w:pPr>
    </w:p>
    <w:p w14:paraId="7441D2BA"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1C3E1BFD" w14:textId="261162B0"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w:t>
      </w:r>
      <w:r w:rsidR="007C7277" w:rsidRPr="009050C9">
        <w:rPr>
          <w:rFonts w:ascii="Garamond" w:eastAsia="Times New Roman" w:hAnsi="Garamond"/>
          <w:sz w:val="24"/>
          <w:szCs w:val="24"/>
          <w:lang w:eastAsia="pt-BR"/>
        </w:rPr>
        <w:t>2026</w:t>
      </w:r>
    </w:p>
    <w:p w14:paraId="15C47A7A"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2D9B4B53"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093509A2" w14:textId="3928EE0A" w:rsidR="007C7277" w:rsidRPr="009050C9" w:rsidRDefault="007C7277"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___________________________________</w:t>
      </w:r>
    </w:p>
    <w:p w14:paraId="514AC9E4" w14:textId="59E6E03A" w:rsidR="00C94A34" w:rsidRPr="009050C9" w:rsidRDefault="00C94A34"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3D302311" w14:textId="77777777" w:rsidR="00C94A34" w:rsidRPr="009050C9" w:rsidRDefault="00C94A34"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7ABE2AF3" w14:textId="77777777" w:rsidR="00C94A34" w:rsidRPr="009050C9" w:rsidRDefault="00C94A34"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6C829C11"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69AA38AD"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424D3278"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2695F578"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61F6C832"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536B0A91"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4C8145CD"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37D9BAA5"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36DA2E8C"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u w:val="single"/>
          <w:lang w:eastAsia="pt-BR"/>
        </w:rPr>
      </w:pPr>
      <w:r w:rsidRPr="009050C9">
        <w:rPr>
          <w:rFonts w:ascii="Garamond" w:eastAsia="Times New Roman" w:hAnsi="Garamond"/>
          <w:b/>
          <w:bCs/>
          <w:sz w:val="24"/>
          <w:szCs w:val="24"/>
          <w:u w:val="single"/>
          <w:lang w:eastAsia="pt-BR"/>
        </w:rPr>
        <w:t xml:space="preserve">Declaração que atende os </w:t>
      </w:r>
      <w:r w:rsidRPr="009050C9">
        <w:rPr>
          <w:rFonts w:ascii="Garamond" w:hAnsi="Garamond"/>
          <w:b/>
          <w:sz w:val="24"/>
          <w:szCs w:val="24"/>
          <w:u w:val="single"/>
        </w:rPr>
        <w:t>requisitos de habilitação</w:t>
      </w:r>
    </w:p>
    <w:p w14:paraId="7367441C"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0A47D5C" w14:textId="77777777" w:rsidR="007C7277" w:rsidRPr="009050C9" w:rsidRDefault="007C7277" w:rsidP="00725E24">
      <w:pPr>
        <w:tabs>
          <w:tab w:val="left" w:pos="284"/>
        </w:tabs>
        <w:spacing w:after="0" w:line="240" w:lineRule="auto"/>
        <w:rPr>
          <w:rFonts w:ascii="Garamond" w:eastAsia="Times New Roman" w:hAnsi="Garamond"/>
          <w:sz w:val="24"/>
          <w:szCs w:val="24"/>
          <w:lang w:eastAsia="pt-BR"/>
        </w:rPr>
      </w:pPr>
    </w:p>
    <w:p w14:paraId="716A340C" w14:textId="77777777" w:rsidR="007C7277" w:rsidRPr="009050C9" w:rsidRDefault="007C7277"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____/2026</w:t>
      </w:r>
    </w:p>
    <w:p w14:paraId="125B937E" w14:textId="77777777" w:rsidR="007C7277" w:rsidRPr="009050C9" w:rsidRDefault="007C7277"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____/2026</w:t>
      </w:r>
    </w:p>
    <w:p w14:paraId="0316EE34" w14:textId="77777777" w:rsidR="00083007" w:rsidRPr="00083007" w:rsidRDefault="007C7277" w:rsidP="00725E24">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00083007">
        <w:rPr>
          <w:rFonts w:ascii="Garamond" w:hAnsi="Garamond"/>
          <w:b w:val="0"/>
          <w:sz w:val="24"/>
          <w:u w:val="none"/>
        </w:rPr>
        <w:t xml:space="preserve">: </w:t>
      </w:r>
      <w:r w:rsidR="00083007" w:rsidRPr="00083007">
        <w:rPr>
          <w:rFonts w:ascii="Garamond" w:hAnsi="Garamond" w:cs="Calibri"/>
          <w:b w:val="0"/>
          <w:bCs w:val="0"/>
          <w:sz w:val="24"/>
          <w:u w:val="none"/>
        </w:rPr>
        <w:t xml:space="preserve">Contratação de pessoa jurídica especializada na área de engenharia civil para </w:t>
      </w:r>
      <w:r w:rsidR="00083007" w:rsidRPr="00083007">
        <w:rPr>
          <w:rFonts w:ascii="Garamond" w:hAnsi="Garamond" w:cs="Calibri"/>
          <w:b w:val="0"/>
          <w:bCs w:val="0"/>
          <w:iCs/>
          <w:sz w:val="24"/>
          <w:u w:val="none"/>
        </w:rPr>
        <w:t>execução dos serviços de reforma da Praça Vereador Fernando da Silva Melo no Município de Veríssimo</w:t>
      </w:r>
    </w:p>
    <w:p w14:paraId="5E36083C" w14:textId="21BCE77B" w:rsidR="007C7277" w:rsidRPr="009050C9" w:rsidRDefault="007C7277" w:rsidP="00725E24">
      <w:pPr>
        <w:pStyle w:val="Nivel01"/>
        <w:tabs>
          <w:tab w:val="clear" w:pos="567"/>
          <w:tab w:val="left" w:pos="0"/>
          <w:tab w:val="left" w:pos="284"/>
        </w:tabs>
        <w:spacing w:before="0"/>
        <w:ind w:left="0" w:firstLine="0"/>
        <w:rPr>
          <w:rFonts w:ascii="Garamond" w:hAnsi="Garamond"/>
          <w:b w:val="0"/>
          <w:bCs w:val="0"/>
          <w:sz w:val="24"/>
          <w:u w:val="none"/>
        </w:rPr>
      </w:pPr>
    </w:p>
    <w:p w14:paraId="7C161524"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763605C1"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1187AABD"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r w:rsidRPr="009050C9">
        <w:rPr>
          <w:rFonts w:ascii="Garamond" w:hAnsi="Garamond"/>
          <w:b w:val="0"/>
          <w:sz w:val="24"/>
          <w:u w:val="none"/>
        </w:rPr>
        <w:t xml:space="preserve"> </w:t>
      </w:r>
    </w:p>
    <w:p w14:paraId="1CADBE3F"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50684975"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BD6EDC9"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F6D2186"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68ABBB90" w14:textId="77777777" w:rsidR="00C94A34" w:rsidRPr="009050C9" w:rsidRDefault="00C94A34" w:rsidP="00725E24">
      <w:pPr>
        <w:pStyle w:val="Nivel2"/>
        <w:tabs>
          <w:tab w:val="left" w:pos="284"/>
        </w:tabs>
        <w:spacing w:before="0" w:after="0" w:line="240" w:lineRule="auto"/>
        <w:rPr>
          <w:rFonts w:ascii="Garamond" w:hAnsi="Garamond"/>
          <w:color w:val="auto"/>
          <w:sz w:val="24"/>
          <w:szCs w:val="24"/>
        </w:rPr>
      </w:pPr>
      <w:r w:rsidRPr="009050C9">
        <w:rPr>
          <w:rFonts w:ascii="Garamond" w:eastAsia="Times New Roman" w:hAnsi="Garamond"/>
          <w:sz w:val="24"/>
          <w:szCs w:val="24"/>
        </w:rPr>
        <w:tab/>
        <w:t xml:space="preserve">A (empresa proponente) inscrito no CNPJ nº </w:t>
      </w:r>
      <w:proofErr w:type="spellStart"/>
      <w:r w:rsidRPr="009050C9">
        <w:rPr>
          <w:rFonts w:ascii="Garamond" w:eastAsia="Times New Roman" w:hAnsi="Garamond"/>
          <w:sz w:val="24"/>
          <w:szCs w:val="24"/>
        </w:rPr>
        <w:t>xx.xxx.xxx</w:t>
      </w:r>
      <w:proofErr w:type="spellEnd"/>
      <w:r w:rsidRPr="009050C9">
        <w:rPr>
          <w:rFonts w:ascii="Garamond" w:eastAsia="Times New Roman" w:hAnsi="Garamond"/>
          <w:sz w:val="24"/>
          <w:szCs w:val="24"/>
        </w:rPr>
        <w:t>/</w:t>
      </w:r>
      <w:proofErr w:type="spellStart"/>
      <w:r w:rsidRPr="009050C9">
        <w:rPr>
          <w:rFonts w:ascii="Garamond" w:eastAsia="Times New Roman" w:hAnsi="Garamond"/>
          <w:sz w:val="24"/>
          <w:szCs w:val="24"/>
        </w:rPr>
        <w:t>xxxx-xx</w:t>
      </w:r>
      <w:proofErr w:type="spellEnd"/>
      <w:r w:rsidRPr="009050C9">
        <w:rPr>
          <w:rFonts w:ascii="Garamond" w:eastAsia="Times New Roman" w:hAnsi="Garamond"/>
          <w:sz w:val="24"/>
          <w:szCs w:val="24"/>
        </w:rPr>
        <w:t xml:space="preserve"> por intermédio de seu representante legal a Sr.(a) (nome e CPF do representante da empresa) DECLARA</w:t>
      </w:r>
      <w:r w:rsidRPr="009050C9">
        <w:rPr>
          <w:rFonts w:ascii="Garamond" w:hAnsi="Garamond"/>
          <w:sz w:val="24"/>
          <w:szCs w:val="24"/>
        </w:rPr>
        <w:t xml:space="preserve"> </w:t>
      </w:r>
      <w:r w:rsidRPr="009050C9">
        <w:rPr>
          <w:rFonts w:ascii="Garamond" w:hAnsi="Garamond"/>
          <w:color w:val="auto"/>
          <w:sz w:val="24"/>
          <w:szCs w:val="24"/>
        </w:rPr>
        <w:t>atende aos requisitos de habilitação, e o declarante responderá pela veracidade das informações prestadas, na forma da lei (</w:t>
      </w:r>
      <w:hyperlink r:id="rId63" w:anchor="art63" w:history="1">
        <w:r w:rsidRPr="009050C9">
          <w:rPr>
            <w:rStyle w:val="Hyperlink"/>
            <w:rFonts w:ascii="Garamond" w:hAnsi="Garamond"/>
            <w:color w:val="auto"/>
            <w:sz w:val="24"/>
            <w:szCs w:val="24"/>
          </w:rPr>
          <w:t>art. 63, I, da Lei nº 14.133/2021</w:t>
        </w:r>
      </w:hyperlink>
      <w:r w:rsidRPr="009050C9">
        <w:rPr>
          <w:rFonts w:ascii="Garamond" w:hAnsi="Garamond"/>
          <w:color w:val="auto"/>
          <w:sz w:val="24"/>
          <w:szCs w:val="24"/>
        </w:rPr>
        <w:t>).</w:t>
      </w:r>
    </w:p>
    <w:p w14:paraId="1F4771C2"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 </w:t>
      </w:r>
    </w:p>
    <w:p w14:paraId="12E3EF47" w14:textId="1208A4BC"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w:t>
      </w:r>
      <w:r w:rsidR="007C7277" w:rsidRPr="009050C9">
        <w:rPr>
          <w:rFonts w:ascii="Garamond" w:eastAsia="Times New Roman" w:hAnsi="Garamond"/>
          <w:sz w:val="24"/>
          <w:szCs w:val="24"/>
          <w:lang w:eastAsia="pt-BR"/>
        </w:rPr>
        <w:t>2026</w:t>
      </w:r>
    </w:p>
    <w:p w14:paraId="4D5F3B6D"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5977AD1F"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3B3FA91B"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p>
    <w:p w14:paraId="44B9A9BA" w14:textId="0B537A06"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66083B87" w14:textId="38698FAD" w:rsidR="00C94A34" w:rsidRPr="009050C9" w:rsidRDefault="00C94A34"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64E09C75" w14:textId="77777777" w:rsidR="00C94A34" w:rsidRPr="009050C9" w:rsidRDefault="00C94A34"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17DF1C5B" w14:textId="77777777" w:rsidR="00C94A34" w:rsidRPr="009050C9" w:rsidRDefault="00C94A34"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654F9F74"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3AA52186"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6C03D93C"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6AB1BE8B"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FE7BC21"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8290B77"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19A9A707"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1C79865F"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D24A148"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14C3EE5"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651594DB"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07FC8236"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7D1BF8BA"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3521F0BB"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721D04D5"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5E4F437B"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21DCB94D"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2BBD7CDD"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1F6C057A"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783FF3DF"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u w:val="single"/>
          <w:lang w:eastAsia="pt-BR"/>
        </w:rPr>
      </w:pPr>
    </w:p>
    <w:p w14:paraId="46C8E4EE" w14:textId="77777777" w:rsidR="001F49FD" w:rsidRDefault="001F49FD" w:rsidP="00725E24">
      <w:pPr>
        <w:tabs>
          <w:tab w:val="left" w:pos="284"/>
        </w:tabs>
        <w:spacing w:after="0" w:line="240" w:lineRule="auto"/>
        <w:jc w:val="center"/>
        <w:rPr>
          <w:rFonts w:ascii="Garamond" w:eastAsia="Times New Roman" w:hAnsi="Garamond"/>
          <w:b/>
          <w:bCs/>
          <w:sz w:val="24"/>
          <w:szCs w:val="24"/>
          <w:u w:val="single"/>
          <w:lang w:eastAsia="pt-BR"/>
        </w:rPr>
      </w:pPr>
    </w:p>
    <w:p w14:paraId="487BB177" w14:textId="403B8778" w:rsidR="00C94A34" w:rsidRPr="009050C9" w:rsidRDefault="00C94A34" w:rsidP="00725E24">
      <w:pPr>
        <w:tabs>
          <w:tab w:val="left" w:pos="284"/>
        </w:tabs>
        <w:spacing w:after="0" w:line="240" w:lineRule="auto"/>
        <w:jc w:val="center"/>
        <w:rPr>
          <w:rFonts w:ascii="Garamond" w:eastAsia="Times New Roman" w:hAnsi="Garamond"/>
          <w:b/>
          <w:bCs/>
          <w:sz w:val="24"/>
          <w:szCs w:val="24"/>
          <w:u w:val="single"/>
          <w:lang w:eastAsia="pt-BR"/>
        </w:rPr>
      </w:pPr>
      <w:r w:rsidRPr="009050C9">
        <w:rPr>
          <w:rFonts w:ascii="Garamond" w:eastAsia="Times New Roman" w:hAnsi="Garamond"/>
          <w:b/>
          <w:bCs/>
          <w:sz w:val="24"/>
          <w:szCs w:val="24"/>
          <w:u w:val="single"/>
          <w:lang w:eastAsia="pt-BR"/>
        </w:rPr>
        <w:t xml:space="preserve">Declaração de </w:t>
      </w:r>
      <w:r w:rsidRPr="009050C9">
        <w:rPr>
          <w:rFonts w:ascii="Garamond" w:hAnsi="Garamond"/>
          <w:b/>
          <w:sz w:val="24"/>
          <w:szCs w:val="24"/>
          <w:u w:val="single"/>
        </w:rPr>
        <w:t>reserva de cargos para pessoa com deficiência e para reabilitado da Previdência Social</w:t>
      </w:r>
    </w:p>
    <w:p w14:paraId="4C53FB05"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CD1D205"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112F5A76" w14:textId="77777777" w:rsidR="007C7277" w:rsidRPr="009050C9" w:rsidRDefault="007C7277" w:rsidP="00725E24">
      <w:pPr>
        <w:tabs>
          <w:tab w:val="left" w:pos="284"/>
        </w:tabs>
        <w:spacing w:after="0" w:line="240" w:lineRule="auto"/>
        <w:rPr>
          <w:rFonts w:ascii="Garamond" w:eastAsia="Times New Roman" w:hAnsi="Garamond"/>
          <w:sz w:val="24"/>
          <w:szCs w:val="24"/>
          <w:lang w:eastAsia="pt-BR"/>
        </w:rPr>
      </w:pPr>
    </w:p>
    <w:p w14:paraId="60AE2DF7" w14:textId="77777777" w:rsidR="007C7277" w:rsidRPr="009050C9" w:rsidRDefault="007C7277"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____/2026</w:t>
      </w:r>
    </w:p>
    <w:p w14:paraId="1526596A" w14:textId="77777777" w:rsidR="007C7277" w:rsidRPr="009050C9" w:rsidRDefault="007C7277"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____/2026</w:t>
      </w:r>
    </w:p>
    <w:p w14:paraId="685C9F60" w14:textId="77777777" w:rsidR="00083007" w:rsidRPr="00083007" w:rsidRDefault="007C7277" w:rsidP="00725E24">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Pr="009050C9">
        <w:rPr>
          <w:rFonts w:ascii="Garamond" w:hAnsi="Garamond"/>
          <w:b w:val="0"/>
          <w:sz w:val="24"/>
          <w:u w:val="none"/>
        </w:rPr>
        <w:t xml:space="preserve">: </w:t>
      </w:r>
      <w:r w:rsidR="00083007" w:rsidRPr="00083007">
        <w:rPr>
          <w:rFonts w:ascii="Garamond" w:hAnsi="Garamond" w:cs="Calibri"/>
          <w:b w:val="0"/>
          <w:bCs w:val="0"/>
          <w:sz w:val="24"/>
          <w:u w:val="none"/>
        </w:rPr>
        <w:t xml:space="preserve">Contratação de pessoa jurídica especializada na área de engenharia civil para </w:t>
      </w:r>
      <w:r w:rsidR="00083007" w:rsidRPr="00083007">
        <w:rPr>
          <w:rFonts w:ascii="Garamond" w:hAnsi="Garamond" w:cs="Calibri"/>
          <w:b w:val="0"/>
          <w:bCs w:val="0"/>
          <w:iCs/>
          <w:sz w:val="24"/>
          <w:u w:val="none"/>
        </w:rPr>
        <w:t>execução dos serviços de reforma da Praça Vereador Fernando da Silva Melo no Município de Veríssimo</w:t>
      </w:r>
    </w:p>
    <w:p w14:paraId="24DDE0FB" w14:textId="445B0F99"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6F0CC3D7"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57C1F3F5"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6B8EABA"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F11AA8D"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23C8B9EB" w14:textId="77777777" w:rsidR="00C94A34" w:rsidRPr="009050C9" w:rsidRDefault="00C94A34" w:rsidP="00725E24">
      <w:pPr>
        <w:tabs>
          <w:tab w:val="left" w:pos="284"/>
        </w:tabs>
        <w:spacing w:after="0" w:line="240" w:lineRule="auto"/>
        <w:jc w:val="both"/>
        <w:rPr>
          <w:rFonts w:ascii="Garamond" w:hAnsi="Garamond"/>
          <w:sz w:val="24"/>
          <w:szCs w:val="24"/>
        </w:rPr>
      </w:pPr>
      <w:r w:rsidRPr="009050C9">
        <w:rPr>
          <w:rFonts w:ascii="Garamond" w:eastAsia="Times New Roman" w:hAnsi="Garamond"/>
          <w:sz w:val="24"/>
          <w:szCs w:val="24"/>
          <w:lang w:eastAsia="pt-BR"/>
        </w:rPr>
        <w:tab/>
        <w:t xml:space="preserve">A (empresa proponente) inscrito no CNPJ nº </w:t>
      </w:r>
      <w:proofErr w:type="spellStart"/>
      <w:r w:rsidRPr="009050C9">
        <w:rPr>
          <w:rFonts w:ascii="Garamond" w:eastAsia="Times New Roman" w:hAnsi="Garamond"/>
          <w:sz w:val="24"/>
          <w:szCs w:val="24"/>
          <w:lang w:eastAsia="pt-BR"/>
        </w:rPr>
        <w:t>xx.xxx.xxx</w:t>
      </w:r>
      <w:proofErr w:type="spellEnd"/>
      <w:r w:rsidRPr="009050C9">
        <w:rPr>
          <w:rFonts w:ascii="Garamond" w:eastAsia="Times New Roman" w:hAnsi="Garamond"/>
          <w:sz w:val="24"/>
          <w:szCs w:val="24"/>
          <w:lang w:eastAsia="pt-BR"/>
        </w:rPr>
        <w:t>/</w:t>
      </w:r>
      <w:proofErr w:type="spellStart"/>
      <w:r w:rsidRPr="009050C9">
        <w:rPr>
          <w:rFonts w:ascii="Garamond" w:eastAsia="Times New Roman" w:hAnsi="Garamond"/>
          <w:sz w:val="24"/>
          <w:szCs w:val="24"/>
          <w:lang w:eastAsia="pt-BR"/>
        </w:rPr>
        <w:t>xxxx-xx</w:t>
      </w:r>
      <w:proofErr w:type="spellEnd"/>
      <w:r w:rsidRPr="009050C9">
        <w:rPr>
          <w:rFonts w:ascii="Garamond" w:eastAsia="Times New Roman" w:hAnsi="Garamond"/>
          <w:sz w:val="24"/>
          <w:szCs w:val="24"/>
          <w:lang w:eastAsia="pt-BR"/>
        </w:rPr>
        <w:t xml:space="preserve"> por intermédio de seu representante legal a Sr.(a) (nome e CPF do representante da empresa) DECLARA</w:t>
      </w:r>
      <w:r w:rsidRPr="009050C9">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669125EA"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69686F07" w14:textId="0FCEF23A"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w:t>
      </w:r>
      <w:r w:rsidR="007C7277" w:rsidRPr="009050C9">
        <w:rPr>
          <w:rFonts w:ascii="Garamond" w:eastAsia="Times New Roman" w:hAnsi="Garamond"/>
          <w:sz w:val="24"/>
          <w:szCs w:val="24"/>
          <w:lang w:eastAsia="pt-BR"/>
        </w:rPr>
        <w:t>2026</w:t>
      </w:r>
    </w:p>
    <w:p w14:paraId="66784465"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40097948"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p>
    <w:p w14:paraId="467EA090"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02E29340"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4937B70C"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7976150F"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4212DF27"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p>
    <w:p w14:paraId="58828338"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21F0D795"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2F8B399C"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B2DDE48"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9B52401"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5332EE1"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79A329A"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193EEA6" w14:textId="77777777" w:rsidR="00C94A34" w:rsidRDefault="00C94A34" w:rsidP="00725E24">
      <w:pPr>
        <w:tabs>
          <w:tab w:val="left" w:pos="284"/>
        </w:tabs>
        <w:spacing w:after="0" w:line="240" w:lineRule="auto"/>
        <w:rPr>
          <w:rFonts w:ascii="Garamond" w:eastAsia="Times New Roman" w:hAnsi="Garamond"/>
          <w:sz w:val="24"/>
          <w:szCs w:val="24"/>
          <w:lang w:eastAsia="pt-BR"/>
        </w:rPr>
      </w:pPr>
    </w:p>
    <w:p w14:paraId="7E8EAB85" w14:textId="77777777" w:rsidR="00D3102D" w:rsidRDefault="00D3102D" w:rsidP="00725E24">
      <w:pPr>
        <w:tabs>
          <w:tab w:val="left" w:pos="284"/>
        </w:tabs>
        <w:spacing w:after="0" w:line="240" w:lineRule="auto"/>
        <w:rPr>
          <w:rFonts w:ascii="Garamond" w:eastAsia="Times New Roman" w:hAnsi="Garamond"/>
          <w:sz w:val="24"/>
          <w:szCs w:val="24"/>
          <w:lang w:eastAsia="pt-BR"/>
        </w:rPr>
      </w:pPr>
    </w:p>
    <w:p w14:paraId="1E419500" w14:textId="77777777" w:rsidR="00D3102D" w:rsidRDefault="00D3102D" w:rsidP="00725E24">
      <w:pPr>
        <w:tabs>
          <w:tab w:val="left" w:pos="284"/>
        </w:tabs>
        <w:spacing w:after="0" w:line="240" w:lineRule="auto"/>
        <w:rPr>
          <w:rFonts w:ascii="Garamond" w:eastAsia="Times New Roman" w:hAnsi="Garamond"/>
          <w:sz w:val="24"/>
          <w:szCs w:val="24"/>
          <w:lang w:eastAsia="pt-BR"/>
        </w:rPr>
      </w:pPr>
    </w:p>
    <w:p w14:paraId="2AF2254B" w14:textId="77777777" w:rsidR="00D3102D" w:rsidRDefault="00D3102D" w:rsidP="00725E24">
      <w:pPr>
        <w:tabs>
          <w:tab w:val="left" w:pos="284"/>
        </w:tabs>
        <w:spacing w:after="0" w:line="240" w:lineRule="auto"/>
        <w:rPr>
          <w:rFonts w:ascii="Garamond" w:eastAsia="Times New Roman" w:hAnsi="Garamond"/>
          <w:sz w:val="24"/>
          <w:szCs w:val="24"/>
          <w:lang w:eastAsia="pt-BR"/>
        </w:rPr>
      </w:pPr>
    </w:p>
    <w:p w14:paraId="1B9F88B7" w14:textId="77777777" w:rsidR="00D3102D" w:rsidRPr="009050C9" w:rsidRDefault="00D3102D" w:rsidP="00725E24">
      <w:pPr>
        <w:tabs>
          <w:tab w:val="left" w:pos="284"/>
        </w:tabs>
        <w:spacing w:after="0" w:line="240" w:lineRule="auto"/>
        <w:rPr>
          <w:rFonts w:ascii="Garamond" w:eastAsia="Times New Roman" w:hAnsi="Garamond"/>
          <w:sz w:val="24"/>
          <w:szCs w:val="24"/>
          <w:lang w:eastAsia="pt-BR"/>
        </w:rPr>
      </w:pPr>
    </w:p>
    <w:p w14:paraId="633732B0"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7BC841A" w14:textId="77777777" w:rsidR="00855BE4" w:rsidRPr="009050C9" w:rsidRDefault="00855BE4" w:rsidP="00725E24">
      <w:pPr>
        <w:tabs>
          <w:tab w:val="left" w:pos="284"/>
        </w:tabs>
        <w:spacing w:after="0" w:line="240" w:lineRule="auto"/>
        <w:rPr>
          <w:rFonts w:ascii="Garamond" w:eastAsia="Times New Roman" w:hAnsi="Garamond"/>
          <w:sz w:val="24"/>
          <w:szCs w:val="24"/>
          <w:lang w:eastAsia="pt-BR"/>
        </w:rPr>
      </w:pPr>
    </w:p>
    <w:p w14:paraId="6888EE7E" w14:textId="77777777" w:rsidR="00855BE4" w:rsidRPr="009050C9" w:rsidRDefault="00855BE4" w:rsidP="00725E24">
      <w:pPr>
        <w:tabs>
          <w:tab w:val="left" w:pos="284"/>
        </w:tabs>
        <w:spacing w:after="0" w:line="240" w:lineRule="auto"/>
        <w:rPr>
          <w:rFonts w:ascii="Garamond" w:eastAsia="Times New Roman" w:hAnsi="Garamond"/>
          <w:sz w:val="24"/>
          <w:szCs w:val="24"/>
          <w:lang w:eastAsia="pt-BR"/>
        </w:rPr>
      </w:pPr>
    </w:p>
    <w:p w14:paraId="57A088B7"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4A9BB35"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E7FBB38"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53E1A73"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A899613"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B4F511D"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CE782E6"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8FD48DA"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u w:val="single"/>
          <w:lang w:eastAsia="pt-BR"/>
        </w:rPr>
      </w:pPr>
    </w:p>
    <w:p w14:paraId="67E0A577" w14:textId="77777777" w:rsidR="00C94A34" w:rsidRPr="009050C9" w:rsidRDefault="00C94A34" w:rsidP="00725E24">
      <w:pPr>
        <w:tabs>
          <w:tab w:val="left" w:pos="284"/>
        </w:tabs>
        <w:spacing w:after="0" w:line="240" w:lineRule="auto"/>
        <w:jc w:val="center"/>
        <w:rPr>
          <w:rFonts w:ascii="Garamond" w:hAnsi="Garamond"/>
          <w:b/>
          <w:sz w:val="24"/>
          <w:szCs w:val="24"/>
        </w:rPr>
      </w:pPr>
      <w:r w:rsidRPr="009050C9">
        <w:rPr>
          <w:rFonts w:ascii="Garamond" w:hAnsi="Garamond"/>
          <w:b/>
          <w:sz w:val="24"/>
          <w:szCs w:val="24"/>
        </w:rPr>
        <w:t xml:space="preserve">Declaração de Cumprimento do Inciso XXXIII do Artigo 7º   </w:t>
      </w:r>
    </w:p>
    <w:p w14:paraId="3038B101" w14:textId="77777777" w:rsidR="00C94A34" w:rsidRPr="009050C9" w:rsidRDefault="00C94A34" w:rsidP="00725E24">
      <w:pPr>
        <w:tabs>
          <w:tab w:val="left" w:pos="284"/>
        </w:tabs>
        <w:spacing w:after="0" w:line="240" w:lineRule="auto"/>
        <w:jc w:val="center"/>
        <w:rPr>
          <w:rFonts w:ascii="Garamond" w:eastAsia="Times New Roman" w:hAnsi="Garamond"/>
          <w:b/>
          <w:sz w:val="24"/>
          <w:szCs w:val="24"/>
          <w:lang w:eastAsia="pt-BR"/>
        </w:rPr>
      </w:pPr>
      <w:r w:rsidRPr="009050C9">
        <w:rPr>
          <w:rFonts w:ascii="Garamond" w:hAnsi="Garamond"/>
          <w:b/>
          <w:sz w:val="24"/>
          <w:szCs w:val="24"/>
        </w:rPr>
        <w:t>Constituição Federal</w:t>
      </w:r>
    </w:p>
    <w:p w14:paraId="09EB46FD" w14:textId="77777777" w:rsidR="00C94A34" w:rsidRPr="009050C9" w:rsidRDefault="00C94A34" w:rsidP="00725E24">
      <w:pPr>
        <w:tabs>
          <w:tab w:val="left" w:pos="284"/>
        </w:tabs>
        <w:spacing w:after="0" w:line="240" w:lineRule="auto"/>
        <w:rPr>
          <w:rFonts w:ascii="Garamond" w:eastAsia="Times New Roman" w:hAnsi="Garamond"/>
          <w:b/>
          <w:sz w:val="24"/>
          <w:szCs w:val="24"/>
          <w:lang w:eastAsia="pt-BR"/>
        </w:rPr>
      </w:pPr>
    </w:p>
    <w:p w14:paraId="09591236" w14:textId="77777777" w:rsidR="007C7277" w:rsidRPr="009050C9" w:rsidRDefault="007C7277" w:rsidP="00725E24">
      <w:pPr>
        <w:tabs>
          <w:tab w:val="left" w:pos="284"/>
        </w:tabs>
        <w:spacing w:after="0" w:line="240" w:lineRule="auto"/>
        <w:rPr>
          <w:rFonts w:ascii="Garamond" w:eastAsia="Times New Roman" w:hAnsi="Garamond"/>
          <w:sz w:val="24"/>
          <w:szCs w:val="24"/>
          <w:lang w:eastAsia="pt-BR"/>
        </w:rPr>
      </w:pPr>
    </w:p>
    <w:p w14:paraId="391C5E03" w14:textId="77777777" w:rsidR="007C7277" w:rsidRPr="009050C9" w:rsidRDefault="007C7277"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____/2026</w:t>
      </w:r>
    </w:p>
    <w:p w14:paraId="104F5C01" w14:textId="77777777" w:rsidR="007C7277" w:rsidRPr="009050C9" w:rsidRDefault="007C7277"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____/2026</w:t>
      </w:r>
    </w:p>
    <w:p w14:paraId="19AFDF4F" w14:textId="77777777" w:rsidR="00083007" w:rsidRPr="00083007" w:rsidRDefault="007C7277" w:rsidP="00725E24">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Pr="009050C9">
        <w:rPr>
          <w:rFonts w:ascii="Garamond" w:hAnsi="Garamond"/>
          <w:b w:val="0"/>
          <w:sz w:val="24"/>
          <w:u w:val="none"/>
        </w:rPr>
        <w:t xml:space="preserve">: </w:t>
      </w:r>
      <w:r w:rsidR="00083007" w:rsidRPr="00083007">
        <w:rPr>
          <w:rFonts w:ascii="Garamond" w:hAnsi="Garamond" w:cs="Calibri"/>
          <w:b w:val="0"/>
          <w:bCs w:val="0"/>
          <w:sz w:val="24"/>
          <w:u w:val="none"/>
        </w:rPr>
        <w:t xml:space="preserve">Contratação de pessoa jurídica especializada na área de engenharia civil para </w:t>
      </w:r>
      <w:r w:rsidR="00083007" w:rsidRPr="00083007">
        <w:rPr>
          <w:rFonts w:ascii="Garamond" w:hAnsi="Garamond" w:cs="Calibri"/>
          <w:b w:val="0"/>
          <w:bCs w:val="0"/>
          <w:iCs/>
          <w:sz w:val="24"/>
          <w:u w:val="none"/>
        </w:rPr>
        <w:t>execução dos serviços de reforma da Praça Vereador Fernando da Silva Melo no Município de Veríssimo</w:t>
      </w:r>
    </w:p>
    <w:p w14:paraId="4F894DB5" w14:textId="0B168B01" w:rsidR="007C7277" w:rsidRPr="009050C9" w:rsidRDefault="007C7277" w:rsidP="00725E24">
      <w:pPr>
        <w:pStyle w:val="Nivel01"/>
        <w:tabs>
          <w:tab w:val="clear" w:pos="567"/>
          <w:tab w:val="left" w:pos="0"/>
          <w:tab w:val="left" w:pos="284"/>
        </w:tabs>
        <w:spacing w:before="0"/>
        <w:ind w:left="0" w:firstLine="0"/>
        <w:rPr>
          <w:rFonts w:ascii="Garamond" w:hAnsi="Garamond"/>
          <w:b w:val="0"/>
          <w:bCs w:val="0"/>
          <w:sz w:val="24"/>
          <w:u w:val="none"/>
        </w:rPr>
      </w:pPr>
    </w:p>
    <w:p w14:paraId="5FD86E86"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0D14ECEA"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6D18580"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5EFB7E0D"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11FB0FB"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67D57B7A" w14:textId="77777777" w:rsidR="00C94A34" w:rsidRPr="009050C9" w:rsidRDefault="00C94A34" w:rsidP="00725E24">
      <w:pPr>
        <w:pStyle w:val="Nivel2"/>
        <w:tabs>
          <w:tab w:val="left" w:pos="284"/>
        </w:tabs>
        <w:spacing w:before="0" w:after="0" w:line="240" w:lineRule="auto"/>
        <w:rPr>
          <w:rFonts w:ascii="Garamond" w:hAnsi="Garamond"/>
          <w:color w:val="auto"/>
          <w:sz w:val="24"/>
          <w:szCs w:val="24"/>
        </w:rPr>
      </w:pPr>
      <w:r w:rsidRPr="009050C9">
        <w:rPr>
          <w:rFonts w:ascii="Garamond" w:eastAsia="Times New Roman" w:hAnsi="Garamond"/>
          <w:sz w:val="24"/>
          <w:szCs w:val="24"/>
        </w:rPr>
        <w:tab/>
        <w:t xml:space="preserve">A (empresa proponente) inscrito no CNPJ nº </w:t>
      </w:r>
      <w:proofErr w:type="spellStart"/>
      <w:r w:rsidRPr="009050C9">
        <w:rPr>
          <w:rFonts w:ascii="Garamond" w:eastAsia="Times New Roman" w:hAnsi="Garamond"/>
          <w:sz w:val="24"/>
          <w:szCs w:val="24"/>
        </w:rPr>
        <w:t>xx.xxx.xxx</w:t>
      </w:r>
      <w:proofErr w:type="spellEnd"/>
      <w:r w:rsidRPr="009050C9">
        <w:rPr>
          <w:rFonts w:ascii="Garamond" w:eastAsia="Times New Roman" w:hAnsi="Garamond"/>
          <w:sz w:val="24"/>
          <w:szCs w:val="24"/>
        </w:rPr>
        <w:t>/</w:t>
      </w:r>
      <w:proofErr w:type="spellStart"/>
      <w:r w:rsidRPr="009050C9">
        <w:rPr>
          <w:rFonts w:ascii="Garamond" w:eastAsia="Times New Roman" w:hAnsi="Garamond"/>
          <w:sz w:val="24"/>
          <w:szCs w:val="24"/>
        </w:rPr>
        <w:t>xxxx-xx</w:t>
      </w:r>
      <w:proofErr w:type="spellEnd"/>
      <w:r w:rsidRPr="009050C9">
        <w:rPr>
          <w:rFonts w:ascii="Garamond" w:eastAsia="Times New Roman" w:hAnsi="Garamond"/>
          <w:sz w:val="24"/>
          <w:szCs w:val="24"/>
        </w:rPr>
        <w:t xml:space="preserve"> por intermédio de seu representante legal a Sr.(a) (nome e CPF do representante da empresa) DECLARA</w:t>
      </w:r>
      <w:r w:rsidRPr="009050C9">
        <w:rPr>
          <w:rFonts w:ascii="Garamond" w:hAnsi="Garamond"/>
          <w:sz w:val="24"/>
          <w:szCs w:val="24"/>
        </w:rPr>
        <w:t xml:space="preserve"> para fins do disposto no inciso VI, do artigo 68, da Lei Federal nº 14.133/2021, sob as penas da legislação aplicável, que não emprega menores de 18 (dezoito) anos em trabalho noturno, perigoso ou insalubre e não emprega menor de dezesseis anos, salvo aqueles em contrato de aprendiz, maiores de quatorze anos.</w:t>
      </w:r>
    </w:p>
    <w:p w14:paraId="03EEDF8D" w14:textId="77777777" w:rsidR="00C94A34" w:rsidRPr="009050C9" w:rsidRDefault="00C94A34" w:rsidP="00725E24">
      <w:pPr>
        <w:pStyle w:val="Nivel2"/>
        <w:tabs>
          <w:tab w:val="left" w:pos="284"/>
        </w:tabs>
        <w:spacing w:before="0" w:after="0" w:line="240" w:lineRule="auto"/>
        <w:rPr>
          <w:rFonts w:ascii="Garamond" w:hAnsi="Garamond"/>
          <w:i/>
          <w:color w:val="auto"/>
          <w:sz w:val="24"/>
          <w:szCs w:val="24"/>
        </w:rPr>
      </w:pPr>
    </w:p>
    <w:p w14:paraId="7E02CABB"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C287612" w14:textId="3193ACCD"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202</w:t>
      </w:r>
      <w:r w:rsidR="007C7277" w:rsidRPr="009050C9">
        <w:rPr>
          <w:rFonts w:ascii="Garamond" w:eastAsia="Times New Roman" w:hAnsi="Garamond"/>
          <w:sz w:val="24"/>
          <w:szCs w:val="24"/>
          <w:lang w:eastAsia="pt-BR"/>
        </w:rPr>
        <w:t>6</w:t>
      </w:r>
    </w:p>
    <w:p w14:paraId="47468068"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0D0FDBC1"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p>
    <w:p w14:paraId="346E4106"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04C148B8"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060F5D8A"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16842E6F"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67F60DBF"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p>
    <w:p w14:paraId="61AC451F"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28E4AEE6"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681671F6"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01EE45A"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C2B1F71"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1D622E96"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5AA1DFC5"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F127A03"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52DF78B7"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6226E416"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9091782"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CD77ED7"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229C2D1"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723950F"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B1A1EB6"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4192A26"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472BB5C"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08AA42C"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60F89CD"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u w:val="single"/>
          <w:lang w:eastAsia="pt-BR"/>
        </w:rPr>
      </w:pPr>
    </w:p>
    <w:p w14:paraId="0D2650F2"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u w:val="single"/>
          <w:lang w:eastAsia="pt-BR"/>
        </w:rPr>
      </w:pPr>
      <w:r w:rsidRPr="009050C9">
        <w:rPr>
          <w:rFonts w:ascii="Garamond" w:eastAsia="Times New Roman" w:hAnsi="Garamond"/>
          <w:b/>
          <w:bCs/>
          <w:sz w:val="24"/>
          <w:szCs w:val="24"/>
          <w:u w:val="single"/>
          <w:lang w:eastAsia="pt-BR"/>
        </w:rPr>
        <w:t xml:space="preserve">Declaração de </w:t>
      </w:r>
      <w:r w:rsidRPr="009050C9">
        <w:rPr>
          <w:rFonts w:ascii="Garamond" w:hAnsi="Garamond"/>
          <w:b/>
          <w:sz w:val="24"/>
          <w:szCs w:val="24"/>
          <w:u w:val="single"/>
        </w:rPr>
        <w:t>Proposta</w:t>
      </w:r>
    </w:p>
    <w:p w14:paraId="11FC14BB"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EB401FC"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2ABCCEEE" w14:textId="6E7FD856" w:rsidR="00C94A34" w:rsidRPr="009050C9" w:rsidRDefault="00C94A34"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t>Processo Licitatório nº ____/202</w:t>
      </w:r>
      <w:r w:rsidR="007C7277" w:rsidRPr="009050C9">
        <w:rPr>
          <w:rFonts w:ascii="Garamond" w:eastAsia="Times New Roman" w:hAnsi="Garamond"/>
          <w:b/>
          <w:bCs/>
          <w:sz w:val="24"/>
          <w:szCs w:val="24"/>
          <w:lang w:eastAsia="pt-BR"/>
        </w:rPr>
        <w:t>6</w:t>
      </w:r>
    </w:p>
    <w:p w14:paraId="285B44A6" w14:textId="611EC5E4" w:rsidR="00C94A34" w:rsidRPr="009050C9" w:rsidRDefault="00C94A34" w:rsidP="00725E24">
      <w:pPr>
        <w:tabs>
          <w:tab w:val="left" w:pos="284"/>
        </w:tabs>
        <w:spacing w:after="0" w:line="240" w:lineRule="auto"/>
        <w:rPr>
          <w:rFonts w:ascii="Garamond" w:eastAsia="Times New Roman" w:hAnsi="Garamond"/>
          <w:b/>
          <w:bCs/>
          <w:sz w:val="24"/>
          <w:szCs w:val="24"/>
          <w:lang w:eastAsia="pt-BR"/>
        </w:rPr>
      </w:pPr>
      <w:r w:rsidRPr="009050C9">
        <w:rPr>
          <w:rFonts w:ascii="Garamond" w:eastAsia="Times New Roman" w:hAnsi="Garamond"/>
          <w:b/>
          <w:bCs/>
          <w:sz w:val="24"/>
          <w:szCs w:val="24"/>
          <w:lang w:eastAsia="pt-BR"/>
        </w:rPr>
        <w:fldChar w:fldCharType="begin"/>
      </w:r>
      <w:r w:rsidRPr="009050C9">
        <w:rPr>
          <w:rFonts w:ascii="Garamond" w:eastAsia="Times New Roman" w:hAnsi="Garamond"/>
          <w:b/>
          <w:bCs/>
          <w:sz w:val="24"/>
          <w:szCs w:val="24"/>
          <w:lang w:eastAsia="pt-BR"/>
        </w:rPr>
        <w:instrText xml:space="preserve"> MERGEFIELD Modalidade </w:instrText>
      </w:r>
      <w:r w:rsidRPr="009050C9">
        <w:rPr>
          <w:rFonts w:ascii="Garamond" w:eastAsia="Times New Roman" w:hAnsi="Garamond"/>
          <w:b/>
          <w:bCs/>
          <w:sz w:val="24"/>
          <w:szCs w:val="24"/>
          <w:lang w:eastAsia="pt-BR"/>
        </w:rPr>
        <w:fldChar w:fldCharType="separate"/>
      </w:r>
      <w:r w:rsidRPr="009050C9">
        <w:rPr>
          <w:rFonts w:ascii="Garamond" w:eastAsia="Times New Roman" w:hAnsi="Garamond"/>
          <w:b/>
          <w:bCs/>
          <w:noProof/>
          <w:sz w:val="24"/>
          <w:szCs w:val="24"/>
          <w:lang w:eastAsia="pt-BR"/>
        </w:rPr>
        <w:t xml:space="preserve">Concorrência </w:t>
      </w:r>
      <w:r w:rsidRPr="009050C9">
        <w:rPr>
          <w:rFonts w:ascii="Garamond" w:eastAsia="Times New Roman" w:hAnsi="Garamond"/>
          <w:b/>
          <w:bCs/>
          <w:sz w:val="24"/>
          <w:szCs w:val="24"/>
          <w:lang w:eastAsia="pt-BR"/>
        </w:rPr>
        <w:fldChar w:fldCharType="end"/>
      </w:r>
      <w:r w:rsidRPr="009050C9">
        <w:rPr>
          <w:rFonts w:ascii="Garamond" w:eastAsia="Times New Roman" w:hAnsi="Garamond"/>
          <w:b/>
          <w:sz w:val="24"/>
          <w:szCs w:val="24"/>
          <w:lang w:eastAsia="pt-BR"/>
        </w:rPr>
        <w:t xml:space="preserve"> Eletrônica</w:t>
      </w:r>
      <w:r w:rsidRPr="009050C9">
        <w:rPr>
          <w:rFonts w:ascii="Garamond" w:eastAsia="Times New Roman" w:hAnsi="Garamond"/>
          <w:b/>
          <w:bCs/>
          <w:sz w:val="24"/>
          <w:szCs w:val="24"/>
          <w:lang w:eastAsia="pt-BR"/>
        </w:rPr>
        <w:t xml:space="preserve"> nº ____/202</w:t>
      </w:r>
      <w:r w:rsidR="007C7277" w:rsidRPr="009050C9">
        <w:rPr>
          <w:rFonts w:ascii="Garamond" w:eastAsia="Times New Roman" w:hAnsi="Garamond"/>
          <w:b/>
          <w:bCs/>
          <w:sz w:val="24"/>
          <w:szCs w:val="24"/>
          <w:lang w:eastAsia="pt-BR"/>
        </w:rPr>
        <w:t>6</w:t>
      </w:r>
    </w:p>
    <w:p w14:paraId="50655305" w14:textId="7B3DCA78" w:rsidR="00C94A34" w:rsidRPr="00083007" w:rsidRDefault="00C94A34" w:rsidP="00725E24">
      <w:pPr>
        <w:pStyle w:val="Nivel01"/>
        <w:tabs>
          <w:tab w:val="clear" w:pos="567"/>
          <w:tab w:val="left" w:pos="0"/>
          <w:tab w:val="left" w:pos="284"/>
        </w:tabs>
        <w:spacing w:before="0"/>
        <w:ind w:left="0" w:firstLine="0"/>
        <w:rPr>
          <w:rFonts w:ascii="Garamond" w:hAnsi="Garamond"/>
          <w:b w:val="0"/>
          <w:bCs w:val="0"/>
          <w:sz w:val="24"/>
          <w:u w:val="none"/>
        </w:rPr>
      </w:pPr>
      <w:r w:rsidRPr="009050C9">
        <w:rPr>
          <w:rFonts w:ascii="Garamond" w:hAnsi="Garamond"/>
          <w:sz w:val="24"/>
          <w:u w:val="none"/>
        </w:rPr>
        <w:t>Objeto</w:t>
      </w:r>
      <w:r w:rsidRPr="009050C9">
        <w:rPr>
          <w:rFonts w:ascii="Garamond" w:hAnsi="Garamond"/>
          <w:b w:val="0"/>
          <w:sz w:val="24"/>
          <w:u w:val="none"/>
        </w:rPr>
        <w:t xml:space="preserve">: </w:t>
      </w:r>
      <w:r w:rsidR="00083007" w:rsidRPr="00083007">
        <w:rPr>
          <w:rFonts w:ascii="Garamond" w:hAnsi="Garamond" w:cs="Calibri"/>
          <w:b w:val="0"/>
          <w:bCs w:val="0"/>
          <w:sz w:val="24"/>
          <w:u w:val="none"/>
        </w:rPr>
        <w:t xml:space="preserve">Contratação de pessoa jurídica especializada na área de engenharia civil para </w:t>
      </w:r>
      <w:r w:rsidR="00083007" w:rsidRPr="00083007">
        <w:rPr>
          <w:rFonts w:ascii="Garamond" w:hAnsi="Garamond" w:cs="Calibri"/>
          <w:b w:val="0"/>
          <w:bCs w:val="0"/>
          <w:iCs/>
          <w:sz w:val="24"/>
          <w:u w:val="none"/>
        </w:rPr>
        <w:t>execução dos serviços de reforma da Praça Vereador Fernando da Silva Melo no Município de Veríssimo</w:t>
      </w:r>
    </w:p>
    <w:p w14:paraId="5A2EC1EE" w14:textId="77777777" w:rsidR="00C94A34" w:rsidRPr="009050C9" w:rsidRDefault="00C94A34" w:rsidP="00725E24">
      <w:pPr>
        <w:pStyle w:val="Nivel01"/>
        <w:tabs>
          <w:tab w:val="clear" w:pos="567"/>
          <w:tab w:val="left" w:pos="0"/>
          <w:tab w:val="left" w:pos="284"/>
        </w:tabs>
        <w:spacing w:before="0"/>
        <w:ind w:left="0" w:firstLine="0"/>
        <w:rPr>
          <w:rFonts w:ascii="Garamond" w:hAnsi="Garamond"/>
          <w:b w:val="0"/>
          <w:sz w:val="24"/>
          <w:u w:val="none"/>
        </w:rPr>
      </w:pPr>
    </w:p>
    <w:p w14:paraId="4ED29C81"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0CAE0ED"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2239255"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29B17D21"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191A2D72" w14:textId="77777777" w:rsidR="00C94A34" w:rsidRPr="009050C9" w:rsidRDefault="00C94A34" w:rsidP="00725E24">
      <w:pPr>
        <w:pStyle w:val="Nivel2"/>
        <w:tabs>
          <w:tab w:val="left" w:pos="284"/>
        </w:tabs>
        <w:spacing w:before="0" w:after="0" w:line="240" w:lineRule="auto"/>
        <w:rPr>
          <w:rFonts w:ascii="Garamond" w:hAnsi="Garamond"/>
          <w:i/>
          <w:color w:val="auto"/>
          <w:sz w:val="24"/>
          <w:szCs w:val="24"/>
        </w:rPr>
      </w:pPr>
      <w:r w:rsidRPr="009050C9">
        <w:rPr>
          <w:rFonts w:ascii="Garamond" w:eastAsia="Times New Roman" w:hAnsi="Garamond"/>
          <w:sz w:val="24"/>
          <w:szCs w:val="24"/>
        </w:rPr>
        <w:tab/>
        <w:t xml:space="preserve">A (empresa proponente) inscrito no CNPJ nº </w:t>
      </w:r>
      <w:proofErr w:type="spellStart"/>
      <w:r w:rsidRPr="009050C9">
        <w:rPr>
          <w:rFonts w:ascii="Garamond" w:eastAsia="Times New Roman" w:hAnsi="Garamond"/>
          <w:sz w:val="24"/>
          <w:szCs w:val="24"/>
        </w:rPr>
        <w:t>xx.xxx.xxx</w:t>
      </w:r>
      <w:proofErr w:type="spellEnd"/>
      <w:r w:rsidRPr="009050C9">
        <w:rPr>
          <w:rFonts w:ascii="Garamond" w:eastAsia="Times New Roman" w:hAnsi="Garamond"/>
          <w:sz w:val="24"/>
          <w:szCs w:val="24"/>
        </w:rPr>
        <w:t>/</w:t>
      </w:r>
      <w:proofErr w:type="spellStart"/>
      <w:r w:rsidRPr="009050C9">
        <w:rPr>
          <w:rFonts w:ascii="Garamond" w:eastAsia="Times New Roman" w:hAnsi="Garamond"/>
          <w:sz w:val="24"/>
          <w:szCs w:val="24"/>
        </w:rPr>
        <w:t>xxxx-xx</w:t>
      </w:r>
      <w:proofErr w:type="spellEnd"/>
      <w:r w:rsidRPr="009050C9">
        <w:rPr>
          <w:rFonts w:ascii="Garamond" w:eastAsia="Times New Roman" w:hAnsi="Garamond"/>
          <w:sz w:val="24"/>
          <w:szCs w:val="24"/>
        </w:rPr>
        <w:t xml:space="preserve"> por intermédio de seu representante legal a Sr.(a) (nome e CPF do representante da empresa) DECLARA</w:t>
      </w:r>
      <w:r w:rsidRPr="009050C9">
        <w:rPr>
          <w:rFonts w:ascii="Garamond" w:hAnsi="Garamond"/>
          <w:sz w:val="24"/>
          <w:szCs w:val="24"/>
        </w:rPr>
        <w:t xml:space="preserve"> </w:t>
      </w:r>
      <w:r w:rsidRPr="009050C9">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4E406D"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10A54CE" w14:textId="2FCBEE93"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20</w:t>
      </w:r>
      <w:r w:rsidR="007C7277" w:rsidRPr="009050C9">
        <w:rPr>
          <w:rFonts w:ascii="Garamond" w:eastAsia="Times New Roman" w:hAnsi="Garamond"/>
          <w:sz w:val="24"/>
          <w:szCs w:val="24"/>
          <w:lang w:eastAsia="pt-BR"/>
        </w:rPr>
        <w:t>26</w:t>
      </w:r>
    </w:p>
    <w:p w14:paraId="04640B57"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31BD9BBE"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p>
    <w:p w14:paraId="520C97E5"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482C1E28"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5F8DC8EF"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5D6261F2"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22547B0D"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p>
    <w:p w14:paraId="00F1F01B"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5C94E564" w14:textId="77777777" w:rsidR="00C94A34" w:rsidRPr="009050C9" w:rsidRDefault="00C94A34" w:rsidP="00725E24">
      <w:pPr>
        <w:tabs>
          <w:tab w:val="left" w:pos="284"/>
        </w:tabs>
        <w:spacing w:after="0" w:line="240" w:lineRule="auto"/>
        <w:jc w:val="center"/>
        <w:rPr>
          <w:rFonts w:ascii="Garamond" w:eastAsia="Times New Roman" w:hAnsi="Garamond"/>
          <w:sz w:val="24"/>
          <w:szCs w:val="24"/>
          <w:lang w:eastAsia="pt-BR"/>
        </w:rPr>
      </w:pPr>
    </w:p>
    <w:p w14:paraId="57312643"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1395C417"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73906179"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04F844DD"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437686F6" w14:textId="77777777" w:rsidR="00C94A34" w:rsidRPr="009050C9" w:rsidRDefault="00C94A34" w:rsidP="00725E24">
      <w:pPr>
        <w:tabs>
          <w:tab w:val="left" w:pos="284"/>
        </w:tabs>
        <w:spacing w:after="0" w:line="240" w:lineRule="auto"/>
        <w:rPr>
          <w:rFonts w:ascii="Garamond" w:eastAsia="Times New Roman" w:hAnsi="Garamond"/>
          <w:sz w:val="24"/>
          <w:szCs w:val="24"/>
          <w:lang w:eastAsia="pt-BR"/>
        </w:rPr>
      </w:pPr>
    </w:p>
    <w:p w14:paraId="35245972"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4E88283B"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587C33A7"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2FD66DCD"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503F2D09"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22AF8AC3"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436B222C"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000AC8D5"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38C7347F"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4D35D0EB"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249C9440"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5D9B2D14" w14:textId="77777777" w:rsidR="00D3102D" w:rsidRDefault="00D3102D" w:rsidP="00725E24">
      <w:pPr>
        <w:pStyle w:val="Ttulo1"/>
        <w:tabs>
          <w:tab w:val="left" w:pos="284"/>
        </w:tabs>
        <w:spacing w:before="0" w:after="0" w:line="240" w:lineRule="auto"/>
        <w:rPr>
          <w:rFonts w:ascii="Garamond" w:hAnsi="Garamond"/>
          <w:b/>
          <w:bCs/>
          <w:color w:val="auto"/>
          <w:sz w:val="24"/>
          <w:szCs w:val="24"/>
        </w:rPr>
      </w:pPr>
      <w:bookmarkStart w:id="51" w:name="_Toc147502600"/>
    </w:p>
    <w:p w14:paraId="25F01CAA" w14:textId="524C8BC7" w:rsidR="00C94A34" w:rsidRPr="009050C9" w:rsidRDefault="00C94A34" w:rsidP="00725E24">
      <w:pPr>
        <w:pStyle w:val="Ttulo1"/>
        <w:tabs>
          <w:tab w:val="left" w:pos="284"/>
        </w:tabs>
        <w:spacing w:before="0" w:after="0" w:line="240" w:lineRule="auto"/>
        <w:jc w:val="center"/>
        <w:rPr>
          <w:rFonts w:ascii="Garamond" w:hAnsi="Garamond"/>
          <w:b/>
          <w:bCs/>
          <w:i/>
          <w:color w:val="auto"/>
          <w:sz w:val="24"/>
          <w:szCs w:val="24"/>
          <w:u w:val="single"/>
        </w:rPr>
      </w:pPr>
      <w:r w:rsidRPr="009050C9">
        <w:rPr>
          <w:rFonts w:ascii="Garamond" w:hAnsi="Garamond"/>
          <w:b/>
          <w:bCs/>
          <w:color w:val="auto"/>
          <w:sz w:val="24"/>
          <w:szCs w:val="24"/>
        </w:rPr>
        <w:t>MODELO DE DECLARAÇÃO DE ENQUADRAMENTO COMO MICROEMPRESA (ME) OU EMPRESA DE PEQUENO PORTE (EPP)</w:t>
      </w:r>
      <w:bookmarkEnd w:id="51"/>
    </w:p>
    <w:p w14:paraId="181E5E94" w14:textId="77777777" w:rsidR="00C94A34" w:rsidRPr="009050C9" w:rsidRDefault="00C94A34" w:rsidP="00725E24">
      <w:pPr>
        <w:tabs>
          <w:tab w:val="left" w:pos="284"/>
        </w:tabs>
        <w:spacing w:after="0" w:line="240" w:lineRule="auto"/>
        <w:rPr>
          <w:rFonts w:ascii="Garamond" w:eastAsia="Times New Roman" w:hAnsi="Garamond"/>
          <w:b/>
          <w:bCs/>
          <w:sz w:val="24"/>
          <w:szCs w:val="24"/>
          <w:lang w:eastAsia="pt-BR"/>
        </w:rPr>
      </w:pPr>
    </w:p>
    <w:p w14:paraId="601F1AF2" w14:textId="18D65E5D" w:rsidR="00C94A34" w:rsidRPr="009050C9" w:rsidRDefault="00C94A34" w:rsidP="00725E24">
      <w:pPr>
        <w:tabs>
          <w:tab w:val="left" w:pos="284"/>
        </w:tabs>
        <w:autoSpaceDE w:val="0"/>
        <w:autoSpaceDN w:val="0"/>
        <w:adjustRightInd w:val="0"/>
        <w:spacing w:after="0" w:line="240" w:lineRule="auto"/>
        <w:jc w:val="both"/>
        <w:rPr>
          <w:rFonts w:ascii="Garamond" w:hAnsi="Garamond"/>
          <w:sz w:val="24"/>
          <w:szCs w:val="24"/>
        </w:rPr>
      </w:pPr>
      <w:r w:rsidRPr="009050C9">
        <w:rPr>
          <w:rFonts w:ascii="Garamond" w:hAnsi="Garamond"/>
          <w:b/>
          <w:sz w:val="24"/>
          <w:szCs w:val="24"/>
        </w:rPr>
        <w:t xml:space="preserve"> [nome da empresa],</w:t>
      </w:r>
      <w:r w:rsidRPr="009050C9">
        <w:rPr>
          <w:rFonts w:ascii="Garamond" w:hAnsi="Garamond"/>
          <w:sz w:val="24"/>
          <w:szCs w:val="24"/>
        </w:rPr>
        <w:t xml:space="preserve"> </w:t>
      </w:r>
      <w:r w:rsidRPr="009050C9">
        <w:rPr>
          <w:rFonts w:ascii="Garamond" w:hAnsi="Garamond"/>
          <w:b/>
          <w:sz w:val="24"/>
          <w:szCs w:val="24"/>
        </w:rPr>
        <w:t>[endereço completo]</w:t>
      </w:r>
      <w:r w:rsidRPr="009050C9">
        <w:rPr>
          <w:rFonts w:ascii="Garamond" w:hAnsi="Garamond"/>
          <w:sz w:val="24"/>
          <w:szCs w:val="24"/>
        </w:rPr>
        <w:t xml:space="preserve">, inscrita no CNPJ sob o n.º </w:t>
      </w:r>
      <w:r w:rsidRPr="009050C9">
        <w:rPr>
          <w:rFonts w:ascii="Garamond" w:hAnsi="Garamond"/>
          <w:b/>
          <w:sz w:val="24"/>
          <w:szCs w:val="24"/>
        </w:rPr>
        <w:t>[</w:t>
      </w:r>
      <w:proofErr w:type="spellStart"/>
      <w:r w:rsidRPr="009050C9">
        <w:rPr>
          <w:rFonts w:ascii="Garamond" w:hAnsi="Garamond"/>
          <w:b/>
          <w:sz w:val="24"/>
          <w:szCs w:val="24"/>
        </w:rPr>
        <w:t>xxxxxxxxx</w:t>
      </w:r>
      <w:proofErr w:type="spellEnd"/>
      <w:r w:rsidRPr="009050C9">
        <w:rPr>
          <w:rFonts w:ascii="Garamond" w:hAnsi="Garamond"/>
          <w:b/>
          <w:sz w:val="24"/>
          <w:szCs w:val="24"/>
        </w:rPr>
        <w:t>],</w:t>
      </w:r>
      <w:r w:rsidRPr="009050C9">
        <w:rPr>
          <w:rFonts w:ascii="Garamond" w:hAnsi="Garamond"/>
          <w:sz w:val="24"/>
          <w:szCs w:val="24"/>
        </w:rPr>
        <w:t xml:space="preserve"> neste ato representada pelo </w:t>
      </w:r>
      <w:r w:rsidRPr="009050C9">
        <w:rPr>
          <w:rFonts w:ascii="Garamond" w:hAnsi="Garamond"/>
          <w:b/>
          <w:sz w:val="24"/>
          <w:szCs w:val="24"/>
        </w:rPr>
        <w:t>[cargo]</w:t>
      </w:r>
      <w:r w:rsidRPr="009050C9">
        <w:rPr>
          <w:rFonts w:ascii="Garamond" w:hAnsi="Garamond"/>
          <w:sz w:val="24"/>
          <w:szCs w:val="24"/>
        </w:rPr>
        <w:t xml:space="preserve"> </w:t>
      </w:r>
      <w:r w:rsidRPr="009050C9">
        <w:rPr>
          <w:rFonts w:ascii="Garamond" w:hAnsi="Garamond"/>
          <w:b/>
          <w:sz w:val="24"/>
          <w:szCs w:val="24"/>
        </w:rPr>
        <w:t>[nome do representante legal],</w:t>
      </w:r>
      <w:r w:rsidRPr="009050C9">
        <w:rPr>
          <w:rFonts w:ascii="Garamond" w:hAnsi="Garamond"/>
          <w:sz w:val="24"/>
          <w:szCs w:val="24"/>
        </w:rPr>
        <w:t xml:space="preserve"> portador da Carteira de Identidade nº </w:t>
      </w:r>
      <w:r w:rsidRPr="009050C9">
        <w:rPr>
          <w:rFonts w:ascii="Garamond" w:hAnsi="Garamond"/>
          <w:b/>
          <w:sz w:val="24"/>
          <w:szCs w:val="24"/>
        </w:rPr>
        <w:t>[</w:t>
      </w:r>
      <w:proofErr w:type="spellStart"/>
      <w:r w:rsidRPr="009050C9">
        <w:rPr>
          <w:rFonts w:ascii="Garamond" w:hAnsi="Garamond"/>
          <w:b/>
          <w:sz w:val="24"/>
          <w:szCs w:val="24"/>
        </w:rPr>
        <w:t>xxxxxxxxx</w:t>
      </w:r>
      <w:proofErr w:type="spellEnd"/>
      <w:r w:rsidRPr="009050C9">
        <w:rPr>
          <w:rFonts w:ascii="Garamond" w:hAnsi="Garamond"/>
          <w:b/>
          <w:sz w:val="24"/>
          <w:szCs w:val="24"/>
        </w:rPr>
        <w:t>]</w:t>
      </w:r>
      <w:r w:rsidRPr="009050C9">
        <w:rPr>
          <w:rFonts w:ascii="Garamond" w:hAnsi="Garamond"/>
          <w:sz w:val="24"/>
          <w:szCs w:val="24"/>
        </w:rPr>
        <w:t xml:space="preserve">, inscrito no CPF sob o nº </w:t>
      </w:r>
      <w:r w:rsidRPr="009050C9">
        <w:rPr>
          <w:rFonts w:ascii="Garamond" w:hAnsi="Garamond"/>
          <w:b/>
          <w:sz w:val="24"/>
          <w:szCs w:val="24"/>
        </w:rPr>
        <w:t>[</w:t>
      </w:r>
      <w:proofErr w:type="spellStart"/>
      <w:r w:rsidRPr="009050C9">
        <w:rPr>
          <w:rFonts w:ascii="Garamond" w:hAnsi="Garamond"/>
          <w:b/>
          <w:sz w:val="24"/>
          <w:szCs w:val="24"/>
        </w:rPr>
        <w:t>xxxxxxx</w:t>
      </w:r>
      <w:proofErr w:type="spellEnd"/>
      <w:r w:rsidRPr="009050C9">
        <w:rPr>
          <w:rFonts w:ascii="Garamond" w:hAnsi="Garamond"/>
          <w:b/>
          <w:sz w:val="24"/>
          <w:szCs w:val="24"/>
        </w:rPr>
        <w:t>]</w:t>
      </w:r>
      <w:r w:rsidRPr="009050C9">
        <w:rPr>
          <w:rFonts w:ascii="Garamond" w:hAnsi="Garamond"/>
          <w:sz w:val="24"/>
          <w:szCs w:val="24"/>
        </w:rPr>
        <w:t xml:space="preserve">, para fins do disposto no Edital </w:t>
      </w:r>
      <w:r w:rsidRPr="009050C9">
        <w:rPr>
          <w:rFonts w:ascii="Garamond" w:eastAsia="Times New Roman" w:hAnsi="Garamond"/>
          <w:bCs/>
          <w:sz w:val="24"/>
          <w:szCs w:val="24"/>
          <w:lang w:eastAsia="pt-BR"/>
        </w:rPr>
        <w:fldChar w:fldCharType="begin"/>
      </w:r>
      <w:r w:rsidRPr="009050C9">
        <w:rPr>
          <w:rFonts w:ascii="Garamond" w:eastAsia="Times New Roman" w:hAnsi="Garamond"/>
          <w:bCs/>
          <w:sz w:val="24"/>
          <w:szCs w:val="24"/>
          <w:lang w:eastAsia="pt-BR"/>
        </w:rPr>
        <w:instrText xml:space="preserve"> MERGEFIELD Modalidade </w:instrText>
      </w:r>
      <w:r w:rsidRPr="009050C9">
        <w:rPr>
          <w:rFonts w:ascii="Garamond" w:eastAsia="Times New Roman" w:hAnsi="Garamond"/>
          <w:bCs/>
          <w:sz w:val="24"/>
          <w:szCs w:val="24"/>
          <w:lang w:eastAsia="pt-BR"/>
        </w:rPr>
        <w:fldChar w:fldCharType="separate"/>
      </w:r>
      <w:r w:rsidRPr="009050C9">
        <w:rPr>
          <w:rFonts w:ascii="Garamond" w:eastAsia="Times New Roman" w:hAnsi="Garamond"/>
          <w:bCs/>
          <w:noProof/>
          <w:sz w:val="24"/>
          <w:szCs w:val="24"/>
          <w:lang w:eastAsia="pt-BR"/>
        </w:rPr>
        <w:t xml:space="preserve">Concorrência </w:t>
      </w:r>
      <w:r w:rsidRPr="009050C9">
        <w:rPr>
          <w:rFonts w:ascii="Garamond" w:eastAsia="Times New Roman" w:hAnsi="Garamond"/>
          <w:bCs/>
          <w:sz w:val="24"/>
          <w:szCs w:val="24"/>
          <w:lang w:eastAsia="pt-BR"/>
        </w:rPr>
        <w:fldChar w:fldCharType="end"/>
      </w:r>
      <w:r w:rsidRPr="009050C9">
        <w:rPr>
          <w:rFonts w:ascii="Garamond" w:hAnsi="Garamond"/>
          <w:sz w:val="24"/>
          <w:szCs w:val="24"/>
        </w:rPr>
        <w:t xml:space="preserve"> Eletrônica nº ____/202</w:t>
      </w:r>
      <w:r w:rsidR="00F3362E">
        <w:rPr>
          <w:rFonts w:ascii="Garamond" w:hAnsi="Garamond"/>
          <w:sz w:val="24"/>
          <w:szCs w:val="24"/>
        </w:rPr>
        <w:t>6</w:t>
      </w:r>
      <w:r w:rsidRPr="009050C9">
        <w:rPr>
          <w:rFonts w:ascii="Garamond" w:hAnsi="Garamond"/>
          <w:sz w:val="24"/>
          <w:szCs w:val="24"/>
        </w:rPr>
        <w:t>,</w:t>
      </w:r>
      <w:r w:rsidRPr="009050C9">
        <w:rPr>
          <w:rFonts w:ascii="Garamond" w:hAnsi="Garamond"/>
          <w:b/>
          <w:sz w:val="24"/>
          <w:szCs w:val="24"/>
        </w:rPr>
        <w:t xml:space="preserve"> </w:t>
      </w:r>
      <w:r w:rsidRPr="009050C9">
        <w:rPr>
          <w:rFonts w:ascii="Garamond" w:hAnsi="Garamond"/>
          <w:b/>
          <w:sz w:val="24"/>
          <w:szCs w:val="24"/>
          <w:u w:val="single"/>
        </w:rPr>
        <w:t>DECLARA</w:t>
      </w:r>
      <w:r w:rsidRPr="009050C9">
        <w:rPr>
          <w:rFonts w:ascii="Garamond" w:hAnsi="Garamond"/>
          <w:sz w:val="24"/>
          <w:szCs w:val="24"/>
        </w:rPr>
        <w:t xml:space="preserve"> ao Município de Veríssimo-Mg,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2459A52F" w14:textId="77777777" w:rsidR="00C94A34" w:rsidRPr="009050C9" w:rsidRDefault="00C94A34" w:rsidP="00725E24">
      <w:pPr>
        <w:tabs>
          <w:tab w:val="left" w:pos="284"/>
        </w:tabs>
        <w:autoSpaceDE w:val="0"/>
        <w:autoSpaceDN w:val="0"/>
        <w:adjustRightInd w:val="0"/>
        <w:spacing w:after="0" w:line="240" w:lineRule="auto"/>
        <w:jc w:val="both"/>
        <w:rPr>
          <w:rFonts w:ascii="Garamond" w:hAnsi="Garamond"/>
          <w:sz w:val="24"/>
          <w:szCs w:val="24"/>
        </w:rPr>
      </w:pPr>
    </w:p>
    <w:p w14:paraId="1E22CBCD" w14:textId="77777777" w:rsidR="00C94A34" w:rsidRPr="009050C9" w:rsidRDefault="00C94A34" w:rsidP="00725E24">
      <w:pPr>
        <w:tabs>
          <w:tab w:val="left" w:pos="284"/>
        </w:tabs>
        <w:autoSpaceDE w:val="0"/>
        <w:autoSpaceDN w:val="0"/>
        <w:adjustRightInd w:val="0"/>
        <w:spacing w:after="0" w:line="240" w:lineRule="auto"/>
        <w:jc w:val="both"/>
        <w:rPr>
          <w:rFonts w:ascii="Garamond" w:hAnsi="Garamond"/>
          <w:sz w:val="24"/>
          <w:szCs w:val="24"/>
        </w:rPr>
      </w:pPr>
      <w:r w:rsidRPr="009050C9">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7F13524" w14:textId="77777777" w:rsidR="00C94A34" w:rsidRPr="009050C9" w:rsidRDefault="00C94A34" w:rsidP="00725E24">
      <w:pPr>
        <w:tabs>
          <w:tab w:val="left" w:pos="284"/>
        </w:tabs>
        <w:autoSpaceDE w:val="0"/>
        <w:autoSpaceDN w:val="0"/>
        <w:adjustRightInd w:val="0"/>
        <w:spacing w:after="0" w:line="240" w:lineRule="auto"/>
        <w:jc w:val="both"/>
        <w:rPr>
          <w:rFonts w:ascii="Garamond" w:hAnsi="Garamond"/>
          <w:sz w:val="24"/>
          <w:szCs w:val="24"/>
        </w:rPr>
      </w:pPr>
    </w:p>
    <w:p w14:paraId="3B906C5D" w14:textId="77777777" w:rsidR="00C94A34" w:rsidRPr="009050C9" w:rsidRDefault="00C94A34" w:rsidP="00725E24">
      <w:pPr>
        <w:tabs>
          <w:tab w:val="left" w:pos="284"/>
        </w:tabs>
        <w:autoSpaceDE w:val="0"/>
        <w:autoSpaceDN w:val="0"/>
        <w:adjustRightInd w:val="0"/>
        <w:spacing w:after="0" w:line="240" w:lineRule="auto"/>
        <w:jc w:val="both"/>
        <w:rPr>
          <w:rFonts w:ascii="Garamond" w:hAnsi="Garamond"/>
          <w:sz w:val="24"/>
          <w:szCs w:val="24"/>
        </w:rPr>
      </w:pPr>
      <w:r w:rsidRPr="009050C9">
        <w:rPr>
          <w:rFonts w:ascii="Garamond" w:hAnsi="Garamond"/>
          <w:sz w:val="24"/>
          <w:szCs w:val="24"/>
        </w:rPr>
        <w:t>Declara, mais, sob as penalidades desta Lei, ser:</w:t>
      </w:r>
    </w:p>
    <w:p w14:paraId="2E99EDCC" w14:textId="097207F1" w:rsidR="00C94A34" w:rsidRPr="009050C9" w:rsidRDefault="00C94A34" w:rsidP="00725E24">
      <w:pPr>
        <w:tabs>
          <w:tab w:val="left" w:pos="284"/>
        </w:tabs>
        <w:autoSpaceDE w:val="0"/>
        <w:autoSpaceDN w:val="0"/>
        <w:adjustRightInd w:val="0"/>
        <w:spacing w:after="0" w:line="240" w:lineRule="auto"/>
        <w:jc w:val="both"/>
        <w:rPr>
          <w:rFonts w:ascii="Garamond" w:hAnsi="Garamond"/>
          <w:sz w:val="24"/>
          <w:szCs w:val="24"/>
        </w:rPr>
      </w:pPr>
      <w:r w:rsidRPr="009050C9">
        <w:rPr>
          <w:rFonts w:ascii="Garamond" w:hAnsi="Garamond"/>
          <w:b/>
          <w:sz w:val="24"/>
          <w:szCs w:val="24"/>
        </w:rPr>
        <w:t>(    )</w:t>
      </w:r>
      <w:r w:rsidRPr="009050C9">
        <w:rPr>
          <w:rFonts w:ascii="Garamond" w:hAnsi="Garamond"/>
          <w:sz w:val="24"/>
          <w:szCs w:val="24"/>
        </w:rPr>
        <w:t xml:space="preserve"> </w:t>
      </w:r>
      <w:r w:rsidRPr="009050C9">
        <w:rPr>
          <w:rFonts w:ascii="Garamond" w:hAnsi="Garamond"/>
          <w:b/>
          <w:sz w:val="24"/>
          <w:szCs w:val="24"/>
        </w:rPr>
        <w:t xml:space="preserve">MICROEMPRESA </w:t>
      </w:r>
      <w:r w:rsidR="00CB68B1" w:rsidRPr="009050C9">
        <w:rPr>
          <w:rFonts w:ascii="Garamond" w:hAnsi="Garamond"/>
          <w:b/>
          <w:sz w:val="24"/>
          <w:szCs w:val="24"/>
        </w:rPr>
        <w:t>–</w:t>
      </w:r>
      <w:r w:rsidRPr="009050C9">
        <w:rPr>
          <w:rFonts w:ascii="Garamond" w:hAnsi="Garamond"/>
          <w:b/>
          <w:sz w:val="24"/>
          <w:szCs w:val="24"/>
        </w:rPr>
        <w:t xml:space="preserve"> </w:t>
      </w:r>
      <w:r w:rsidRPr="009050C9">
        <w:rPr>
          <w:rFonts w:ascii="Garamond" w:hAnsi="Garamond"/>
          <w:sz w:val="24"/>
          <w:szCs w:val="24"/>
        </w:rPr>
        <w:t>Receita bruta anual igual ou inferior a R$ 360.000,00 e estando apta a fruir os benefícios e vantagens legalmente instituídas por não se enquadrar em nenhuma das vedações legais.</w:t>
      </w:r>
    </w:p>
    <w:p w14:paraId="624485EC" w14:textId="100ECCDC" w:rsidR="00C94A34" w:rsidRPr="009050C9" w:rsidRDefault="00C94A34" w:rsidP="00725E24">
      <w:pPr>
        <w:tabs>
          <w:tab w:val="left" w:pos="284"/>
        </w:tabs>
        <w:autoSpaceDE w:val="0"/>
        <w:autoSpaceDN w:val="0"/>
        <w:adjustRightInd w:val="0"/>
        <w:spacing w:after="0" w:line="240" w:lineRule="auto"/>
        <w:jc w:val="both"/>
        <w:rPr>
          <w:rFonts w:ascii="Garamond" w:hAnsi="Garamond"/>
          <w:sz w:val="24"/>
          <w:szCs w:val="24"/>
        </w:rPr>
      </w:pPr>
      <w:r w:rsidRPr="009050C9">
        <w:rPr>
          <w:rFonts w:ascii="Garamond" w:hAnsi="Garamond"/>
          <w:b/>
          <w:sz w:val="24"/>
          <w:szCs w:val="24"/>
        </w:rPr>
        <w:t xml:space="preserve">(    ) EMPRESA DE PEQUENO PORTE </w:t>
      </w:r>
      <w:r w:rsidR="00CB68B1" w:rsidRPr="009050C9">
        <w:rPr>
          <w:rFonts w:ascii="Garamond" w:hAnsi="Garamond"/>
          <w:b/>
          <w:sz w:val="24"/>
          <w:szCs w:val="24"/>
        </w:rPr>
        <w:t>–</w:t>
      </w:r>
      <w:r w:rsidRPr="009050C9">
        <w:rPr>
          <w:rFonts w:ascii="Garamond" w:hAnsi="Garamond"/>
          <w:b/>
          <w:sz w:val="24"/>
          <w:szCs w:val="24"/>
        </w:rPr>
        <w:t xml:space="preserve"> </w:t>
      </w:r>
      <w:r w:rsidRPr="009050C9">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9D28E44" w14:textId="77777777" w:rsidR="00C94A34" w:rsidRPr="009050C9" w:rsidRDefault="00C94A34" w:rsidP="00725E24">
      <w:pPr>
        <w:tabs>
          <w:tab w:val="left" w:pos="284"/>
        </w:tabs>
        <w:autoSpaceDE w:val="0"/>
        <w:autoSpaceDN w:val="0"/>
        <w:adjustRightInd w:val="0"/>
        <w:spacing w:after="0" w:line="240" w:lineRule="auto"/>
        <w:jc w:val="both"/>
        <w:rPr>
          <w:rFonts w:ascii="Garamond" w:hAnsi="Garamond"/>
          <w:sz w:val="24"/>
          <w:szCs w:val="24"/>
        </w:rPr>
      </w:pPr>
      <w:r w:rsidRPr="009050C9">
        <w:rPr>
          <w:rFonts w:ascii="Garamond" w:hAnsi="Garamond"/>
          <w:b/>
          <w:sz w:val="24"/>
          <w:szCs w:val="24"/>
        </w:rPr>
        <w:t>(    )</w:t>
      </w:r>
      <w:r w:rsidRPr="009050C9">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14.133/21. </w:t>
      </w:r>
    </w:p>
    <w:p w14:paraId="1DA8B73F" w14:textId="77777777" w:rsidR="00C94A34" w:rsidRPr="009050C9" w:rsidRDefault="00C94A34" w:rsidP="00725E24">
      <w:pPr>
        <w:tabs>
          <w:tab w:val="left" w:pos="284"/>
        </w:tabs>
        <w:autoSpaceDE w:val="0"/>
        <w:autoSpaceDN w:val="0"/>
        <w:adjustRightInd w:val="0"/>
        <w:spacing w:after="0" w:line="240" w:lineRule="auto"/>
        <w:jc w:val="both"/>
        <w:rPr>
          <w:rFonts w:ascii="Garamond" w:hAnsi="Garamond"/>
          <w:sz w:val="24"/>
          <w:szCs w:val="24"/>
        </w:rPr>
      </w:pPr>
    </w:p>
    <w:p w14:paraId="6C8ABF21" w14:textId="77777777" w:rsidR="00C94A34" w:rsidRPr="009050C9" w:rsidRDefault="00C94A34" w:rsidP="00725E24">
      <w:pPr>
        <w:widowControl w:val="0"/>
        <w:tabs>
          <w:tab w:val="left" w:pos="284"/>
        </w:tabs>
        <w:autoSpaceDE w:val="0"/>
        <w:autoSpaceDN w:val="0"/>
        <w:adjustRightInd w:val="0"/>
        <w:spacing w:after="0" w:line="240" w:lineRule="auto"/>
        <w:rPr>
          <w:rFonts w:ascii="Garamond" w:hAnsi="Garamond"/>
          <w:sz w:val="24"/>
          <w:szCs w:val="24"/>
        </w:rPr>
      </w:pPr>
      <w:r w:rsidRPr="009050C9">
        <w:rPr>
          <w:rFonts w:ascii="Garamond" w:hAnsi="Garamond"/>
          <w:sz w:val="24"/>
          <w:szCs w:val="24"/>
        </w:rPr>
        <w:t xml:space="preserve">(Observação: em caso afirmativo, assinalar a ressalva acima)                       </w:t>
      </w:r>
    </w:p>
    <w:p w14:paraId="21D34DA0" w14:textId="77777777" w:rsidR="00C94A34" w:rsidRPr="009050C9" w:rsidRDefault="00C94A34" w:rsidP="00725E24">
      <w:pPr>
        <w:widowControl w:val="0"/>
        <w:tabs>
          <w:tab w:val="left" w:pos="284"/>
        </w:tabs>
        <w:autoSpaceDE w:val="0"/>
        <w:autoSpaceDN w:val="0"/>
        <w:adjustRightInd w:val="0"/>
        <w:spacing w:after="0" w:line="240" w:lineRule="auto"/>
        <w:rPr>
          <w:rFonts w:ascii="Garamond" w:hAnsi="Garamond"/>
          <w:sz w:val="24"/>
          <w:szCs w:val="24"/>
        </w:rPr>
      </w:pPr>
    </w:p>
    <w:p w14:paraId="4255B7AF" w14:textId="77777777" w:rsidR="00C94A34" w:rsidRPr="009050C9" w:rsidRDefault="00C94A34" w:rsidP="00725E24">
      <w:pPr>
        <w:tabs>
          <w:tab w:val="left" w:pos="284"/>
        </w:tabs>
        <w:spacing w:after="0" w:line="240" w:lineRule="auto"/>
        <w:rPr>
          <w:rFonts w:ascii="Garamond" w:hAnsi="Garamond"/>
          <w:sz w:val="24"/>
          <w:szCs w:val="24"/>
        </w:rPr>
      </w:pPr>
      <w:r w:rsidRPr="009050C9">
        <w:rPr>
          <w:rFonts w:ascii="Garamond" w:hAnsi="Garamond"/>
          <w:sz w:val="24"/>
          <w:szCs w:val="24"/>
        </w:rPr>
        <w:t>O signatário assume responsabilidade civil e criminal por eventual falsidade.</w:t>
      </w:r>
    </w:p>
    <w:p w14:paraId="6D749621" w14:textId="77777777" w:rsidR="00C94A34" w:rsidRPr="009050C9" w:rsidRDefault="00C94A34" w:rsidP="00725E24">
      <w:pPr>
        <w:tabs>
          <w:tab w:val="left" w:pos="284"/>
        </w:tabs>
        <w:spacing w:after="0" w:line="240" w:lineRule="auto"/>
        <w:rPr>
          <w:rFonts w:ascii="Garamond" w:hAnsi="Garamond"/>
          <w:sz w:val="24"/>
          <w:szCs w:val="24"/>
        </w:rPr>
      </w:pPr>
    </w:p>
    <w:p w14:paraId="70C6DA87" w14:textId="45E2E6B7" w:rsidR="00C94A34" w:rsidRPr="009050C9" w:rsidRDefault="00C94A34" w:rsidP="00725E24">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9050C9">
        <w:rPr>
          <w:rFonts w:ascii="Garamond" w:hAnsi="Garamond"/>
          <w:sz w:val="24"/>
          <w:szCs w:val="24"/>
        </w:rPr>
        <w:t xml:space="preserve">                             </w:t>
      </w:r>
      <w:r w:rsidRPr="009050C9">
        <w:rPr>
          <w:rFonts w:ascii="Garamond" w:eastAsia="Times New Roman" w:hAnsi="Garamond"/>
          <w:sz w:val="24"/>
          <w:szCs w:val="24"/>
          <w:lang w:eastAsia="pt-BR"/>
        </w:rPr>
        <w:t xml:space="preserve">________________, __ de _____________ </w:t>
      </w:r>
      <w:proofErr w:type="spellStart"/>
      <w:r w:rsidRPr="009050C9">
        <w:rPr>
          <w:rFonts w:ascii="Garamond" w:eastAsia="Times New Roman" w:hAnsi="Garamond"/>
          <w:sz w:val="24"/>
          <w:szCs w:val="24"/>
          <w:lang w:eastAsia="pt-BR"/>
        </w:rPr>
        <w:t>de</w:t>
      </w:r>
      <w:proofErr w:type="spellEnd"/>
      <w:r w:rsidRPr="009050C9">
        <w:rPr>
          <w:rFonts w:ascii="Garamond" w:eastAsia="Times New Roman" w:hAnsi="Garamond"/>
          <w:sz w:val="24"/>
          <w:szCs w:val="24"/>
          <w:lang w:eastAsia="pt-BR"/>
        </w:rPr>
        <w:t xml:space="preserve"> 202</w:t>
      </w:r>
      <w:r w:rsidR="007C7277" w:rsidRPr="009050C9">
        <w:rPr>
          <w:rFonts w:ascii="Garamond" w:eastAsia="Times New Roman" w:hAnsi="Garamond"/>
          <w:sz w:val="24"/>
          <w:szCs w:val="24"/>
          <w:lang w:eastAsia="pt-BR"/>
        </w:rPr>
        <w:t>6</w:t>
      </w:r>
    </w:p>
    <w:p w14:paraId="369B63A4" w14:textId="77777777" w:rsidR="00530F7E" w:rsidRPr="009050C9" w:rsidRDefault="00530F7E" w:rsidP="00725E24">
      <w:pPr>
        <w:tabs>
          <w:tab w:val="left" w:pos="284"/>
        </w:tabs>
        <w:autoSpaceDE w:val="0"/>
        <w:autoSpaceDN w:val="0"/>
        <w:adjustRightInd w:val="0"/>
        <w:spacing w:after="0" w:line="240" w:lineRule="auto"/>
        <w:jc w:val="both"/>
        <w:rPr>
          <w:rFonts w:ascii="Garamond" w:eastAsia="Times New Roman" w:hAnsi="Garamond"/>
          <w:sz w:val="24"/>
          <w:szCs w:val="24"/>
          <w:lang w:eastAsia="pt-BR"/>
        </w:rPr>
      </w:pPr>
    </w:p>
    <w:p w14:paraId="781B4FA6" w14:textId="77777777" w:rsidR="00530F7E" w:rsidRPr="009050C9" w:rsidRDefault="00530F7E" w:rsidP="00725E24">
      <w:pPr>
        <w:tabs>
          <w:tab w:val="left" w:pos="284"/>
        </w:tabs>
        <w:autoSpaceDE w:val="0"/>
        <w:autoSpaceDN w:val="0"/>
        <w:adjustRightInd w:val="0"/>
        <w:spacing w:after="0" w:line="240" w:lineRule="auto"/>
        <w:jc w:val="both"/>
        <w:rPr>
          <w:rFonts w:ascii="Garamond" w:eastAsia="Times New Roman" w:hAnsi="Garamond"/>
          <w:sz w:val="24"/>
          <w:szCs w:val="24"/>
          <w:lang w:eastAsia="pt-BR"/>
        </w:rPr>
      </w:pPr>
    </w:p>
    <w:p w14:paraId="7BF5ACC8" w14:textId="77777777" w:rsidR="00530F7E" w:rsidRPr="009050C9" w:rsidRDefault="00530F7E" w:rsidP="00725E24">
      <w:pPr>
        <w:tabs>
          <w:tab w:val="left" w:pos="284"/>
        </w:tabs>
        <w:autoSpaceDE w:val="0"/>
        <w:autoSpaceDN w:val="0"/>
        <w:adjustRightInd w:val="0"/>
        <w:spacing w:after="0" w:line="240" w:lineRule="auto"/>
        <w:jc w:val="both"/>
        <w:rPr>
          <w:rFonts w:ascii="Garamond" w:eastAsia="Times New Roman" w:hAnsi="Garamond"/>
          <w:sz w:val="24"/>
          <w:szCs w:val="24"/>
          <w:lang w:eastAsia="pt-BR"/>
        </w:rPr>
      </w:pPr>
    </w:p>
    <w:p w14:paraId="260E8D25"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p>
    <w:p w14:paraId="17499CEF"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r w:rsidRPr="009050C9">
        <w:rPr>
          <w:rFonts w:ascii="Garamond" w:eastAsia="Times New Roman" w:hAnsi="Garamond"/>
          <w:sz w:val="24"/>
          <w:szCs w:val="24"/>
          <w:lang w:eastAsia="pt-BR"/>
        </w:rPr>
        <w:t>________________________________________</w:t>
      </w:r>
    </w:p>
    <w:p w14:paraId="7E164427"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da empresa</w:t>
      </w:r>
    </w:p>
    <w:p w14:paraId="37418960"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Nome do representante legal da empresa</w:t>
      </w:r>
    </w:p>
    <w:p w14:paraId="683FEF6E" w14:textId="77777777" w:rsidR="00530F7E" w:rsidRPr="009050C9" w:rsidRDefault="00530F7E" w:rsidP="00725E24">
      <w:pPr>
        <w:tabs>
          <w:tab w:val="left" w:pos="284"/>
        </w:tabs>
        <w:spacing w:after="0" w:line="240" w:lineRule="auto"/>
        <w:jc w:val="center"/>
        <w:rPr>
          <w:rFonts w:ascii="Garamond" w:hAnsi="Garamond"/>
          <w:sz w:val="24"/>
          <w:szCs w:val="24"/>
        </w:rPr>
      </w:pPr>
      <w:r w:rsidRPr="009050C9">
        <w:rPr>
          <w:rFonts w:ascii="Garamond" w:hAnsi="Garamond"/>
          <w:sz w:val="24"/>
          <w:szCs w:val="24"/>
        </w:rPr>
        <w:t>Assinatura representante legal da empresa</w:t>
      </w:r>
    </w:p>
    <w:p w14:paraId="77D13AB4" w14:textId="77777777" w:rsidR="00530F7E" w:rsidRPr="009050C9" w:rsidRDefault="00530F7E" w:rsidP="00725E24">
      <w:pPr>
        <w:tabs>
          <w:tab w:val="left" w:pos="284"/>
        </w:tabs>
        <w:spacing w:after="0" w:line="240" w:lineRule="auto"/>
        <w:jc w:val="center"/>
        <w:rPr>
          <w:rFonts w:ascii="Garamond" w:eastAsia="Times New Roman" w:hAnsi="Garamond"/>
          <w:sz w:val="24"/>
          <w:szCs w:val="24"/>
          <w:lang w:eastAsia="pt-BR"/>
        </w:rPr>
      </w:pPr>
    </w:p>
    <w:p w14:paraId="61E19499" w14:textId="77777777" w:rsidR="00530F7E" w:rsidRPr="009050C9" w:rsidRDefault="00530F7E" w:rsidP="00725E24">
      <w:pPr>
        <w:tabs>
          <w:tab w:val="left" w:pos="284"/>
        </w:tabs>
        <w:autoSpaceDE w:val="0"/>
        <w:autoSpaceDN w:val="0"/>
        <w:adjustRightInd w:val="0"/>
        <w:spacing w:after="0" w:line="240" w:lineRule="auto"/>
        <w:jc w:val="both"/>
        <w:rPr>
          <w:rFonts w:ascii="Garamond" w:eastAsia="Times New Roman" w:hAnsi="Garamond"/>
          <w:b/>
          <w:bCs/>
          <w:sz w:val="24"/>
          <w:szCs w:val="24"/>
          <w:lang w:eastAsia="pt-BR"/>
        </w:rPr>
      </w:pPr>
    </w:p>
    <w:p w14:paraId="17BA5319"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2E2EDCC3" w14:textId="77777777" w:rsidR="00C94A34" w:rsidRDefault="00C94A34" w:rsidP="00725E24">
      <w:pPr>
        <w:tabs>
          <w:tab w:val="left" w:pos="284"/>
        </w:tabs>
        <w:spacing w:after="0" w:line="240" w:lineRule="auto"/>
        <w:jc w:val="center"/>
        <w:rPr>
          <w:rFonts w:ascii="Garamond" w:eastAsia="Times New Roman" w:hAnsi="Garamond"/>
          <w:b/>
          <w:bCs/>
          <w:sz w:val="24"/>
          <w:szCs w:val="24"/>
          <w:lang w:eastAsia="pt-BR"/>
        </w:rPr>
      </w:pPr>
    </w:p>
    <w:p w14:paraId="2D908878" w14:textId="77777777" w:rsidR="001F49FD" w:rsidRDefault="001F49FD" w:rsidP="00725E24">
      <w:pPr>
        <w:tabs>
          <w:tab w:val="left" w:pos="284"/>
        </w:tabs>
        <w:spacing w:after="0" w:line="240" w:lineRule="auto"/>
        <w:jc w:val="center"/>
        <w:rPr>
          <w:rFonts w:ascii="Garamond" w:eastAsia="Times New Roman" w:hAnsi="Garamond"/>
          <w:b/>
          <w:bCs/>
          <w:sz w:val="24"/>
          <w:szCs w:val="24"/>
          <w:lang w:eastAsia="pt-BR"/>
        </w:rPr>
      </w:pPr>
    </w:p>
    <w:p w14:paraId="77B2AC75" w14:textId="77777777" w:rsidR="001F49FD" w:rsidRPr="009050C9" w:rsidRDefault="001F49FD" w:rsidP="00725E24">
      <w:pPr>
        <w:tabs>
          <w:tab w:val="left" w:pos="284"/>
        </w:tabs>
        <w:spacing w:after="0" w:line="240" w:lineRule="auto"/>
        <w:jc w:val="center"/>
        <w:rPr>
          <w:rFonts w:ascii="Garamond" w:eastAsia="Times New Roman" w:hAnsi="Garamond"/>
          <w:b/>
          <w:bCs/>
          <w:sz w:val="24"/>
          <w:szCs w:val="24"/>
          <w:lang w:eastAsia="pt-BR"/>
        </w:rPr>
      </w:pPr>
    </w:p>
    <w:p w14:paraId="56D7E02F"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p>
    <w:p w14:paraId="32C03F85" w14:textId="77777777" w:rsidR="00C94A34" w:rsidRPr="009050C9" w:rsidRDefault="00C94A34" w:rsidP="00725E24">
      <w:pPr>
        <w:tabs>
          <w:tab w:val="left" w:pos="284"/>
        </w:tabs>
        <w:spacing w:after="0" w:line="240" w:lineRule="auto"/>
        <w:jc w:val="center"/>
        <w:rPr>
          <w:rFonts w:ascii="Garamond" w:eastAsia="Times New Roman" w:hAnsi="Garamond"/>
          <w:b/>
          <w:bCs/>
          <w:sz w:val="24"/>
          <w:szCs w:val="24"/>
          <w:lang w:eastAsia="pt-BR"/>
        </w:rPr>
      </w:pPr>
      <w:r w:rsidRPr="009050C9">
        <w:rPr>
          <w:rFonts w:ascii="Garamond" w:eastAsia="Times New Roman" w:hAnsi="Garamond"/>
          <w:b/>
          <w:bCs/>
          <w:sz w:val="24"/>
          <w:szCs w:val="24"/>
          <w:lang w:eastAsia="pt-BR"/>
        </w:rPr>
        <w:t>ANEXO IV – MODELO DE PROPOSTA</w:t>
      </w:r>
    </w:p>
    <w:p w14:paraId="14519FFE" w14:textId="77777777" w:rsidR="00C94A34" w:rsidRPr="009050C9" w:rsidRDefault="00C94A34" w:rsidP="00725E24">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C94A34" w:rsidRPr="009050C9" w14:paraId="612CD592"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A73A27A" w14:textId="77777777" w:rsidR="00C94A34" w:rsidRPr="009050C9" w:rsidRDefault="00C94A34" w:rsidP="00725E24">
            <w:pPr>
              <w:pStyle w:val="TableParagraph"/>
              <w:spacing w:before="0"/>
              <w:ind w:right="3"/>
              <w:jc w:val="both"/>
              <w:rPr>
                <w:rFonts w:ascii="Garamond" w:hAnsi="Garamond" w:cs="Times New Roman"/>
                <w:b/>
                <w:sz w:val="24"/>
                <w:szCs w:val="24"/>
              </w:rPr>
            </w:pPr>
            <w:r w:rsidRPr="009050C9">
              <w:rPr>
                <w:rFonts w:ascii="Garamond" w:hAnsi="Garamond" w:cs="Times New Roman"/>
                <w:b/>
                <w:sz w:val="24"/>
                <w:szCs w:val="24"/>
              </w:rPr>
              <w:t>DADOS</w:t>
            </w:r>
            <w:r w:rsidRPr="009050C9">
              <w:rPr>
                <w:rFonts w:ascii="Garamond" w:hAnsi="Garamond" w:cs="Times New Roman"/>
                <w:b/>
                <w:spacing w:val="-1"/>
                <w:sz w:val="24"/>
                <w:szCs w:val="24"/>
              </w:rPr>
              <w:t xml:space="preserve"> </w:t>
            </w:r>
            <w:r w:rsidRPr="009050C9">
              <w:rPr>
                <w:rFonts w:ascii="Garamond" w:hAnsi="Garamond" w:cs="Times New Roman"/>
                <w:b/>
                <w:sz w:val="24"/>
                <w:szCs w:val="24"/>
              </w:rPr>
              <w:t>DA</w:t>
            </w:r>
            <w:r w:rsidRPr="009050C9">
              <w:rPr>
                <w:rFonts w:ascii="Garamond" w:hAnsi="Garamond" w:cs="Times New Roman"/>
                <w:b/>
                <w:spacing w:val="-8"/>
                <w:sz w:val="24"/>
                <w:szCs w:val="24"/>
              </w:rPr>
              <w:t xml:space="preserve"> </w:t>
            </w:r>
            <w:r w:rsidRPr="009050C9">
              <w:rPr>
                <w:rFonts w:ascii="Garamond" w:hAnsi="Garamond" w:cs="Times New Roman"/>
                <w:b/>
                <w:sz w:val="24"/>
                <w:szCs w:val="24"/>
              </w:rPr>
              <w:t>LICITANTE</w:t>
            </w:r>
          </w:p>
        </w:tc>
      </w:tr>
      <w:tr w:rsidR="00C94A34" w:rsidRPr="009050C9" w14:paraId="7040C85F"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00A252C"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RAZÃO</w:t>
            </w:r>
            <w:r w:rsidRPr="009050C9">
              <w:rPr>
                <w:rFonts w:ascii="Garamond" w:hAnsi="Garamond" w:cs="Times New Roman"/>
                <w:spacing w:val="-1"/>
                <w:sz w:val="24"/>
                <w:szCs w:val="24"/>
              </w:rPr>
              <w:t xml:space="preserve"> </w:t>
            </w:r>
            <w:r w:rsidRPr="009050C9">
              <w:rPr>
                <w:rFonts w:ascii="Garamond" w:hAnsi="Garamond" w:cs="Times New Roman"/>
                <w:sz w:val="24"/>
                <w:szCs w:val="24"/>
              </w:rPr>
              <w:t>SOCIAL:</w:t>
            </w:r>
          </w:p>
        </w:tc>
      </w:tr>
      <w:tr w:rsidR="00C94A34" w:rsidRPr="009050C9" w14:paraId="0457CA05" w14:textId="77777777" w:rsidTr="00437E6F">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0053D7FB"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2B916837"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I</w:t>
            </w:r>
            <w:r w:rsidRPr="009050C9">
              <w:rPr>
                <w:rFonts w:ascii="Garamond" w:hAnsi="Garamond" w:cs="Times New Roman"/>
                <w:spacing w:val="-1"/>
                <w:sz w:val="24"/>
                <w:szCs w:val="24"/>
              </w:rPr>
              <w:t xml:space="preserve"> </w:t>
            </w:r>
            <w:r w:rsidRPr="009050C9">
              <w:rPr>
                <w:rFonts w:ascii="Garamond" w:hAnsi="Garamond" w:cs="Times New Roman"/>
                <w:sz w:val="24"/>
                <w:szCs w:val="24"/>
              </w:rPr>
              <w:t>ESTADUAL:</w:t>
            </w:r>
          </w:p>
        </w:tc>
      </w:tr>
      <w:tr w:rsidR="00C94A34" w:rsidRPr="009050C9" w14:paraId="5EDCDBBE"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36EDE0FB"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ENDEREÇO:</w:t>
            </w:r>
          </w:p>
        </w:tc>
      </w:tr>
      <w:tr w:rsidR="00C94A34" w:rsidRPr="009050C9" w14:paraId="027844D9" w14:textId="77777777" w:rsidTr="00437E6F">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59E6EAB4"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0AC6DDB3"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0A33DB7F"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CEP:</w:t>
            </w:r>
          </w:p>
        </w:tc>
      </w:tr>
      <w:tr w:rsidR="00C94A34" w:rsidRPr="009050C9" w14:paraId="3A44500F" w14:textId="77777777" w:rsidTr="00437E6F">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AF5E4AA"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6523191"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E-MAIL:</w:t>
            </w:r>
          </w:p>
        </w:tc>
      </w:tr>
      <w:tr w:rsidR="00C94A34" w:rsidRPr="009050C9" w14:paraId="08E930FE"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9C014C1" w14:textId="77777777" w:rsidR="00C94A34" w:rsidRPr="009050C9" w:rsidRDefault="00C94A34" w:rsidP="00725E24">
            <w:pPr>
              <w:pStyle w:val="TableParagraph"/>
              <w:spacing w:before="0"/>
              <w:ind w:right="3"/>
              <w:jc w:val="both"/>
              <w:rPr>
                <w:rFonts w:ascii="Garamond" w:hAnsi="Garamond" w:cs="Times New Roman"/>
                <w:b/>
                <w:bCs/>
                <w:sz w:val="24"/>
                <w:szCs w:val="24"/>
              </w:rPr>
            </w:pPr>
            <w:r w:rsidRPr="009050C9">
              <w:rPr>
                <w:rFonts w:ascii="Garamond" w:hAnsi="Garamond" w:cs="Times New Roman"/>
                <w:b/>
                <w:bCs/>
                <w:sz w:val="24"/>
                <w:szCs w:val="24"/>
              </w:rPr>
              <w:t>RESPONSÁVEL PELA ASSINATURA DO CONTRATO</w:t>
            </w:r>
          </w:p>
        </w:tc>
      </w:tr>
      <w:tr w:rsidR="00C94A34" w:rsidRPr="009050C9" w14:paraId="6CEC4728" w14:textId="77777777" w:rsidTr="00437E6F">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750943EE"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7F80027C"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CPF:</w:t>
            </w:r>
          </w:p>
        </w:tc>
      </w:tr>
      <w:tr w:rsidR="00C94A34" w:rsidRPr="009050C9" w14:paraId="708C3BB6" w14:textId="77777777" w:rsidTr="00437E6F">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3F72A9F7"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CEF39E1"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ENCEREÇO:</w:t>
            </w:r>
          </w:p>
        </w:tc>
      </w:tr>
      <w:tr w:rsidR="00C94A34" w:rsidRPr="009050C9" w14:paraId="5A9D4101" w14:textId="77777777" w:rsidTr="00437E6F">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EDBA030" w14:textId="77777777" w:rsidR="00C94A34" w:rsidRPr="009050C9" w:rsidRDefault="00C94A34" w:rsidP="00725E24">
            <w:pPr>
              <w:pStyle w:val="TableParagraph"/>
              <w:spacing w:before="0"/>
              <w:ind w:right="3"/>
              <w:jc w:val="both"/>
              <w:rPr>
                <w:rFonts w:ascii="Garamond" w:hAnsi="Garamond" w:cs="Times New Roman"/>
                <w:b/>
                <w:sz w:val="24"/>
                <w:szCs w:val="24"/>
              </w:rPr>
            </w:pPr>
            <w:r w:rsidRPr="009050C9">
              <w:rPr>
                <w:rFonts w:ascii="Garamond" w:hAnsi="Garamond" w:cs="Times New Roman"/>
                <w:b/>
                <w:sz w:val="24"/>
                <w:szCs w:val="24"/>
              </w:rPr>
              <w:t>PARA</w:t>
            </w:r>
            <w:r w:rsidRPr="009050C9">
              <w:rPr>
                <w:rFonts w:ascii="Garamond" w:hAnsi="Garamond" w:cs="Times New Roman"/>
                <w:b/>
                <w:spacing w:val="-7"/>
                <w:sz w:val="24"/>
                <w:szCs w:val="24"/>
              </w:rPr>
              <w:t xml:space="preserve"> </w:t>
            </w:r>
            <w:r w:rsidRPr="009050C9">
              <w:rPr>
                <w:rFonts w:ascii="Garamond" w:hAnsi="Garamond" w:cs="Times New Roman"/>
                <w:b/>
                <w:sz w:val="24"/>
                <w:szCs w:val="24"/>
              </w:rPr>
              <w:t>PAGAMENTO</w:t>
            </w:r>
            <w:r w:rsidRPr="009050C9">
              <w:rPr>
                <w:rFonts w:ascii="Garamond" w:hAnsi="Garamond" w:cs="Times New Roman"/>
                <w:b/>
                <w:spacing w:val="1"/>
                <w:sz w:val="24"/>
                <w:szCs w:val="24"/>
              </w:rPr>
              <w:t xml:space="preserve"> </w:t>
            </w:r>
            <w:r w:rsidRPr="009050C9">
              <w:rPr>
                <w:rFonts w:ascii="Garamond" w:hAnsi="Garamond" w:cs="Times New Roman"/>
                <w:b/>
                <w:sz w:val="24"/>
                <w:szCs w:val="24"/>
              </w:rPr>
              <w:t>VIA</w:t>
            </w:r>
            <w:r w:rsidRPr="009050C9">
              <w:rPr>
                <w:rFonts w:ascii="Garamond" w:hAnsi="Garamond" w:cs="Times New Roman"/>
                <w:b/>
                <w:spacing w:val="-2"/>
                <w:sz w:val="24"/>
                <w:szCs w:val="24"/>
              </w:rPr>
              <w:t xml:space="preserve"> </w:t>
            </w:r>
            <w:r w:rsidRPr="009050C9">
              <w:rPr>
                <w:rFonts w:ascii="Garamond" w:hAnsi="Garamond" w:cs="Times New Roman"/>
                <w:b/>
                <w:sz w:val="24"/>
                <w:szCs w:val="24"/>
              </w:rPr>
              <w:t>SISTEMA</w:t>
            </w:r>
            <w:r w:rsidRPr="009050C9">
              <w:rPr>
                <w:rFonts w:ascii="Garamond" w:hAnsi="Garamond" w:cs="Times New Roman"/>
                <w:b/>
                <w:spacing w:val="-7"/>
                <w:sz w:val="24"/>
                <w:szCs w:val="24"/>
              </w:rPr>
              <w:t xml:space="preserve"> </w:t>
            </w:r>
            <w:r w:rsidRPr="009050C9">
              <w:rPr>
                <w:rFonts w:ascii="Garamond" w:hAnsi="Garamond" w:cs="Times New Roman"/>
                <w:b/>
                <w:sz w:val="24"/>
                <w:szCs w:val="24"/>
              </w:rPr>
              <w:t>BANCÁRIO</w:t>
            </w:r>
          </w:p>
        </w:tc>
      </w:tr>
      <w:tr w:rsidR="00C94A34" w:rsidRPr="009050C9" w14:paraId="21BEF49B" w14:textId="77777777" w:rsidTr="00437E6F">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5DD3AEF5"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1CEBE6EA"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210666CB"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0DA22DAD" w14:textId="77777777" w:rsidR="00C94A34" w:rsidRPr="009050C9" w:rsidRDefault="00C94A34" w:rsidP="00725E24">
            <w:pPr>
              <w:pStyle w:val="TableParagraph"/>
              <w:spacing w:before="0"/>
              <w:ind w:right="3"/>
              <w:jc w:val="both"/>
              <w:rPr>
                <w:rFonts w:ascii="Garamond" w:hAnsi="Garamond" w:cs="Times New Roman"/>
                <w:sz w:val="24"/>
                <w:szCs w:val="24"/>
              </w:rPr>
            </w:pPr>
            <w:r w:rsidRPr="009050C9">
              <w:rPr>
                <w:rFonts w:ascii="Garamond" w:hAnsi="Garamond" w:cs="Times New Roman"/>
                <w:sz w:val="24"/>
                <w:szCs w:val="24"/>
              </w:rPr>
              <w:t>CONTA:</w:t>
            </w:r>
          </w:p>
        </w:tc>
      </w:tr>
    </w:tbl>
    <w:p w14:paraId="35BA9EF9" w14:textId="77777777" w:rsidR="00C94A34" w:rsidRPr="009050C9" w:rsidRDefault="00C94A34" w:rsidP="00725E24">
      <w:pPr>
        <w:pStyle w:val="Corpodetexto"/>
        <w:spacing w:after="0" w:line="240" w:lineRule="auto"/>
        <w:ind w:right="3"/>
        <w:jc w:val="both"/>
        <w:rPr>
          <w:rFonts w:ascii="Garamond" w:hAnsi="Garamond"/>
          <w:sz w:val="24"/>
          <w:szCs w:val="24"/>
        </w:rPr>
      </w:pPr>
    </w:p>
    <w:p w14:paraId="537186EE" w14:textId="77777777" w:rsidR="00C94A34" w:rsidRPr="009050C9" w:rsidRDefault="00C94A34" w:rsidP="00725E24">
      <w:pPr>
        <w:pStyle w:val="Corpodetexto"/>
        <w:spacing w:after="0" w:line="240" w:lineRule="auto"/>
        <w:ind w:right="3"/>
        <w:jc w:val="both"/>
        <w:rPr>
          <w:rFonts w:ascii="Garamond" w:hAnsi="Garamond"/>
          <w:sz w:val="24"/>
          <w:szCs w:val="24"/>
        </w:rPr>
      </w:pPr>
      <w:r w:rsidRPr="009050C9">
        <w:rPr>
          <w:rFonts w:ascii="Garamond" w:hAnsi="Garamond"/>
          <w:sz w:val="24"/>
          <w:szCs w:val="24"/>
        </w:rPr>
        <w:t>Prezado</w:t>
      </w:r>
      <w:r w:rsidRPr="009050C9">
        <w:rPr>
          <w:rFonts w:ascii="Garamond" w:hAnsi="Garamond"/>
          <w:spacing w:val="-2"/>
          <w:sz w:val="24"/>
          <w:szCs w:val="24"/>
        </w:rPr>
        <w:t xml:space="preserve"> </w:t>
      </w:r>
      <w:r w:rsidRPr="009050C9">
        <w:rPr>
          <w:rFonts w:ascii="Garamond" w:hAnsi="Garamond"/>
          <w:sz w:val="24"/>
          <w:szCs w:val="24"/>
        </w:rPr>
        <w:t xml:space="preserve">Senhor, </w:t>
      </w:r>
    </w:p>
    <w:p w14:paraId="45523572" w14:textId="1DC62B7D" w:rsidR="00C94A34" w:rsidRPr="009050C9" w:rsidRDefault="00C94A34" w:rsidP="00725E24">
      <w:pPr>
        <w:tabs>
          <w:tab w:val="left" w:pos="284"/>
        </w:tabs>
        <w:spacing w:after="0" w:line="240" w:lineRule="auto"/>
        <w:jc w:val="both"/>
        <w:rPr>
          <w:rFonts w:ascii="Garamond" w:hAnsi="Garamond" w:cs="Arial"/>
          <w:bCs/>
          <w:sz w:val="24"/>
          <w:szCs w:val="24"/>
        </w:rPr>
      </w:pPr>
      <w:r w:rsidRPr="009050C9">
        <w:rPr>
          <w:rFonts w:ascii="Garamond" w:hAnsi="Garamond"/>
          <w:sz w:val="24"/>
          <w:szCs w:val="24"/>
        </w:rPr>
        <w:t xml:space="preserve">Venho através deste, apresentar proposta a Prefeitura Municipal de Veríssimo, para: </w:t>
      </w:r>
      <w:r w:rsidR="007B1139" w:rsidRPr="007B1139">
        <w:rPr>
          <w:rFonts w:ascii="Garamond" w:hAnsi="Garamond" w:cs="Calibri"/>
          <w:b/>
          <w:bCs/>
          <w:sz w:val="24"/>
          <w:szCs w:val="24"/>
        </w:rPr>
        <w:t xml:space="preserve">Contratação de pessoa jurídica especializada na área de engenharia civil para </w:t>
      </w:r>
      <w:r w:rsidR="00083007" w:rsidRPr="00083007">
        <w:rPr>
          <w:rFonts w:ascii="Garamond" w:hAnsi="Garamond" w:cs="Calibri"/>
          <w:b/>
          <w:bCs/>
          <w:iCs/>
          <w:sz w:val="24"/>
          <w:szCs w:val="24"/>
        </w:rPr>
        <w:t>execução dos serviços de reforma da Praça Vereador Fernando da Silva Melo</w:t>
      </w:r>
      <w:r w:rsidR="00083007">
        <w:rPr>
          <w:rFonts w:ascii="Garamond" w:hAnsi="Garamond" w:cs="Calibri"/>
          <w:b/>
          <w:bCs/>
          <w:iCs/>
          <w:sz w:val="24"/>
          <w:szCs w:val="24"/>
        </w:rPr>
        <w:t xml:space="preserve"> no Município de Veríssimo</w:t>
      </w:r>
      <w:r w:rsidRPr="009050C9">
        <w:rPr>
          <w:rFonts w:ascii="Garamond" w:hAnsi="Garamond"/>
          <w:bCs/>
          <w:sz w:val="24"/>
          <w:szCs w:val="24"/>
        </w:rPr>
        <w:t>.</w:t>
      </w:r>
    </w:p>
    <w:p w14:paraId="7DD94036" w14:textId="77777777" w:rsidR="00C94A34" w:rsidRPr="009050C9" w:rsidRDefault="00C94A34" w:rsidP="00725E24">
      <w:pPr>
        <w:pStyle w:val="Corpodetexto"/>
        <w:spacing w:after="0" w:line="240" w:lineRule="auto"/>
        <w:ind w:right="3"/>
        <w:jc w:val="both"/>
        <w:rPr>
          <w:rFonts w:ascii="Garamond" w:hAnsi="Garamond"/>
          <w:sz w:val="24"/>
          <w:szCs w:val="24"/>
        </w:rPr>
      </w:pPr>
    </w:p>
    <w:p w14:paraId="7394B669" w14:textId="77777777" w:rsidR="00C94A34" w:rsidRPr="009050C9" w:rsidRDefault="00C94A34" w:rsidP="00725E24">
      <w:pPr>
        <w:pStyle w:val="Nome"/>
        <w:tabs>
          <w:tab w:val="clear" w:pos="6096"/>
        </w:tabs>
        <w:jc w:val="left"/>
        <w:rPr>
          <w:rFonts w:ascii="Garamond" w:hAnsi="Garamond"/>
          <w:b/>
          <w:color w:val="FF0000"/>
          <w:szCs w:val="24"/>
        </w:rPr>
      </w:pPr>
    </w:p>
    <w:p w14:paraId="39240CFF" w14:textId="77777777" w:rsidR="003758A9" w:rsidRPr="009050C9" w:rsidRDefault="00CB68B1" w:rsidP="00725E24">
      <w:pPr>
        <w:pStyle w:val="Nome"/>
        <w:tabs>
          <w:tab w:val="clear" w:pos="6096"/>
        </w:tabs>
        <w:jc w:val="center"/>
        <w:rPr>
          <w:rFonts w:ascii="Garamond" w:hAnsi="Garamond"/>
          <w:b/>
          <w:i/>
          <w:iCs/>
          <w:color w:val="EE0000"/>
          <w:szCs w:val="24"/>
          <w:u w:val="single"/>
        </w:rPr>
      </w:pPr>
      <w:r w:rsidRPr="009050C9">
        <w:rPr>
          <w:rFonts w:ascii="Garamond" w:hAnsi="Garamond"/>
          <w:b/>
          <w:i/>
          <w:iCs/>
          <w:color w:val="EE0000"/>
          <w:szCs w:val="24"/>
          <w:u w:val="single"/>
        </w:rPr>
        <w:t>CONFORME PLANILHA ORÇAMENTÁRIA</w:t>
      </w:r>
      <w:r w:rsidR="00291141" w:rsidRPr="009050C9">
        <w:rPr>
          <w:rFonts w:ascii="Garamond" w:hAnsi="Garamond"/>
          <w:b/>
          <w:i/>
          <w:iCs/>
          <w:color w:val="EE0000"/>
          <w:szCs w:val="24"/>
          <w:u w:val="single"/>
        </w:rPr>
        <w:t xml:space="preserve"> DE CUSTOS</w:t>
      </w:r>
      <w:r w:rsidR="003758A9" w:rsidRPr="009050C9">
        <w:rPr>
          <w:rFonts w:ascii="Garamond" w:hAnsi="Garamond"/>
          <w:b/>
          <w:i/>
          <w:iCs/>
          <w:color w:val="EE0000"/>
          <w:szCs w:val="24"/>
          <w:u w:val="single"/>
        </w:rPr>
        <w:t xml:space="preserve"> </w:t>
      </w:r>
    </w:p>
    <w:p w14:paraId="421FAD32" w14:textId="457F210F" w:rsidR="00CB68B1" w:rsidRPr="009050C9" w:rsidRDefault="003758A9" w:rsidP="00725E24">
      <w:pPr>
        <w:pStyle w:val="Nome"/>
        <w:tabs>
          <w:tab w:val="clear" w:pos="6096"/>
        </w:tabs>
        <w:jc w:val="center"/>
        <w:rPr>
          <w:rFonts w:ascii="Garamond" w:hAnsi="Garamond"/>
          <w:b/>
          <w:i/>
          <w:iCs/>
          <w:color w:val="EE0000"/>
          <w:szCs w:val="24"/>
          <w:u w:val="single"/>
        </w:rPr>
      </w:pPr>
      <w:r w:rsidRPr="009050C9">
        <w:rPr>
          <w:rFonts w:ascii="Garamond" w:hAnsi="Garamond"/>
          <w:b/>
          <w:i/>
          <w:iCs/>
          <w:color w:val="EE0000"/>
          <w:szCs w:val="24"/>
          <w:u w:val="single"/>
        </w:rPr>
        <w:t>(APÊNDICE DO ANEXO I)</w:t>
      </w:r>
    </w:p>
    <w:p w14:paraId="3195F902" w14:textId="77777777" w:rsidR="00CB68B1" w:rsidRPr="009050C9" w:rsidRDefault="00CB68B1" w:rsidP="00725E24">
      <w:pPr>
        <w:pStyle w:val="Nome"/>
        <w:tabs>
          <w:tab w:val="clear" w:pos="6096"/>
        </w:tabs>
        <w:jc w:val="left"/>
        <w:rPr>
          <w:rFonts w:ascii="Garamond" w:hAnsi="Garamond"/>
          <w:b/>
          <w:color w:val="FF0000"/>
          <w:szCs w:val="24"/>
        </w:rPr>
      </w:pPr>
    </w:p>
    <w:p w14:paraId="00B9648A" w14:textId="77777777" w:rsidR="003758A9" w:rsidRPr="009050C9" w:rsidRDefault="003758A9" w:rsidP="00725E24">
      <w:pPr>
        <w:pStyle w:val="Nome"/>
        <w:tabs>
          <w:tab w:val="clear" w:pos="6096"/>
        </w:tabs>
        <w:jc w:val="left"/>
        <w:rPr>
          <w:rFonts w:ascii="Garamond" w:hAnsi="Garamond"/>
          <w:b/>
          <w:color w:val="FF0000"/>
          <w:szCs w:val="24"/>
        </w:rPr>
      </w:pPr>
    </w:p>
    <w:p w14:paraId="2B26CECF" w14:textId="77777777" w:rsidR="00C94A34" w:rsidRPr="009050C9" w:rsidRDefault="00C94A34" w:rsidP="00725E24">
      <w:pPr>
        <w:pStyle w:val="Nome"/>
        <w:numPr>
          <w:ilvl w:val="0"/>
          <w:numId w:val="21"/>
        </w:numPr>
        <w:tabs>
          <w:tab w:val="clear" w:pos="6096"/>
        </w:tabs>
        <w:rPr>
          <w:rFonts w:ascii="Garamond" w:hAnsi="Garamond"/>
          <w:szCs w:val="24"/>
        </w:rPr>
      </w:pPr>
      <w:r w:rsidRPr="009050C9">
        <w:rPr>
          <w:rFonts w:ascii="Garamond" w:hAnsi="Garamond"/>
          <w:szCs w:val="24"/>
        </w:rPr>
        <w:t>Preço Total da Proposta R$______________ (por extenso)</w:t>
      </w:r>
    </w:p>
    <w:p w14:paraId="0AD8AE00" w14:textId="77777777" w:rsidR="00C94A34" w:rsidRPr="009050C9" w:rsidRDefault="00C94A34" w:rsidP="00725E24">
      <w:pPr>
        <w:pStyle w:val="Nome"/>
        <w:numPr>
          <w:ilvl w:val="0"/>
          <w:numId w:val="21"/>
        </w:numPr>
        <w:tabs>
          <w:tab w:val="clear" w:pos="6096"/>
        </w:tabs>
        <w:rPr>
          <w:rFonts w:ascii="Garamond" w:hAnsi="Garamond"/>
          <w:szCs w:val="24"/>
        </w:rPr>
      </w:pPr>
      <w:r w:rsidRPr="009050C9">
        <w:rPr>
          <w:rFonts w:ascii="Garamond" w:hAnsi="Garamond"/>
          <w:szCs w:val="24"/>
        </w:rPr>
        <w:t xml:space="preserve">Condições de pagamento: </w:t>
      </w:r>
      <w:r w:rsidRPr="009050C9">
        <w:rPr>
          <w:rFonts w:ascii="Garamond" w:hAnsi="Garamond"/>
          <w:b/>
          <w:szCs w:val="24"/>
          <w:u w:val="single"/>
        </w:rPr>
        <w:t>até 30 (trinta) dias após apresentação e aprovação das medições e emissão da fatura/ nota fiscal</w:t>
      </w:r>
      <w:r w:rsidRPr="009050C9">
        <w:rPr>
          <w:rFonts w:ascii="Garamond" w:hAnsi="Garamond"/>
          <w:szCs w:val="24"/>
        </w:rPr>
        <w:t>;</w:t>
      </w:r>
    </w:p>
    <w:p w14:paraId="3597DE76" w14:textId="77777777" w:rsidR="00C94A34" w:rsidRPr="009050C9" w:rsidRDefault="00C94A34" w:rsidP="00725E24">
      <w:pPr>
        <w:pStyle w:val="Nome"/>
        <w:numPr>
          <w:ilvl w:val="0"/>
          <w:numId w:val="21"/>
        </w:numPr>
        <w:tabs>
          <w:tab w:val="clear" w:pos="6096"/>
        </w:tabs>
        <w:rPr>
          <w:rFonts w:ascii="Garamond" w:hAnsi="Garamond"/>
          <w:szCs w:val="24"/>
        </w:rPr>
      </w:pPr>
      <w:r w:rsidRPr="009050C9">
        <w:rPr>
          <w:rFonts w:ascii="Garamond" w:hAnsi="Garamond"/>
          <w:szCs w:val="24"/>
        </w:rPr>
        <w:t>Prazo de entrega: Conforme Cronograma Físico/Financeiro,</w:t>
      </w:r>
    </w:p>
    <w:p w14:paraId="1E3E3201" w14:textId="77777777" w:rsidR="00C94A34" w:rsidRPr="009050C9" w:rsidRDefault="00C94A34" w:rsidP="00725E24">
      <w:pPr>
        <w:pStyle w:val="Nome"/>
        <w:numPr>
          <w:ilvl w:val="0"/>
          <w:numId w:val="21"/>
        </w:numPr>
        <w:tabs>
          <w:tab w:val="clear" w:pos="6096"/>
        </w:tabs>
        <w:rPr>
          <w:rFonts w:ascii="Garamond" w:hAnsi="Garamond"/>
          <w:szCs w:val="24"/>
        </w:rPr>
      </w:pPr>
      <w:r w:rsidRPr="009050C9">
        <w:rPr>
          <w:rFonts w:ascii="Garamond" w:hAnsi="Garamond"/>
          <w:szCs w:val="24"/>
        </w:rPr>
        <w:t>Prazo de validade da proposta: 60 (sessenta) dias</w:t>
      </w:r>
    </w:p>
    <w:p w14:paraId="531121BC" w14:textId="77777777" w:rsidR="00C94A34" w:rsidRPr="009050C9" w:rsidRDefault="00C94A34" w:rsidP="00725E24">
      <w:pPr>
        <w:numPr>
          <w:ilvl w:val="0"/>
          <w:numId w:val="21"/>
        </w:numPr>
        <w:autoSpaceDE w:val="0"/>
        <w:autoSpaceDN w:val="0"/>
        <w:adjustRightInd w:val="0"/>
        <w:spacing w:after="0" w:line="240" w:lineRule="auto"/>
        <w:jc w:val="both"/>
        <w:rPr>
          <w:rFonts w:ascii="Garamond" w:hAnsi="Garamond"/>
          <w:color w:val="000000"/>
          <w:sz w:val="24"/>
          <w:szCs w:val="24"/>
        </w:rPr>
      </w:pPr>
      <w:r w:rsidRPr="009050C9">
        <w:rPr>
          <w:rFonts w:ascii="Garamond" w:hAnsi="Garamond"/>
          <w:sz w:val="24"/>
          <w:szCs w:val="24"/>
        </w:rPr>
        <w:t xml:space="preserve">Local de Execução dos Serviços: </w:t>
      </w:r>
      <w:r w:rsidRPr="009050C9">
        <w:rPr>
          <w:rFonts w:ascii="Garamond" w:hAnsi="Garamond"/>
          <w:color w:val="000000"/>
          <w:sz w:val="24"/>
          <w:szCs w:val="24"/>
        </w:rPr>
        <w:t xml:space="preserve">Município de Veríssimo. </w:t>
      </w:r>
    </w:p>
    <w:p w14:paraId="53480D2D" w14:textId="77777777" w:rsidR="00C94A34" w:rsidRPr="009050C9" w:rsidRDefault="00C94A34" w:rsidP="00725E24">
      <w:pPr>
        <w:pStyle w:val="Corpodetexto"/>
        <w:spacing w:after="0" w:line="240" w:lineRule="auto"/>
        <w:ind w:right="3"/>
        <w:jc w:val="both"/>
        <w:rPr>
          <w:rFonts w:ascii="Garamond" w:hAnsi="Garamond"/>
          <w:sz w:val="24"/>
          <w:szCs w:val="24"/>
        </w:rPr>
      </w:pPr>
    </w:p>
    <w:p w14:paraId="0E2E560F" w14:textId="77777777" w:rsidR="00C94A34" w:rsidRPr="009050C9" w:rsidRDefault="00C94A34" w:rsidP="00725E24">
      <w:pPr>
        <w:pStyle w:val="Nome"/>
        <w:tabs>
          <w:tab w:val="left" w:pos="708"/>
        </w:tabs>
        <w:ind w:firstLine="357"/>
        <w:rPr>
          <w:rFonts w:ascii="Garamond" w:hAnsi="Garamond"/>
          <w:color w:val="000000"/>
          <w:szCs w:val="24"/>
        </w:rPr>
      </w:pPr>
      <w:bookmarkStart w:id="52" w:name="_Hlk88154996"/>
      <w:r w:rsidRPr="009050C9">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9050C9">
        <w:rPr>
          <w:rFonts w:ascii="Garamond" w:hAnsi="Garamond"/>
          <w:szCs w:val="24"/>
        </w:rPr>
        <w:t xml:space="preserve"> e seus anexos,</w:t>
      </w:r>
      <w:r w:rsidRPr="009050C9">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22A847B5" w14:textId="77777777" w:rsidR="00C94A34" w:rsidRPr="009050C9" w:rsidRDefault="00C94A34" w:rsidP="00725E24">
      <w:pPr>
        <w:pStyle w:val="Nome"/>
        <w:tabs>
          <w:tab w:val="left" w:pos="708"/>
        </w:tabs>
        <w:ind w:firstLine="357"/>
        <w:rPr>
          <w:rFonts w:ascii="Garamond" w:hAnsi="Garamond"/>
          <w:color w:val="000000"/>
          <w:szCs w:val="24"/>
        </w:rPr>
      </w:pPr>
    </w:p>
    <w:p w14:paraId="2CD39E75" w14:textId="77777777" w:rsidR="00C94A34" w:rsidRPr="009050C9" w:rsidRDefault="00C94A34" w:rsidP="00725E24">
      <w:pPr>
        <w:pStyle w:val="Nome"/>
        <w:tabs>
          <w:tab w:val="left" w:pos="708"/>
        </w:tabs>
        <w:ind w:firstLine="357"/>
        <w:rPr>
          <w:rFonts w:ascii="Garamond" w:hAnsi="Garamond"/>
          <w:color w:val="000000"/>
          <w:szCs w:val="24"/>
        </w:rPr>
      </w:pPr>
    </w:p>
    <w:p w14:paraId="4D72AEB8" w14:textId="77777777" w:rsidR="00C94A34" w:rsidRPr="009050C9" w:rsidRDefault="00C94A34" w:rsidP="00725E24">
      <w:pPr>
        <w:pStyle w:val="Nome"/>
        <w:tabs>
          <w:tab w:val="left" w:pos="708"/>
        </w:tabs>
        <w:jc w:val="center"/>
        <w:rPr>
          <w:rFonts w:ascii="Garamond" w:hAnsi="Garamond"/>
          <w:szCs w:val="24"/>
        </w:rPr>
      </w:pPr>
      <w:r w:rsidRPr="009050C9">
        <w:rPr>
          <w:rFonts w:ascii="Garamond" w:hAnsi="Garamond"/>
          <w:szCs w:val="24"/>
        </w:rPr>
        <w:t>____________________________</w:t>
      </w:r>
    </w:p>
    <w:p w14:paraId="43A595DF" w14:textId="77777777" w:rsidR="00C94A34" w:rsidRPr="009050C9" w:rsidRDefault="00C94A34" w:rsidP="00725E24">
      <w:pPr>
        <w:pStyle w:val="Nome"/>
        <w:tabs>
          <w:tab w:val="left" w:pos="708"/>
        </w:tabs>
        <w:jc w:val="center"/>
        <w:rPr>
          <w:rFonts w:ascii="Garamond" w:hAnsi="Garamond"/>
          <w:szCs w:val="24"/>
        </w:rPr>
      </w:pPr>
      <w:r w:rsidRPr="009050C9">
        <w:rPr>
          <w:rFonts w:ascii="Garamond" w:hAnsi="Garamond"/>
          <w:szCs w:val="24"/>
        </w:rPr>
        <w:t>Carimbo da Empresa (CNPJ/MF)</w:t>
      </w:r>
    </w:p>
    <w:bookmarkEnd w:id="52"/>
    <w:p w14:paraId="42735B5C" w14:textId="77777777" w:rsidR="00C94A34" w:rsidRPr="009050C9" w:rsidRDefault="00C94A34" w:rsidP="00725E24">
      <w:pPr>
        <w:spacing w:after="0" w:line="240" w:lineRule="auto"/>
        <w:jc w:val="center"/>
        <w:rPr>
          <w:rFonts w:ascii="Garamond" w:eastAsia="Times New Roman" w:hAnsi="Garamond"/>
          <w:b/>
          <w:bCs/>
          <w:sz w:val="24"/>
          <w:szCs w:val="24"/>
          <w:lang w:eastAsia="pt-BR"/>
        </w:rPr>
      </w:pPr>
      <w:r w:rsidRPr="009050C9">
        <w:rPr>
          <w:rFonts w:ascii="Garamond" w:hAnsi="Garamond"/>
          <w:sz w:val="24"/>
          <w:szCs w:val="24"/>
        </w:rPr>
        <w:t>Responsável ou representante legal</w:t>
      </w:r>
    </w:p>
    <w:p w14:paraId="5E84BFF9" w14:textId="77777777" w:rsidR="00C94A34" w:rsidRPr="009050C9" w:rsidRDefault="00C94A34" w:rsidP="00725E24">
      <w:pPr>
        <w:spacing w:after="0" w:line="240" w:lineRule="auto"/>
        <w:rPr>
          <w:rFonts w:ascii="Garamond" w:hAnsi="Garamond"/>
          <w:sz w:val="24"/>
          <w:szCs w:val="24"/>
        </w:rPr>
      </w:pPr>
    </w:p>
    <w:p w14:paraId="6DE4AFFE" w14:textId="77777777" w:rsidR="00C94A34" w:rsidRDefault="00C94A34" w:rsidP="00725E24">
      <w:pPr>
        <w:spacing w:after="0" w:line="240" w:lineRule="auto"/>
        <w:rPr>
          <w:rFonts w:ascii="Garamond" w:hAnsi="Garamond"/>
          <w:sz w:val="24"/>
          <w:szCs w:val="24"/>
        </w:rPr>
      </w:pPr>
    </w:p>
    <w:p w14:paraId="2C814E33" w14:textId="77777777" w:rsidR="002524E9" w:rsidRPr="009050C9" w:rsidRDefault="002524E9" w:rsidP="00725E24">
      <w:pPr>
        <w:spacing w:after="0" w:line="240" w:lineRule="auto"/>
        <w:rPr>
          <w:rFonts w:ascii="Garamond" w:hAnsi="Garamond"/>
          <w:sz w:val="24"/>
          <w:szCs w:val="24"/>
        </w:rPr>
      </w:pPr>
    </w:p>
    <w:sectPr w:rsidR="002524E9" w:rsidRPr="009050C9" w:rsidSect="00C94A34">
      <w:headerReference w:type="even" r:id="rId64"/>
      <w:headerReference w:type="default" r:id="rId65"/>
      <w:pgSz w:w="11906" w:h="16838" w:code="9"/>
      <w:pgMar w:top="1418" w:right="1134" w:bottom="1418" w:left="1701" w:header="0" w:footer="4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B8AE3" w14:textId="77777777" w:rsidR="009B524B" w:rsidRDefault="009B524B" w:rsidP="00C94A34">
      <w:pPr>
        <w:spacing w:after="0" w:line="240" w:lineRule="auto"/>
      </w:pPr>
      <w:r>
        <w:separator/>
      </w:r>
    </w:p>
  </w:endnote>
  <w:endnote w:type="continuationSeparator" w:id="0">
    <w:p w14:paraId="517A4E0D" w14:textId="77777777" w:rsidR="009B524B" w:rsidRDefault="009B524B" w:rsidP="00C94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1171F" w14:textId="77777777" w:rsidR="009B524B" w:rsidRDefault="009B524B" w:rsidP="00C94A34">
      <w:pPr>
        <w:spacing w:after="0" w:line="240" w:lineRule="auto"/>
      </w:pPr>
      <w:r>
        <w:separator/>
      </w:r>
    </w:p>
  </w:footnote>
  <w:footnote w:type="continuationSeparator" w:id="0">
    <w:p w14:paraId="25C100F9" w14:textId="77777777" w:rsidR="009B524B" w:rsidRDefault="009B524B" w:rsidP="00C94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04E9" w14:textId="77777777" w:rsidR="00C94A34" w:rsidRDefault="00C94A3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16D5" w14:textId="77777777" w:rsidR="00C94A34" w:rsidRDefault="00C94A34" w:rsidP="00E20848">
    <w:pPr>
      <w:pStyle w:val="Cabealho"/>
    </w:pPr>
  </w:p>
  <w:p w14:paraId="569AAD90" w14:textId="77777777" w:rsidR="00C94A34" w:rsidRDefault="00C94A34" w:rsidP="00E20848">
    <w:pPr>
      <w:pStyle w:val="Cabealho"/>
    </w:pPr>
    <w:r>
      <w:rPr>
        <w:noProof/>
        <w:lang w:eastAsia="pt-BR"/>
      </w:rPr>
      <w:drawing>
        <wp:inline distT="0" distB="0" distL="0" distR="0" wp14:anchorId="58C2A171" wp14:editId="3DB84118">
          <wp:extent cx="5886450" cy="838200"/>
          <wp:effectExtent l="0" t="0" r="0" b="0"/>
          <wp:docPr id="1" name="Imagem 1"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0C68A6"/>
    <w:multiLevelType w:val="hybridMultilevel"/>
    <w:tmpl w:val="11A67A32"/>
    <w:lvl w:ilvl="0" w:tplc="5540EC2A">
      <w:start w:val="1"/>
      <w:numFmt w:val="decimal"/>
      <w:lvlText w:val="%1."/>
      <w:lvlJc w:val="left"/>
      <w:pPr>
        <w:ind w:left="720" w:hanging="360"/>
      </w:pPr>
    </w:lvl>
    <w:lvl w:ilvl="1" w:tplc="CFDA7D32">
      <w:numFmt w:val="decimal"/>
      <w:lvlText w:val=""/>
      <w:lvlJc w:val="left"/>
    </w:lvl>
    <w:lvl w:ilvl="2" w:tplc="85FEE94A">
      <w:numFmt w:val="decimal"/>
      <w:lvlText w:val=""/>
      <w:lvlJc w:val="left"/>
    </w:lvl>
    <w:lvl w:ilvl="3" w:tplc="4C585042">
      <w:numFmt w:val="decimal"/>
      <w:lvlText w:val=""/>
      <w:lvlJc w:val="left"/>
    </w:lvl>
    <w:lvl w:ilvl="4" w:tplc="7FD21830">
      <w:numFmt w:val="decimal"/>
      <w:lvlText w:val=""/>
      <w:lvlJc w:val="left"/>
    </w:lvl>
    <w:lvl w:ilvl="5" w:tplc="607CF2AA">
      <w:numFmt w:val="decimal"/>
      <w:lvlText w:val=""/>
      <w:lvlJc w:val="left"/>
    </w:lvl>
    <w:lvl w:ilvl="6" w:tplc="F460A1E4">
      <w:numFmt w:val="decimal"/>
      <w:lvlText w:val=""/>
      <w:lvlJc w:val="left"/>
    </w:lvl>
    <w:lvl w:ilvl="7" w:tplc="31481E50">
      <w:numFmt w:val="decimal"/>
      <w:lvlText w:val=""/>
      <w:lvlJc w:val="left"/>
    </w:lvl>
    <w:lvl w:ilvl="8" w:tplc="4AAE4BBA">
      <w:numFmt w:val="decimal"/>
      <w:lvlText w:val=""/>
      <w:lvlJc w:val="left"/>
    </w:lvl>
  </w:abstractNum>
  <w:abstractNum w:abstractNumId="3" w15:restartNumberingAfterBreak="0">
    <w:nsid w:val="041E2E30"/>
    <w:multiLevelType w:val="hybridMultilevel"/>
    <w:tmpl w:val="4E9632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FE7021"/>
    <w:multiLevelType w:val="multilevel"/>
    <w:tmpl w:val="F2F89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827EC"/>
    <w:multiLevelType w:val="hybridMultilevel"/>
    <w:tmpl w:val="70A86C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E36705F"/>
    <w:multiLevelType w:val="hybridMultilevel"/>
    <w:tmpl w:val="97C874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F9E4BA2"/>
    <w:multiLevelType w:val="hybridMultilevel"/>
    <w:tmpl w:val="770EB9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87F0641"/>
    <w:multiLevelType w:val="multilevel"/>
    <w:tmpl w:val="69B60B5A"/>
    <w:lvl w:ilvl="0">
      <w:start w:val="1"/>
      <w:numFmt w:val="decimal"/>
      <w:lvlText w:val="%1."/>
      <w:lvlJc w:val="left"/>
      <w:pPr>
        <w:ind w:left="360" w:hanging="360"/>
      </w:pPr>
      <w:rPr>
        <w:rFonts w:eastAsia="Calibri" w:cs="Times New Roman" w:hint="default"/>
      </w:rPr>
    </w:lvl>
    <w:lvl w:ilvl="1">
      <w:start w:val="1"/>
      <w:numFmt w:val="decimal"/>
      <w:lvlText w:val="%1.%2."/>
      <w:lvlJc w:val="left"/>
      <w:pPr>
        <w:ind w:left="720" w:hanging="720"/>
      </w:pPr>
      <w:rPr>
        <w:rFonts w:eastAsia="Calibri" w:cs="Times New Roman" w:hint="default"/>
        <w:b w:val="0"/>
        <w:bCs/>
        <w:i w:val="0"/>
      </w:rPr>
    </w:lvl>
    <w:lvl w:ilvl="2">
      <w:start w:val="1"/>
      <w:numFmt w:val="decimal"/>
      <w:lvlText w:val="%1.%2.%3."/>
      <w:lvlJc w:val="left"/>
      <w:pPr>
        <w:ind w:left="1997" w:hanging="720"/>
      </w:pPr>
      <w:rPr>
        <w:rFonts w:eastAsia="Calibri" w:cs="Times New Roman" w:hint="default"/>
      </w:rPr>
    </w:lvl>
    <w:lvl w:ilvl="3">
      <w:start w:val="1"/>
      <w:numFmt w:val="decimalZero"/>
      <w:lvlText w:val="%1.%2.%3.%4."/>
      <w:lvlJc w:val="left"/>
      <w:pPr>
        <w:ind w:left="1080" w:hanging="1080"/>
      </w:pPr>
      <w:rPr>
        <w:rFonts w:eastAsia="Calibri" w:cs="Times New Roman" w:hint="default"/>
      </w:rPr>
    </w:lvl>
    <w:lvl w:ilvl="4">
      <w:start w:val="1"/>
      <w:numFmt w:val="decimalZero"/>
      <w:lvlText w:val="%1.%2.%3.%4.%5."/>
      <w:lvlJc w:val="left"/>
      <w:pPr>
        <w:ind w:left="1080" w:hanging="1080"/>
      </w:pPr>
      <w:rPr>
        <w:rFonts w:eastAsia="Calibri" w:cs="Times New Roman" w:hint="default"/>
      </w:rPr>
    </w:lvl>
    <w:lvl w:ilvl="5">
      <w:start w:val="1"/>
      <w:numFmt w:val="decimal"/>
      <w:lvlText w:val="%1.%2.%3.%4.%5.%6."/>
      <w:lvlJc w:val="left"/>
      <w:pPr>
        <w:ind w:left="1440" w:hanging="1440"/>
      </w:pPr>
      <w:rPr>
        <w:rFonts w:eastAsia="Calibri" w:cs="Times New Roman" w:hint="default"/>
      </w:rPr>
    </w:lvl>
    <w:lvl w:ilvl="6">
      <w:start w:val="1"/>
      <w:numFmt w:val="decimal"/>
      <w:lvlText w:val="%1.%2.%3.%4.%5.%6.%7."/>
      <w:lvlJc w:val="left"/>
      <w:pPr>
        <w:ind w:left="1800" w:hanging="1800"/>
      </w:pPr>
      <w:rPr>
        <w:rFonts w:eastAsia="Calibri" w:cs="Times New Roman" w:hint="default"/>
      </w:rPr>
    </w:lvl>
    <w:lvl w:ilvl="7">
      <w:start w:val="1"/>
      <w:numFmt w:val="decimalZero"/>
      <w:lvlText w:val="%1.%2.%3.%4.%5.%6.%7.%8."/>
      <w:lvlJc w:val="left"/>
      <w:pPr>
        <w:ind w:left="1800" w:hanging="1800"/>
      </w:pPr>
      <w:rPr>
        <w:rFonts w:eastAsia="Calibri" w:cs="Times New Roman" w:hint="default"/>
      </w:rPr>
    </w:lvl>
    <w:lvl w:ilvl="8">
      <w:start w:val="1"/>
      <w:numFmt w:val="decimal"/>
      <w:lvlText w:val="%1.%2.%3.%4.%5.%6.%7.%8.%9."/>
      <w:lvlJc w:val="left"/>
      <w:pPr>
        <w:ind w:left="2160" w:hanging="2160"/>
      </w:pPr>
      <w:rPr>
        <w:rFonts w:eastAsia="Calibri" w:cs="Times New Roman" w:hint="default"/>
      </w:rPr>
    </w:lvl>
  </w:abstractNum>
  <w:abstractNum w:abstractNumId="10" w15:restartNumberingAfterBreak="0">
    <w:nsid w:val="18B04FF5"/>
    <w:multiLevelType w:val="multilevel"/>
    <w:tmpl w:val="500EA32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A0604A4"/>
    <w:multiLevelType w:val="multilevel"/>
    <w:tmpl w:val="BD804A8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5C100D"/>
    <w:multiLevelType w:val="multilevel"/>
    <w:tmpl w:val="7E1A1084"/>
    <w:lvl w:ilvl="0">
      <w:start w:val="1"/>
      <w:numFmt w:val="decimal"/>
      <w:lvlText w:val="%1."/>
      <w:lvlJc w:val="left"/>
      <w:pPr>
        <w:ind w:left="360" w:hanging="360"/>
      </w:pPr>
      <w:rPr>
        <w:b/>
      </w:rPr>
    </w:lvl>
    <w:lvl w:ilvl="1">
      <w:start w:val="1"/>
      <w:numFmt w:val="decimal"/>
      <w:lvlText w:val="%1.%2."/>
      <w:lvlJc w:val="left"/>
      <w:pPr>
        <w:ind w:left="1141" w:hanging="432"/>
      </w:pPr>
      <w:rPr>
        <w:rFonts w:ascii="Garamond" w:hAnsi="Garamond" w:cs="Times New Roman" w:hint="default"/>
        <w:b w:val="0"/>
        <w:i w:val="0"/>
        <w:strike w:val="0"/>
        <w:color w:val="auto"/>
        <w:sz w:val="24"/>
        <w:szCs w:val="24"/>
        <w:u w:val="none"/>
      </w:rPr>
    </w:lvl>
    <w:lvl w:ilvl="2">
      <w:start w:val="1"/>
      <w:numFmt w:val="decimal"/>
      <w:lvlText w:val="%1.%2.%3."/>
      <w:lvlJc w:val="left"/>
      <w:pPr>
        <w:ind w:left="2064" w:hanging="504"/>
      </w:pPr>
      <w:rPr>
        <w:rFonts w:ascii="Garamond" w:hAnsi="Garamond"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4A2115"/>
    <w:multiLevelType w:val="hybridMultilevel"/>
    <w:tmpl w:val="AF76BD2C"/>
    <w:lvl w:ilvl="0" w:tplc="C532CAAE">
      <w:start w:val="1"/>
      <w:numFmt w:val="bullet"/>
      <w:lvlText w:val="•"/>
      <w:lvlJc w:val="left"/>
      <w:pPr>
        <w:ind w:left="720" w:hanging="360"/>
      </w:pPr>
    </w:lvl>
    <w:lvl w:ilvl="1" w:tplc="1D44279A">
      <w:numFmt w:val="decimal"/>
      <w:lvlText w:val=""/>
      <w:lvlJc w:val="left"/>
    </w:lvl>
    <w:lvl w:ilvl="2" w:tplc="CA940964">
      <w:numFmt w:val="decimal"/>
      <w:lvlText w:val=""/>
      <w:lvlJc w:val="left"/>
    </w:lvl>
    <w:lvl w:ilvl="3" w:tplc="B2A8806E">
      <w:numFmt w:val="decimal"/>
      <w:lvlText w:val=""/>
      <w:lvlJc w:val="left"/>
    </w:lvl>
    <w:lvl w:ilvl="4" w:tplc="7516325E">
      <w:numFmt w:val="decimal"/>
      <w:lvlText w:val=""/>
      <w:lvlJc w:val="left"/>
    </w:lvl>
    <w:lvl w:ilvl="5" w:tplc="A516C486">
      <w:numFmt w:val="decimal"/>
      <w:lvlText w:val=""/>
      <w:lvlJc w:val="left"/>
    </w:lvl>
    <w:lvl w:ilvl="6" w:tplc="F6C448CE">
      <w:numFmt w:val="decimal"/>
      <w:lvlText w:val=""/>
      <w:lvlJc w:val="left"/>
    </w:lvl>
    <w:lvl w:ilvl="7" w:tplc="74D0D73E">
      <w:numFmt w:val="decimal"/>
      <w:lvlText w:val=""/>
      <w:lvlJc w:val="left"/>
    </w:lvl>
    <w:lvl w:ilvl="8" w:tplc="E5349114">
      <w:numFmt w:val="decimal"/>
      <w:lvlText w:val=""/>
      <w:lvlJc w:val="left"/>
    </w:lvl>
  </w:abstractNum>
  <w:abstractNum w:abstractNumId="14" w15:restartNumberingAfterBreak="0">
    <w:nsid w:val="23733A7D"/>
    <w:multiLevelType w:val="multilevel"/>
    <w:tmpl w:val="34642F7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D6562E"/>
    <w:multiLevelType w:val="multilevel"/>
    <w:tmpl w:val="F544F1DE"/>
    <w:lvl w:ilvl="0">
      <w:start w:val="1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8BD110A"/>
    <w:multiLevelType w:val="hybridMultilevel"/>
    <w:tmpl w:val="393AE522"/>
    <w:lvl w:ilvl="0" w:tplc="FA649656">
      <w:start w:val="1"/>
      <w:numFmt w:val="upperRoman"/>
      <w:lvlText w:val="%1"/>
      <w:lvlJc w:val="left"/>
      <w:pPr>
        <w:ind w:left="250" w:hanging="110"/>
      </w:pPr>
      <w:rPr>
        <w:rFonts w:ascii="Garamond" w:eastAsia="Arial MT" w:hAnsi="Garamond" w:cs="Arial MT" w:hint="default"/>
        <w:b w:val="0"/>
        <w:bCs w:val="0"/>
        <w:i w:val="0"/>
        <w:iCs w:val="0"/>
        <w:spacing w:val="0"/>
        <w:w w:val="99"/>
        <w:sz w:val="24"/>
        <w:szCs w:val="24"/>
        <w:lang w:val="pt-PT" w:eastAsia="en-US" w:bidi="ar-SA"/>
      </w:rPr>
    </w:lvl>
    <w:lvl w:ilvl="1" w:tplc="5C9E9742">
      <w:numFmt w:val="bullet"/>
      <w:lvlText w:val="•"/>
      <w:lvlJc w:val="left"/>
      <w:pPr>
        <w:ind w:left="1268" w:hanging="110"/>
      </w:pPr>
      <w:rPr>
        <w:rFonts w:hint="default"/>
        <w:lang w:val="pt-PT" w:eastAsia="en-US" w:bidi="ar-SA"/>
      </w:rPr>
    </w:lvl>
    <w:lvl w:ilvl="2" w:tplc="6352D614">
      <w:numFmt w:val="bullet"/>
      <w:lvlText w:val="•"/>
      <w:lvlJc w:val="left"/>
      <w:pPr>
        <w:ind w:left="2277" w:hanging="110"/>
      </w:pPr>
      <w:rPr>
        <w:rFonts w:hint="default"/>
        <w:lang w:val="pt-PT" w:eastAsia="en-US" w:bidi="ar-SA"/>
      </w:rPr>
    </w:lvl>
    <w:lvl w:ilvl="3" w:tplc="62BAE5D0">
      <w:numFmt w:val="bullet"/>
      <w:lvlText w:val="•"/>
      <w:lvlJc w:val="left"/>
      <w:pPr>
        <w:ind w:left="3286" w:hanging="110"/>
      </w:pPr>
      <w:rPr>
        <w:rFonts w:hint="default"/>
        <w:lang w:val="pt-PT" w:eastAsia="en-US" w:bidi="ar-SA"/>
      </w:rPr>
    </w:lvl>
    <w:lvl w:ilvl="4" w:tplc="F6FE3A9C">
      <w:numFmt w:val="bullet"/>
      <w:lvlText w:val="•"/>
      <w:lvlJc w:val="left"/>
      <w:pPr>
        <w:ind w:left="4295" w:hanging="110"/>
      </w:pPr>
      <w:rPr>
        <w:rFonts w:hint="default"/>
        <w:lang w:val="pt-PT" w:eastAsia="en-US" w:bidi="ar-SA"/>
      </w:rPr>
    </w:lvl>
    <w:lvl w:ilvl="5" w:tplc="C5A4D368">
      <w:numFmt w:val="bullet"/>
      <w:lvlText w:val="•"/>
      <w:lvlJc w:val="left"/>
      <w:pPr>
        <w:ind w:left="5304" w:hanging="110"/>
      </w:pPr>
      <w:rPr>
        <w:rFonts w:hint="default"/>
        <w:lang w:val="pt-PT" w:eastAsia="en-US" w:bidi="ar-SA"/>
      </w:rPr>
    </w:lvl>
    <w:lvl w:ilvl="6" w:tplc="DA020A2A">
      <w:numFmt w:val="bullet"/>
      <w:lvlText w:val="•"/>
      <w:lvlJc w:val="left"/>
      <w:pPr>
        <w:ind w:left="6313" w:hanging="110"/>
      </w:pPr>
      <w:rPr>
        <w:rFonts w:hint="default"/>
        <w:lang w:val="pt-PT" w:eastAsia="en-US" w:bidi="ar-SA"/>
      </w:rPr>
    </w:lvl>
    <w:lvl w:ilvl="7" w:tplc="3AC27A62">
      <w:numFmt w:val="bullet"/>
      <w:lvlText w:val="•"/>
      <w:lvlJc w:val="left"/>
      <w:pPr>
        <w:ind w:left="7321" w:hanging="110"/>
      </w:pPr>
      <w:rPr>
        <w:rFonts w:hint="default"/>
        <w:lang w:val="pt-PT" w:eastAsia="en-US" w:bidi="ar-SA"/>
      </w:rPr>
    </w:lvl>
    <w:lvl w:ilvl="8" w:tplc="8796280E">
      <w:numFmt w:val="bullet"/>
      <w:lvlText w:val="•"/>
      <w:lvlJc w:val="left"/>
      <w:pPr>
        <w:ind w:left="8330" w:hanging="110"/>
      </w:pPr>
      <w:rPr>
        <w:rFonts w:hint="default"/>
        <w:lang w:val="pt-PT" w:eastAsia="en-US" w:bidi="ar-SA"/>
      </w:rPr>
    </w:lvl>
  </w:abstractNum>
  <w:abstractNum w:abstractNumId="17" w15:restartNumberingAfterBreak="0">
    <w:nsid w:val="29C34A63"/>
    <w:multiLevelType w:val="multilevel"/>
    <w:tmpl w:val="E1C6F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861BEA"/>
    <w:multiLevelType w:val="multilevel"/>
    <w:tmpl w:val="3522CF4C"/>
    <w:lvl w:ilvl="0">
      <w:start w:val="1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2E5D609C"/>
    <w:multiLevelType w:val="multilevel"/>
    <w:tmpl w:val="15D04556"/>
    <w:lvl w:ilvl="0">
      <w:start w:val="1"/>
      <w:numFmt w:val="lowerLetter"/>
      <w:lvlText w:val="%1"/>
      <w:lvlJc w:val="left"/>
      <w:pPr>
        <w:ind w:left="995" w:hanging="526"/>
      </w:pPr>
      <w:rPr>
        <w:rFonts w:hint="default"/>
        <w:lang w:val="pt-PT" w:eastAsia="en-US" w:bidi="ar-SA"/>
      </w:rPr>
    </w:lvl>
    <w:lvl w:ilvl="1">
      <w:start w:val="1"/>
      <w:numFmt w:val="decimal"/>
      <w:lvlText w:val="%1.%2)"/>
      <w:lvlJc w:val="left"/>
      <w:pPr>
        <w:ind w:left="995" w:hanging="526"/>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736" w:hanging="526"/>
      </w:pPr>
      <w:rPr>
        <w:rFonts w:hint="default"/>
        <w:lang w:val="pt-PT" w:eastAsia="en-US" w:bidi="ar-SA"/>
      </w:rPr>
    </w:lvl>
    <w:lvl w:ilvl="3">
      <w:numFmt w:val="bullet"/>
      <w:lvlText w:val="•"/>
      <w:lvlJc w:val="left"/>
      <w:pPr>
        <w:ind w:left="3604" w:hanging="526"/>
      </w:pPr>
      <w:rPr>
        <w:rFonts w:hint="default"/>
        <w:lang w:val="pt-PT" w:eastAsia="en-US" w:bidi="ar-SA"/>
      </w:rPr>
    </w:lvl>
    <w:lvl w:ilvl="4">
      <w:numFmt w:val="bullet"/>
      <w:lvlText w:val="•"/>
      <w:lvlJc w:val="left"/>
      <w:pPr>
        <w:ind w:left="4472" w:hanging="526"/>
      </w:pPr>
      <w:rPr>
        <w:rFonts w:hint="default"/>
        <w:lang w:val="pt-PT" w:eastAsia="en-US" w:bidi="ar-SA"/>
      </w:rPr>
    </w:lvl>
    <w:lvl w:ilvl="5">
      <w:numFmt w:val="bullet"/>
      <w:lvlText w:val="•"/>
      <w:lvlJc w:val="left"/>
      <w:pPr>
        <w:ind w:left="5340" w:hanging="526"/>
      </w:pPr>
      <w:rPr>
        <w:rFonts w:hint="default"/>
        <w:lang w:val="pt-PT" w:eastAsia="en-US" w:bidi="ar-SA"/>
      </w:rPr>
    </w:lvl>
    <w:lvl w:ilvl="6">
      <w:numFmt w:val="bullet"/>
      <w:lvlText w:val="•"/>
      <w:lvlJc w:val="left"/>
      <w:pPr>
        <w:ind w:left="6208" w:hanging="526"/>
      </w:pPr>
      <w:rPr>
        <w:rFonts w:hint="default"/>
        <w:lang w:val="pt-PT" w:eastAsia="en-US" w:bidi="ar-SA"/>
      </w:rPr>
    </w:lvl>
    <w:lvl w:ilvl="7">
      <w:numFmt w:val="bullet"/>
      <w:lvlText w:val="•"/>
      <w:lvlJc w:val="left"/>
      <w:pPr>
        <w:ind w:left="7076" w:hanging="526"/>
      </w:pPr>
      <w:rPr>
        <w:rFonts w:hint="default"/>
        <w:lang w:val="pt-PT" w:eastAsia="en-US" w:bidi="ar-SA"/>
      </w:rPr>
    </w:lvl>
    <w:lvl w:ilvl="8">
      <w:numFmt w:val="bullet"/>
      <w:lvlText w:val="•"/>
      <w:lvlJc w:val="left"/>
      <w:pPr>
        <w:ind w:left="7944" w:hanging="526"/>
      </w:pPr>
      <w:rPr>
        <w:rFonts w:hint="default"/>
        <w:lang w:val="pt-PT" w:eastAsia="en-US" w:bidi="ar-SA"/>
      </w:rPr>
    </w:lvl>
  </w:abstractNum>
  <w:abstractNum w:abstractNumId="20" w15:restartNumberingAfterBreak="0">
    <w:nsid w:val="32E66035"/>
    <w:multiLevelType w:val="multilevel"/>
    <w:tmpl w:val="246CA460"/>
    <w:lvl w:ilvl="0">
      <w:start w:val="9"/>
      <w:numFmt w:val="decimal"/>
      <w:lvlText w:val="%1."/>
      <w:lvlJc w:val="left"/>
      <w:pPr>
        <w:ind w:left="420" w:hanging="420"/>
      </w:pPr>
      <w:rPr>
        <w:rFonts w:hint="default"/>
      </w:rPr>
    </w:lvl>
    <w:lvl w:ilvl="1">
      <w:start w:val="2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73817E8"/>
    <w:multiLevelType w:val="multilevel"/>
    <w:tmpl w:val="11380828"/>
    <w:lvl w:ilvl="0">
      <w:start w:val="1"/>
      <w:numFmt w:val="lowerLetter"/>
      <w:lvlText w:val="%1"/>
      <w:lvlJc w:val="left"/>
      <w:pPr>
        <w:ind w:left="140" w:hanging="435"/>
      </w:pPr>
      <w:rPr>
        <w:rFonts w:hint="default"/>
        <w:lang w:val="pt-PT" w:eastAsia="en-US" w:bidi="ar-SA"/>
      </w:rPr>
    </w:lvl>
    <w:lvl w:ilvl="1">
      <w:start w:val="1"/>
      <w:numFmt w:val="decimal"/>
      <w:lvlText w:val="%1.%2)"/>
      <w:lvlJc w:val="left"/>
      <w:pPr>
        <w:ind w:left="140" w:hanging="435"/>
      </w:pPr>
      <w:rPr>
        <w:rFonts w:ascii="Garamond" w:eastAsia="Arial MT" w:hAnsi="Garamond" w:cs="Arial MT" w:hint="default"/>
        <w:b w:val="0"/>
        <w:bCs w:val="0"/>
        <w:i w:val="0"/>
        <w:iCs w:val="0"/>
        <w:spacing w:val="-2"/>
        <w:w w:val="99"/>
        <w:sz w:val="24"/>
        <w:szCs w:val="24"/>
        <w:lang w:val="pt-PT" w:eastAsia="en-US" w:bidi="ar-SA"/>
      </w:rPr>
    </w:lvl>
    <w:lvl w:ilvl="2">
      <w:numFmt w:val="bullet"/>
      <w:lvlText w:val="•"/>
      <w:lvlJc w:val="left"/>
      <w:pPr>
        <w:ind w:left="2181" w:hanging="435"/>
      </w:pPr>
      <w:rPr>
        <w:rFonts w:hint="default"/>
        <w:lang w:val="pt-PT" w:eastAsia="en-US" w:bidi="ar-SA"/>
      </w:rPr>
    </w:lvl>
    <w:lvl w:ilvl="3">
      <w:numFmt w:val="bullet"/>
      <w:lvlText w:val="•"/>
      <w:lvlJc w:val="left"/>
      <w:pPr>
        <w:ind w:left="3202" w:hanging="435"/>
      </w:pPr>
      <w:rPr>
        <w:rFonts w:hint="default"/>
        <w:lang w:val="pt-PT" w:eastAsia="en-US" w:bidi="ar-SA"/>
      </w:rPr>
    </w:lvl>
    <w:lvl w:ilvl="4">
      <w:numFmt w:val="bullet"/>
      <w:lvlText w:val="•"/>
      <w:lvlJc w:val="left"/>
      <w:pPr>
        <w:ind w:left="4223" w:hanging="435"/>
      </w:pPr>
      <w:rPr>
        <w:rFonts w:hint="default"/>
        <w:lang w:val="pt-PT" w:eastAsia="en-US" w:bidi="ar-SA"/>
      </w:rPr>
    </w:lvl>
    <w:lvl w:ilvl="5">
      <w:numFmt w:val="bullet"/>
      <w:lvlText w:val="•"/>
      <w:lvlJc w:val="left"/>
      <w:pPr>
        <w:ind w:left="5244" w:hanging="435"/>
      </w:pPr>
      <w:rPr>
        <w:rFonts w:hint="default"/>
        <w:lang w:val="pt-PT" w:eastAsia="en-US" w:bidi="ar-SA"/>
      </w:rPr>
    </w:lvl>
    <w:lvl w:ilvl="6">
      <w:numFmt w:val="bullet"/>
      <w:lvlText w:val="•"/>
      <w:lvlJc w:val="left"/>
      <w:pPr>
        <w:ind w:left="6265" w:hanging="435"/>
      </w:pPr>
      <w:rPr>
        <w:rFonts w:hint="default"/>
        <w:lang w:val="pt-PT" w:eastAsia="en-US" w:bidi="ar-SA"/>
      </w:rPr>
    </w:lvl>
    <w:lvl w:ilvl="7">
      <w:numFmt w:val="bullet"/>
      <w:lvlText w:val="•"/>
      <w:lvlJc w:val="left"/>
      <w:pPr>
        <w:ind w:left="7285" w:hanging="435"/>
      </w:pPr>
      <w:rPr>
        <w:rFonts w:hint="default"/>
        <w:lang w:val="pt-PT" w:eastAsia="en-US" w:bidi="ar-SA"/>
      </w:rPr>
    </w:lvl>
    <w:lvl w:ilvl="8">
      <w:numFmt w:val="bullet"/>
      <w:lvlText w:val="•"/>
      <w:lvlJc w:val="left"/>
      <w:pPr>
        <w:ind w:left="8306" w:hanging="435"/>
      </w:pPr>
      <w:rPr>
        <w:rFonts w:hint="default"/>
        <w:lang w:val="pt-PT" w:eastAsia="en-US" w:bidi="ar-SA"/>
      </w:rPr>
    </w:lvl>
  </w:abstractNum>
  <w:abstractNum w:abstractNumId="23" w15:restartNumberingAfterBreak="0">
    <w:nsid w:val="3CED02E6"/>
    <w:multiLevelType w:val="hybridMultilevel"/>
    <w:tmpl w:val="39C46A38"/>
    <w:lvl w:ilvl="0" w:tplc="DA8A5F6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DE7900"/>
    <w:multiLevelType w:val="hybridMultilevel"/>
    <w:tmpl w:val="8306F2B0"/>
    <w:lvl w:ilvl="0" w:tplc="07022C6A">
      <w:start w:val="1"/>
      <w:numFmt w:val="bullet"/>
      <w:lvlText w:val="•"/>
      <w:lvlJc w:val="left"/>
      <w:pPr>
        <w:ind w:left="720" w:hanging="360"/>
      </w:pPr>
    </w:lvl>
    <w:lvl w:ilvl="1" w:tplc="28325AFE">
      <w:numFmt w:val="decimal"/>
      <w:lvlText w:val=""/>
      <w:lvlJc w:val="left"/>
    </w:lvl>
    <w:lvl w:ilvl="2" w:tplc="43464AD8">
      <w:numFmt w:val="decimal"/>
      <w:lvlText w:val=""/>
      <w:lvlJc w:val="left"/>
    </w:lvl>
    <w:lvl w:ilvl="3" w:tplc="BD72712C">
      <w:numFmt w:val="decimal"/>
      <w:lvlText w:val=""/>
      <w:lvlJc w:val="left"/>
    </w:lvl>
    <w:lvl w:ilvl="4" w:tplc="3776F740">
      <w:numFmt w:val="decimal"/>
      <w:lvlText w:val=""/>
      <w:lvlJc w:val="left"/>
    </w:lvl>
    <w:lvl w:ilvl="5" w:tplc="EBBAE0EE">
      <w:numFmt w:val="decimal"/>
      <w:lvlText w:val=""/>
      <w:lvlJc w:val="left"/>
    </w:lvl>
    <w:lvl w:ilvl="6" w:tplc="BE929C98">
      <w:numFmt w:val="decimal"/>
      <w:lvlText w:val=""/>
      <w:lvlJc w:val="left"/>
    </w:lvl>
    <w:lvl w:ilvl="7" w:tplc="DC86AF7A">
      <w:numFmt w:val="decimal"/>
      <w:lvlText w:val=""/>
      <w:lvlJc w:val="left"/>
    </w:lvl>
    <w:lvl w:ilvl="8" w:tplc="78F01C32">
      <w:numFmt w:val="decimal"/>
      <w:lvlText w:val=""/>
      <w:lvlJc w:val="left"/>
    </w:lvl>
  </w:abstractNum>
  <w:abstractNum w:abstractNumId="2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7" w15:restartNumberingAfterBreak="0">
    <w:nsid w:val="429C2FD7"/>
    <w:multiLevelType w:val="multilevel"/>
    <w:tmpl w:val="0712A802"/>
    <w:lvl w:ilvl="0">
      <w:start w:val="9"/>
      <w:numFmt w:val="decimal"/>
      <w:lvlText w:val="%1."/>
      <w:lvlJc w:val="left"/>
      <w:pPr>
        <w:ind w:left="420" w:hanging="420"/>
      </w:pPr>
      <w:rPr>
        <w:rFonts w:hint="default"/>
      </w:rPr>
    </w:lvl>
    <w:lvl w:ilvl="1">
      <w:start w:val="2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694F0C"/>
    <w:multiLevelType w:val="hybridMultilevel"/>
    <w:tmpl w:val="93965424"/>
    <w:lvl w:ilvl="0" w:tplc="6726852A">
      <w:start w:val="1"/>
      <w:numFmt w:val="lowerLetter"/>
      <w:lvlText w:val="%1)"/>
      <w:lvlJc w:val="left"/>
      <w:pPr>
        <w:ind w:left="373" w:hanging="234"/>
      </w:pPr>
      <w:rPr>
        <w:rFonts w:ascii="Garamond" w:eastAsia="Arial MT" w:hAnsi="Garamond" w:cs="Arial MT" w:hint="default"/>
        <w:b w:val="0"/>
        <w:bCs w:val="0"/>
        <w:i w:val="0"/>
        <w:iCs w:val="0"/>
        <w:spacing w:val="-2"/>
        <w:w w:val="99"/>
        <w:sz w:val="20"/>
        <w:szCs w:val="20"/>
        <w:lang w:val="pt-PT" w:eastAsia="en-US" w:bidi="ar-SA"/>
      </w:rPr>
    </w:lvl>
    <w:lvl w:ilvl="1" w:tplc="3918D45C">
      <w:numFmt w:val="bullet"/>
      <w:lvlText w:val="•"/>
      <w:lvlJc w:val="left"/>
      <w:pPr>
        <w:ind w:left="1376" w:hanging="234"/>
      </w:pPr>
      <w:rPr>
        <w:rFonts w:hint="default"/>
        <w:lang w:val="pt-PT" w:eastAsia="en-US" w:bidi="ar-SA"/>
      </w:rPr>
    </w:lvl>
    <w:lvl w:ilvl="2" w:tplc="6BBC7006">
      <w:numFmt w:val="bullet"/>
      <w:lvlText w:val="•"/>
      <w:lvlJc w:val="left"/>
      <w:pPr>
        <w:ind w:left="2373" w:hanging="234"/>
      </w:pPr>
      <w:rPr>
        <w:rFonts w:hint="default"/>
        <w:lang w:val="pt-PT" w:eastAsia="en-US" w:bidi="ar-SA"/>
      </w:rPr>
    </w:lvl>
    <w:lvl w:ilvl="3" w:tplc="2D20ACC0">
      <w:numFmt w:val="bullet"/>
      <w:lvlText w:val="•"/>
      <w:lvlJc w:val="left"/>
      <w:pPr>
        <w:ind w:left="3370" w:hanging="234"/>
      </w:pPr>
      <w:rPr>
        <w:rFonts w:hint="default"/>
        <w:lang w:val="pt-PT" w:eastAsia="en-US" w:bidi="ar-SA"/>
      </w:rPr>
    </w:lvl>
    <w:lvl w:ilvl="4" w:tplc="B780328C">
      <w:numFmt w:val="bullet"/>
      <w:lvlText w:val="•"/>
      <w:lvlJc w:val="left"/>
      <w:pPr>
        <w:ind w:left="4367" w:hanging="234"/>
      </w:pPr>
      <w:rPr>
        <w:rFonts w:hint="default"/>
        <w:lang w:val="pt-PT" w:eastAsia="en-US" w:bidi="ar-SA"/>
      </w:rPr>
    </w:lvl>
    <w:lvl w:ilvl="5" w:tplc="72FA67E0">
      <w:numFmt w:val="bullet"/>
      <w:lvlText w:val="•"/>
      <w:lvlJc w:val="left"/>
      <w:pPr>
        <w:ind w:left="5364" w:hanging="234"/>
      </w:pPr>
      <w:rPr>
        <w:rFonts w:hint="default"/>
        <w:lang w:val="pt-PT" w:eastAsia="en-US" w:bidi="ar-SA"/>
      </w:rPr>
    </w:lvl>
    <w:lvl w:ilvl="6" w:tplc="857E976E">
      <w:numFmt w:val="bullet"/>
      <w:lvlText w:val="•"/>
      <w:lvlJc w:val="left"/>
      <w:pPr>
        <w:ind w:left="6361" w:hanging="234"/>
      </w:pPr>
      <w:rPr>
        <w:rFonts w:hint="default"/>
        <w:lang w:val="pt-PT" w:eastAsia="en-US" w:bidi="ar-SA"/>
      </w:rPr>
    </w:lvl>
    <w:lvl w:ilvl="7" w:tplc="D1484CEE">
      <w:numFmt w:val="bullet"/>
      <w:lvlText w:val="•"/>
      <w:lvlJc w:val="left"/>
      <w:pPr>
        <w:ind w:left="7357" w:hanging="234"/>
      </w:pPr>
      <w:rPr>
        <w:rFonts w:hint="default"/>
        <w:lang w:val="pt-PT" w:eastAsia="en-US" w:bidi="ar-SA"/>
      </w:rPr>
    </w:lvl>
    <w:lvl w:ilvl="8" w:tplc="A84032AA">
      <w:numFmt w:val="bullet"/>
      <w:lvlText w:val="•"/>
      <w:lvlJc w:val="left"/>
      <w:pPr>
        <w:ind w:left="8354" w:hanging="234"/>
      </w:pPr>
      <w:rPr>
        <w:rFonts w:hint="default"/>
        <w:lang w:val="pt-PT" w:eastAsia="en-US" w:bidi="ar-SA"/>
      </w:rPr>
    </w:lvl>
  </w:abstractNum>
  <w:abstractNum w:abstractNumId="29" w15:restartNumberingAfterBreak="0">
    <w:nsid w:val="4AEB664B"/>
    <w:multiLevelType w:val="multilevel"/>
    <w:tmpl w:val="258A9E7A"/>
    <w:lvl w:ilvl="0">
      <w:start w:val="4"/>
      <w:numFmt w:val="decimal"/>
      <w:lvlText w:val="%1"/>
      <w:lvlJc w:val="left"/>
      <w:pPr>
        <w:ind w:left="528" w:hanging="528"/>
      </w:pPr>
      <w:rPr>
        <w:rFonts w:hint="default"/>
      </w:rPr>
    </w:lvl>
    <w:lvl w:ilvl="1">
      <w:start w:val="7"/>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Zero"/>
      <w:lvlText w:val="%1.%2.%3.%4.%5.%6.%7.%8.%9"/>
      <w:lvlJc w:val="left"/>
      <w:pPr>
        <w:ind w:left="2160" w:hanging="2160"/>
      </w:pPr>
      <w:rPr>
        <w:rFonts w:hint="default"/>
      </w:rPr>
    </w:lvl>
  </w:abstractNum>
  <w:abstractNum w:abstractNumId="30"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31" w15:restartNumberingAfterBreak="0">
    <w:nsid w:val="4CC72BA9"/>
    <w:multiLevelType w:val="multilevel"/>
    <w:tmpl w:val="7BF4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97C2D32"/>
    <w:multiLevelType w:val="multilevel"/>
    <w:tmpl w:val="8D462ED0"/>
    <w:lvl w:ilvl="0">
      <w:start w:val="2"/>
      <w:numFmt w:val="lowerLetter"/>
      <w:lvlText w:val="%1"/>
      <w:lvlJc w:val="left"/>
      <w:pPr>
        <w:ind w:left="140" w:hanging="394"/>
      </w:pPr>
      <w:rPr>
        <w:rFonts w:hint="default"/>
        <w:lang w:val="pt-PT" w:eastAsia="en-US" w:bidi="ar-SA"/>
      </w:rPr>
    </w:lvl>
    <w:lvl w:ilvl="1">
      <w:start w:val="1"/>
      <w:numFmt w:val="decimal"/>
      <w:lvlText w:val="%1.%2)"/>
      <w:lvlJc w:val="left"/>
      <w:pPr>
        <w:ind w:left="140" w:hanging="394"/>
      </w:pPr>
      <w:rPr>
        <w:rFonts w:ascii="Garamond" w:eastAsia="Arial MT" w:hAnsi="Garamond" w:cs="Arial MT" w:hint="default"/>
        <w:b w:val="0"/>
        <w:bCs w:val="0"/>
        <w:i w:val="0"/>
        <w:iCs w:val="0"/>
        <w:spacing w:val="-2"/>
        <w:w w:val="99"/>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202" w:hanging="394"/>
      </w:pPr>
      <w:rPr>
        <w:rFonts w:hint="default"/>
        <w:lang w:val="pt-PT" w:eastAsia="en-US" w:bidi="ar-SA"/>
      </w:rPr>
    </w:lvl>
    <w:lvl w:ilvl="4">
      <w:numFmt w:val="bullet"/>
      <w:lvlText w:val="•"/>
      <w:lvlJc w:val="left"/>
      <w:pPr>
        <w:ind w:left="4223" w:hanging="394"/>
      </w:pPr>
      <w:rPr>
        <w:rFonts w:hint="default"/>
        <w:lang w:val="pt-PT" w:eastAsia="en-US" w:bidi="ar-SA"/>
      </w:rPr>
    </w:lvl>
    <w:lvl w:ilvl="5">
      <w:numFmt w:val="bullet"/>
      <w:lvlText w:val="•"/>
      <w:lvlJc w:val="left"/>
      <w:pPr>
        <w:ind w:left="5244" w:hanging="394"/>
      </w:pPr>
      <w:rPr>
        <w:rFonts w:hint="default"/>
        <w:lang w:val="pt-PT" w:eastAsia="en-US" w:bidi="ar-SA"/>
      </w:rPr>
    </w:lvl>
    <w:lvl w:ilvl="6">
      <w:numFmt w:val="bullet"/>
      <w:lvlText w:val="•"/>
      <w:lvlJc w:val="left"/>
      <w:pPr>
        <w:ind w:left="6265" w:hanging="394"/>
      </w:pPr>
      <w:rPr>
        <w:rFonts w:hint="default"/>
        <w:lang w:val="pt-PT" w:eastAsia="en-US" w:bidi="ar-SA"/>
      </w:rPr>
    </w:lvl>
    <w:lvl w:ilvl="7">
      <w:numFmt w:val="bullet"/>
      <w:lvlText w:val="•"/>
      <w:lvlJc w:val="left"/>
      <w:pPr>
        <w:ind w:left="7285" w:hanging="394"/>
      </w:pPr>
      <w:rPr>
        <w:rFonts w:hint="default"/>
        <w:lang w:val="pt-PT" w:eastAsia="en-US" w:bidi="ar-SA"/>
      </w:rPr>
    </w:lvl>
    <w:lvl w:ilvl="8">
      <w:numFmt w:val="bullet"/>
      <w:lvlText w:val="•"/>
      <w:lvlJc w:val="left"/>
      <w:pPr>
        <w:ind w:left="8306" w:hanging="394"/>
      </w:pPr>
      <w:rPr>
        <w:rFonts w:hint="default"/>
        <w:lang w:val="pt-PT" w:eastAsia="en-US" w:bidi="ar-SA"/>
      </w:rPr>
    </w:lvl>
  </w:abstractNum>
  <w:abstractNum w:abstractNumId="34"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881AF1"/>
    <w:multiLevelType w:val="hybridMultilevel"/>
    <w:tmpl w:val="784805C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E481B2D"/>
    <w:multiLevelType w:val="hybridMultilevel"/>
    <w:tmpl w:val="933A8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6E7530A"/>
    <w:multiLevelType w:val="multilevel"/>
    <w:tmpl w:val="6D7CD0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Roman"/>
      <w:lvlText w:val="%3-"/>
      <w:lvlJc w:val="left"/>
      <w:pPr>
        <w:tabs>
          <w:tab w:val="num" w:pos="2160"/>
        </w:tabs>
        <w:ind w:left="2160" w:hanging="360"/>
      </w:pPr>
      <w:rPr>
        <w:rFonts w:ascii="Garamond" w:eastAsia="Calibri" w:hAnsi="Garamond" w:cs="Times New Roman"/>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2" w15:restartNumberingAfterBreak="0">
    <w:nsid w:val="7B640971"/>
    <w:multiLevelType w:val="hybridMultilevel"/>
    <w:tmpl w:val="B87270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CD70656"/>
    <w:multiLevelType w:val="hybridMultilevel"/>
    <w:tmpl w:val="3A0A0C82"/>
    <w:lvl w:ilvl="0" w:tplc="2250DFEE">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5" w15:restartNumberingAfterBreak="0">
    <w:nsid w:val="7E635F67"/>
    <w:multiLevelType w:val="hybridMultilevel"/>
    <w:tmpl w:val="7CE254A8"/>
    <w:lvl w:ilvl="0" w:tplc="0416000B">
      <w:start w:val="1"/>
      <w:numFmt w:val="bullet"/>
      <w:pStyle w:val="Nivel01Titulo"/>
      <w:lvlText w:val=""/>
      <w:lvlJc w:val="left"/>
      <w:pPr>
        <w:ind w:left="720" w:hanging="360"/>
      </w:pPr>
      <w:rPr>
        <w:rFonts w:ascii="Wingdings" w:hAnsi="Wingdings" w:hint="default"/>
      </w:rPr>
    </w:lvl>
    <w:lvl w:ilvl="1" w:tplc="04160003" w:tentative="1">
      <w:start w:val="1"/>
      <w:numFmt w:val="bullet"/>
      <w:pStyle w:val="Nvel2-Red"/>
      <w:lvlText w:val="o"/>
      <w:lvlJc w:val="left"/>
      <w:pPr>
        <w:ind w:left="1440" w:hanging="360"/>
      </w:pPr>
      <w:rPr>
        <w:rFonts w:ascii="Courier New" w:hAnsi="Courier New" w:hint="default"/>
      </w:rPr>
    </w:lvl>
    <w:lvl w:ilvl="2" w:tplc="04160005" w:tentative="1">
      <w:start w:val="1"/>
      <w:numFmt w:val="bullet"/>
      <w:pStyle w:val="Nvel3-R"/>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70359026">
    <w:abstractNumId w:val="45"/>
  </w:num>
  <w:num w:numId="2" w16cid:durableId="300695465">
    <w:abstractNumId w:val="1"/>
  </w:num>
  <w:num w:numId="3" w16cid:durableId="1065185782">
    <w:abstractNumId w:val="46"/>
  </w:num>
  <w:num w:numId="4" w16cid:durableId="836195601">
    <w:abstractNumId w:val="8"/>
  </w:num>
  <w:num w:numId="5" w16cid:durableId="178158332">
    <w:abstractNumId w:val="12"/>
  </w:num>
  <w:num w:numId="6" w16cid:durableId="1006708679">
    <w:abstractNumId w:val="30"/>
  </w:num>
  <w:num w:numId="7" w16cid:durableId="1404445711">
    <w:abstractNumId w:val="0"/>
  </w:num>
  <w:num w:numId="8" w16cid:durableId="2083142203">
    <w:abstractNumId w:val="39"/>
  </w:num>
  <w:num w:numId="9" w16cid:durableId="33694653">
    <w:abstractNumId w:val="43"/>
  </w:num>
  <w:num w:numId="10" w16cid:durableId="1413817631">
    <w:abstractNumId w:val="24"/>
  </w:num>
  <w:num w:numId="11" w16cid:durableId="182716569">
    <w:abstractNumId w:val="21"/>
  </w:num>
  <w:num w:numId="12" w16cid:durableId="1288203001">
    <w:abstractNumId w:val="32"/>
  </w:num>
  <w:num w:numId="13" w16cid:durableId="833105412">
    <w:abstractNumId w:val="36"/>
  </w:num>
  <w:num w:numId="14" w16cid:durableId="484975130">
    <w:abstractNumId w:val="26"/>
  </w:num>
  <w:num w:numId="15" w16cid:durableId="674654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622679">
    <w:abstractNumId w:val="12"/>
    <w:lvlOverride w:ilvl="0">
      <w:startOverride w:val="1"/>
    </w:lvlOverride>
  </w:num>
  <w:num w:numId="17" w16cid:durableId="1870755281">
    <w:abstractNumId w:val="41"/>
  </w:num>
  <w:num w:numId="18" w16cid:durableId="1378890560">
    <w:abstractNumId w:val="10"/>
  </w:num>
  <w:num w:numId="19" w16cid:durableId="1104575430">
    <w:abstractNumId w:val="14"/>
  </w:num>
  <w:num w:numId="20" w16cid:durableId="145047998">
    <w:abstractNumId w:val="38"/>
  </w:num>
  <w:num w:numId="21" w16cid:durableId="956640370">
    <w:abstractNumId w:val="34"/>
  </w:num>
  <w:num w:numId="22" w16cid:durableId="1928271579">
    <w:abstractNumId w:val="9"/>
  </w:num>
  <w:num w:numId="23" w16cid:durableId="256795570">
    <w:abstractNumId w:val="29"/>
  </w:num>
  <w:num w:numId="24" w16cid:durableId="370616136">
    <w:abstractNumId w:val="19"/>
  </w:num>
  <w:num w:numId="25" w16cid:durableId="3378488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6125196">
    <w:abstractNumId w:val="31"/>
  </w:num>
  <w:num w:numId="27" w16cid:durableId="232200291">
    <w:abstractNumId w:val="40"/>
  </w:num>
  <w:num w:numId="28" w16cid:durableId="151260927">
    <w:abstractNumId w:val="16"/>
  </w:num>
  <w:num w:numId="29" w16cid:durableId="563565211">
    <w:abstractNumId w:val="33"/>
  </w:num>
  <w:num w:numId="30" w16cid:durableId="1369643463">
    <w:abstractNumId w:val="22"/>
  </w:num>
  <w:num w:numId="31" w16cid:durableId="95756268">
    <w:abstractNumId w:val="28"/>
  </w:num>
  <w:num w:numId="32" w16cid:durableId="1399596534">
    <w:abstractNumId w:val="12"/>
    <w:lvlOverride w:ilvl="0">
      <w:startOverride w:val="9"/>
    </w:lvlOverride>
    <w:lvlOverride w:ilvl="1">
      <w:startOverride w:val="29"/>
    </w:lvlOverride>
  </w:num>
  <w:num w:numId="33" w16cid:durableId="1076173436">
    <w:abstractNumId w:val="20"/>
  </w:num>
  <w:num w:numId="34" w16cid:durableId="46078734">
    <w:abstractNumId w:val="27"/>
  </w:num>
  <w:num w:numId="35" w16cid:durableId="294222167">
    <w:abstractNumId w:val="25"/>
    <w:lvlOverride w:ilvl="0">
      <w:startOverride w:val="1"/>
    </w:lvlOverride>
  </w:num>
  <w:num w:numId="36" w16cid:durableId="157815779">
    <w:abstractNumId w:val="2"/>
    <w:lvlOverride w:ilvl="0">
      <w:startOverride w:val="1"/>
    </w:lvlOverride>
  </w:num>
  <w:num w:numId="37" w16cid:durableId="1715806484">
    <w:abstractNumId w:val="13"/>
    <w:lvlOverride w:ilvl="0">
      <w:startOverride w:val="1"/>
    </w:lvlOverride>
  </w:num>
  <w:num w:numId="38" w16cid:durableId="1618946344">
    <w:abstractNumId w:val="7"/>
  </w:num>
  <w:num w:numId="39" w16cid:durableId="1752461746">
    <w:abstractNumId w:val="3"/>
  </w:num>
  <w:num w:numId="40" w16cid:durableId="1824735552">
    <w:abstractNumId w:val="37"/>
  </w:num>
  <w:num w:numId="41" w16cid:durableId="690953136">
    <w:abstractNumId w:val="11"/>
  </w:num>
  <w:num w:numId="42" w16cid:durableId="642856819">
    <w:abstractNumId w:val="23"/>
  </w:num>
  <w:num w:numId="43" w16cid:durableId="1157040206">
    <w:abstractNumId w:val="15"/>
  </w:num>
  <w:num w:numId="44" w16cid:durableId="1170875928">
    <w:abstractNumId w:val="6"/>
  </w:num>
  <w:num w:numId="45" w16cid:durableId="342821901">
    <w:abstractNumId w:val="5"/>
  </w:num>
  <w:num w:numId="46" w16cid:durableId="2127506076">
    <w:abstractNumId w:val="35"/>
  </w:num>
  <w:num w:numId="47" w16cid:durableId="1725907531">
    <w:abstractNumId w:val="17"/>
  </w:num>
  <w:num w:numId="48" w16cid:durableId="1180045555">
    <w:abstractNumId w:val="4"/>
  </w:num>
  <w:num w:numId="49" w16cid:durableId="163983326">
    <w:abstractNumId w:val="18"/>
  </w:num>
  <w:num w:numId="50" w16cid:durableId="119034068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A34"/>
    <w:rsid w:val="00007853"/>
    <w:rsid w:val="000316F2"/>
    <w:rsid w:val="00035EA0"/>
    <w:rsid w:val="000406EE"/>
    <w:rsid w:val="00053CA1"/>
    <w:rsid w:val="00083007"/>
    <w:rsid w:val="000B380A"/>
    <w:rsid w:val="000C5A2B"/>
    <w:rsid w:val="000F5EBF"/>
    <w:rsid w:val="001120C6"/>
    <w:rsid w:val="00152768"/>
    <w:rsid w:val="001B310F"/>
    <w:rsid w:val="001B7924"/>
    <w:rsid w:val="001C7AD4"/>
    <w:rsid w:val="001F49FD"/>
    <w:rsid w:val="001F73EF"/>
    <w:rsid w:val="002104EB"/>
    <w:rsid w:val="00223AC1"/>
    <w:rsid w:val="002524E9"/>
    <w:rsid w:val="00291141"/>
    <w:rsid w:val="002B6DFC"/>
    <w:rsid w:val="0030302A"/>
    <w:rsid w:val="00330E38"/>
    <w:rsid w:val="003758A9"/>
    <w:rsid w:val="003F4C23"/>
    <w:rsid w:val="00446D8D"/>
    <w:rsid w:val="004C7E4D"/>
    <w:rsid w:val="004E1C7D"/>
    <w:rsid w:val="004F5B98"/>
    <w:rsid w:val="00505F3E"/>
    <w:rsid w:val="00530F7E"/>
    <w:rsid w:val="005615CA"/>
    <w:rsid w:val="0057478A"/>
    <w:rsid w:val="00590D4C"/>
    <w:rsid w:val="0060329B"/>
    <w:rsid w:val="006042E6"/>
    <w:rsid w:val="00652532"/>
    <w:rsid w:val="00687D23"/>
    <w:rsid w:val="006F5F2F"/>
    <w:rsid w:val="00722CAF"/>
    <w:rsid w:val="00725E24"/>
    <w:rsid w:val="00786B68"/>
    <w:rsid w:val="007B1139"/>
    <w:rsid w:val="007C7277"/>
    <w:rsid w:val="007F6FBF"/>
    <w:rsid w:val="00855BE4"/>
    <w:rsid w:val="00875B1E"/>
    <w:rsid w:val="008F2A1B"/>
    <w:rsid w:val="008F3561"/>
    <w:rsid w:val="009050C9"/>
    <w:rsid w:val="00933982"/>
    <w:rsid w:val="00933BE5"/>
    <w:rsid w:val="0095483B"/>
    <w:rsid w:val="00975BDD"/>
    <w:rsid w:val="00997E3D"/>
    <w:rsid w:val="009A380B"/>
    <w:rsid w:val="009B524B"/>
    <w:rsid w:val="00A20271"/>
    <w:rsid w:val="00A36668"/>
    <w:rsid w:val="00A37EF3"/>
    <w:rsid w:val="00A64864"/>
    <w:rsid w:val="00AA464B"/>
    <w:rsid w:val="00AA6AE0"/>
    <w:rsid w:val="00AE1E75"/>
    <w:rsid w:val="00B33A65"/>
    <w:rsid w:val="00B440E3"/>
    <w:rsid w:val="00B56A2E"/>
    <w:rsid w:val="00B74D0D"/>
    <w:rsid w:val="00BB6D19"/>
    <w:rsid w:val="00BE0DBD"/>
    <w:rsid w:val="00C45C7A"/>
    <w:rsid w:val="00C75660"/>
    <w:rsid w:val="00C93B45"/>
    <w:rsid w:val="00C94A34"/>
    <w:rsid w:val="00C97FDF"/>
    <w:rsid w:val="00CB68B1"/>
    <w:rsid w:val="00D26F3F"/>
    <w:rsid w:val="00D3007B"/>
    <w:rsid w:val="00D3102D"/>
    <w:rsid w:val="00D44A59"/>
    <w:rsid w:val="00D67A6E"/>
    <w:rsid w:val="00D72624"/>
    <w:rsid w:val="00D74BA4"/>
    <w:rsid w:val="00D76DBE"/>
    <w:rsid w:val="00DC6779"/>
    <w:rsid w:val="00DE0F02"/>
    <w:rsid w:val="00E15B93"/>
    <w:rsid w:val="00E1714B"/>
    <w:rsid w:val="00E2387A"/>
    <w:rsid w:val="00E8000C"/>
    <w:rsid w:val="00E96925"/>
    <w:rsid w:val="00EE5397"/>
    <w:rsid w:val="00EF39BA"/>
    <w:rsid w:val="00F3362E"/>
    <w:rsid w:val="00F91465"/>
    <w:rsid w:val="00FD1C5F"/>
    <w:rsid w:val="00FD2BF3"/>
    <w:rsid w:val="00FE6A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657B4"/>
  <w15:chartTrackingRefBased/>
  <w15:docId w15:val="{CEBA51DF-C1E7-4DD8-A8F4-C198E890C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34"/>
    <w:pPr>
      <w:spacing w:after="200" w:line="276"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har"/>
    <w:uiPriority w:val="9"/>
    <w:qFormat/>
    <w:rsid w:val="00C94A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C94A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C94A3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94A3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94A3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94A3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94A3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94A3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94A3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4A34"/>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C94A34"/>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C94A34"/>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C94A34"/>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C94A34"/>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C94A3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94A3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94A3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94A34"/>
    <w:rPr>
      <w:rFonts w:eastAsiaTheme="majorEastAsia" w:cstheme="majorBidi"/>
      <w:color w:val="272727" w:themeColor="text1" w:themeTint="D8"/>
    </w:rPr>
  </w:style>
  <w:style w:type="paragraph" w:styleId="Ttulo">
    <w:name w:val="Title"/>
    <w:basedOn w:val="Normal"/>
    <w:next w:val="Normal"/>
    <w:link w:val="TtuloChar"/>
    <w:uiPriority w:val="10"/>
    <w:qFormat/>
    <w:rsid w:val="00C94A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94A3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94A3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94A34"/>
    <w:rPr>
      <w:rFonts w:eastAsiaTheme="majorEastAsia" w:cstheme="majorBidi"/>
      <w:color w:val="595959" w:themeColor="text1" w:themeTint="A6"/>
      <w:spacing w:val="15"/>
      <w:sz w:val="28"/>
      <w:szCs w:val="28"/>
    </w:rPr>
  </w:style>
  <w:style w:type="paragraph" w:styleId="Citao">
    <w:name w:val="Quote"/>
    <w:aliases w:val="TCU,Citação AGU,NotaExplicativa"/>
    <w:basedOn w:val="Normal"/>
    <w:next w:val="Normal"/>
    <w:link w:val="CitaoChar"/>
    <w:uiPriority w:val="29"/>
    <w:qFormat/>
    <w:rsid w:val="00C94A34"/>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uiPriority w:val="29"/>
    <w:qFormat/>
    <w:rsid w:val="00C94A34"/>
    <w:rPr>
      <w:i/>
      <w:iCs/>
      <w:color w:val="404040" w:themeColor="text1" w:themeTint="BF"/>
    </w:rPr>
  </w:style>
  <w:style w:type="paragraph" w:styleId="PargrafodaLista">
    <w:name w:val="List Paragraph"/>
    <w:basedOn w:val="Normal"/>
    <w:link w:val="PargrafodaListaChar"/>
    <w:qFormat/>
    <w:rsid w:val="00C94A34"/>
    <w:pPr>
      <w:ind w:left="720"/>
      <w:contextualSpacing/>
    </w:pPr>
  </w:style>
  <w:style w:type="character" w:styleId="nfaseIntensa">
    <w:name w:val="Intense Emphasis"/>
    <w:basedOn w:val="Fontepargpadro"/>
    <w:uiPriority w:val="21"/>
    <w:qFormat/>
    <w:rsid w:val="00C94A34"/>
    <w:rPr>
      <w:i/>
      <w:iCs/>
      <w:color w:val="0F4761" w:themeColor="accent1" w:themeShade="BF"/>
    </w:rPr>
  </w:style>
  <w:style w:type="paragraph" w:styleId="CitaoIntensa">
    <w:name w:val="Intense Quote"/>
    <w:basedOn w:val="Normal"/>
    <w:next w:val="Normal"/>
    <w:link w:val="CitaoIntensaChar"/>
    <w:uiPriority w:val="30"/>
    <w:qFormat/>
    <w:rsid w:val="00C94A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94A34"/>
    <w:rPr>
      <w:i/>
      <w:iCs/>
      <w:color w:val="0F4761" w:themeColor="accent1" w:themeShade="BF"/>
    </w:rPr>
  </w:style>
  <w:style w:type="character" w:styleId="RefernciaIntensa">
    <w:name w:val="Intense Reference"/>
    <w:basedOn w:val="Fontepargpadro"/>
    <w:uiPriority w:val="32"/>
    <w:qFormat/>
    <w:rsid w:val="00C94A34"/>
    <w:rPr>
      <w:b/>
      <w:bCs/>
      <w:smallCaps/>
      <w:color w:val="0F4761" w:themeColor="accent1" w:themeShade="BF"/>
      <w:spacing w:val="5"/>
    </w:rPr>
  </w:style>
  <w:style w:type="paragraph" w:styleId="Cabealho">
    <w:name w:val="header"/>
    <w:aliases w:val="Cabeçalho superior,Heading 1a"/>
    <w:basedOn w:val="Normal"/>
    <w:link w:val="CabealhoChar"/>
    <w:uiPriority w:val="99"/>
    <w:rsid w:val="00C94A3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C94A34"/>
    <w:rPr>
      <w:rFonts w:ascii="Calibri" w:eastAsia="Calibri" w:hAnsi="Calibri" w:cs="Times New Roman"/>
      <w:kern w:val="0"/>
      <w:sz w:val="22"/>
      <w:szCs w:val="22"/>
      <w14:ligatures w14:val="none"/>
    </w:rPr>
  </w:style>
  <w:style w:type="paragraph" w:styleId="Rodap">
    <w:name w:val="footer"/>
    <w:basedOn w:val="Normal"/>
    <w:link w:val="RodapChar"/>
    <w:uiPriority w:val="99"/>
    <w:rsid w:val="00C94A34"/>
    <w:pPr>
      <w:tabs>
        <w:tab w:val="center" w:pos="4252"/>
        <w:tab w:val="right" w:pos="8504"/>
      </w:tabs>
    </w:pPr>
  </w:style>
  <w:style w:type="character" w:customStyle="1" w:styleId="RodapChar">
    <w:name w:val="Rodapé Char"/>
    <w:basedOn w:val="Fontepargpadro"/>
    <w:link w:val="Rodap"/>
    <w:uiPriority w:val="99"/>
    <w:qFormat/>
    <w:rsid w:val="00C94A34"/>
    <w:rPr>
      <w:rFonts w:ascii="Calibri" w:eastAsia="Calibri" w:hAnsi="Calibri" w:cs="Times New Roman"/>
      <w:kern w:val="0"/>
      <w:sz w:val="22"/>
      <w:szCs w:val="22"/>
      <w14:ligatures w14:val="none"/>
    </w:rPr>
  </w:style>
  <w:style w:type="paragraph" w:customStyle="1" w:styleId="ecxmsonormal">
    <w:name w:val="ecxmsonormal"/>
    <w:basedOn w:val="Normal"/>
    <w:rsid w:val="00C94A34"/>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rsid w:val="00C94A34"/>
    <w:rPr>
      <w:b/>
      <w:bCs/>
    </w:rPr>
  </w:style>
  <w:style w:type="character" w:customStyle="1" w:styleId="st">
    <w:name w:val="st"/>
    <w:basedOn w:val="Fontepargpadro"/>
    <w:rsid w:val="00C94A34"/>
  </w:style>
  <w:style w:type="character" w:styleId="nfase">
    <w:name w:val="Emphasis"/>
    <w:basedOn w:val="Fontepargpadro"/>
    <w:uiPriority w:val="20"/>
    <w:qFormat/>
    <w:rsid w:val="00C94A34"/>
    <w:rPr>
      <w:i/>
      <w:iCs/>
    </w:rPr>
  </w:style>
  <w:style w:type="character" w:styleId="Hyperlink">
    <w:name w:val="Hyperlink"/>
    <w:basedOn w:val="Fontepargpadro"/>
    <w:unhideWhenUsed/>
    <w:rsid w:val="00C94A34"/>
    <w:rPr>
      <w:color w:val="0000FF"/>
      <w:u w:val="single"/>
    </w:rPr>
  </w:style>
  <w:style w:type="paragraph" w:styleId="Recuodecorpodetexto">
    <w:name w:val="Body Text Indent"/>
    <w:basedOn w:val="Normal"/>
    <w:link w:val="RecuodecorpodetextoChar"/>
    <w:rsid w:val="00C94A34"/>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C94A34"/>
    <w:rPr>
      <w:rFonts w:ascii="Times New Roman" w:eastAsia="Times New Roman" w:hAnsi="Times New Roman" w:cs="Times New Roman"/>
      <w:kern w:val="0"/>
      <w:sz w:val="28"/>
      <w:lang w:eastAsia="pt-BR"/>
      <w14:ligatures w14:val="none"/>
    </w:rPr>
  </w:style>
  <w:style w:type="paragraph" w:styleId="SemEspaamento">
    <w:name w:val="No Spacing"/>
    <w:uiPriority w:val="1"/>
    <w:qFormat/>
    <w:rsid w:val="00C94A34"/>
    <w:pPr>
      <w:spacing w:after="0" w:line="240" w:lineRule="auto"/>
    </w:pPr>
    <w:rPr>
      <w:rFonts w:ascii="Calibri" w:eastAsia="Calibri" w:hAnsi="Calibri" w:cs="Times New Roman"/>
      <w:kern w:val="0"/>
      <w:sz w:val="22"/>
      <w:szCs w:val="22"/>
      <w14:ligatures w14:val="none"/>
    </w:rPr>
  </w:style>
  <w:style w:type="paragraph" w:styleId="Textodebalo">
    <w:name w:val="Balloon Text"/>
    <w:basedOn w:val="Normal"/>
    <w:link w:val="TextodebaloChar"/>
    <w:uiPriority w:val="99"/>
    <w:unhideWhenUsed/>
    <w:rsid w:val="00C94A3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94A34"/>
    <w:rPr>
      <w:rFonts w:ascii="Tahoma" w:eastAsia="Calibri" w:hAnsi="Tahoma" w:cs="Tahoma"/>
      <w:kern w:val="0"/>
      <w:sz w:val="16"/>
      <w:szCs w:val="16"/>
      <w14:ligatures w14:val="none"/>
    </w:rPr>
  </w:style>
  <w:style w:type="paragraph" w:styleId="Corpodetexto">
    <w:name w:val="Body Text"/>
    <w:basedOn w:val="Normal"/>
    <w:link w:val="CorpodetextoChar"/>
    <w:unhideWhenUsed/>
    <w:qFormat/>
    <w:rsid w:val="00C94A34"/>
    <w:pPr>
      <w:spacing w:after="120"/>
    </w:pPr>
  </w:style>
  <w:style w:type="character" w:customStyle="1" w:styleId="CorpodetextoChar">
    <w:name w:val="Corpo de texto Char"/>
    <w:basedOn w:val="Fontepargpadro"/>
    <w:link w:val="Corpodetexto"/>
    <w:rsid w:val="00C94A34"/>
    <w:rPr>
      <w:rFonts w:ascii="Calibri" w:eastAsia="Calibri" w:hAnsi="Calibri" w:cs="Times New Roman"/>
      <w:kern w:val="0"/>
      <w:sz w:val="22"/>
      <w:szCs w:val="22"/>
      <w14:ligatures w14:val="none"/>
    </w:rPr>
  </w:style>
  <w:style w:type="numbering" w:customStyle="1" w:styleId="Semlista1">
    <w:name w:val="Sem lista1"/>
    <w:next w:val="Semlista"/>
    <w:uiPriority w:val="99"/>
    <w:semiHidden/>
    <w:unhideWhenUsed/>
    <w:rsid w:val="00C94A34"/>
  </w:style>
  <w:style w:type="paragraph" w:customStyle="1" w:styleId="Corpodetexto21">
    <w:name w:val="Corpo de texto 21"/>
    <w:basedOn w:val="Normal"/>
    <w:rsid w:val="00C94A34"/>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C94A34"/>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C94A34"/>
    <w:rPr>
      <w:rFonts w:ascii="Times New Roman" w:eastAsia="Times New Roman" w:hAnsi="Times New Roman" w:cs="Times New Roman"/>
      <w:b/>
      <w:kern w:val="0"/>
      <w:sz w:val="28"/>
      <w:szCs w:val="20"/>
      <w:lang w:eastAsia="pt-BR"/>
      <w14:ligatures w14:val="none"/>
    </w:rPr>
  </w:style>
  <w:style w:type="paragraph" w:customStyle="1" w:styleId="Corpodetexto22">
    <w:name w:val="Corpo de texto 22"/>
    <w:basedOn w:val="Normal"/>
    <w:rsid w:val="00C94A34"/>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rsid w:val="00C94A34"/>
    <w:pPr>
      <w:spacing w:after="0" w:line="240" w:lineRule="auto"/>
    </w:pPr>
    <w:rPr>
      <w:rFonts w:ascii="Calibri" w:eastAsia="Times New Roman" w:hAnsi="Calibri"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C94A34"/>
    <w:pPr>
      <w:spacing w:after="0" w:line="240" w:lineRule="auto"/>
    </w:pPr>
    <w:rPr>
      <w:rFonts w:eastAsiaTheme="minorEastAsia"/>
      <w:kern w:val="0"/>
      <w:sz w:val="22"/>
      <w:szCs w:val="22"/>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C94A34"/>
    <w:pPr>
      <w:spacing w:after="0" w:line="240" w:lineRule="auto"/>
    </w:pPr>
    <w:rPr>
      <w:rFonts w:asciiTheme="minorHAnsi" w:eastAsiaTheme="minorHAnsi" w:hAnsiTheme="minorHAnsi" w:cstheme="minorBidi"/>
      <w:sz w:val="20"/>
      <w:szCs w:val="20"/>
    </w:rPr>
  </w:style>
  <w:style w:type="character" w:customStyle="1" w:styleId="TextodenotaderodapChar">
    <w:name w:val="Texto de nota de rodapé Char"/>
    <w:basedOn w:val="Fontepargpadro"/>
    <w:link w:val="Textodenotaderodap"/>
    <w:uiPriority w:val="99"/>
    <w:rsid w:val="00C94A34"/>
    <w:rPr>
      <w:kern w:val="0"/>
      <w:sz w:val="20"/>
      <w:szCs w:val="20"/>
      <w14:ligatures w14:val="none"/>
    </w:rPr>
  </w:style>
  <w:style w:type="character" w:styleId="Refdenotaderodap">
    <w:name w:val="footnote reference"/>
    <w:basedOn w:val="Fontepargpadro"/>
    <w:uiPriority w:val="99"/>
    <w:unhideWhenUsed/>
    <w:rsid w:val="00C94A34"/>
    <w:rPr>
      <w:vertAlign w:val="superscript"/>
    </w:rPr>
  </w:style>
  <w:style w:type="paragraph" w:customStyle="1" w:styleId="Ttulo21">
    <w:name w:val="Título 21"/>
    <w:basedOn w:val="Normal"/>
    <w:uiPriority w:val="1"/>
    <w:qFormat/>
    <w:rsid w:val="00C94A34"/>
    <w:pPr>
      <w:widowControl w:val="0"/>
      <w:autoSpaceDE w:val="0"/>
      <w:autoSpaceDN w:val="0"/>
      <w:spacing w:after="0" w:line="240" w:lineRule="auto"/>
      <w:ind w:left="204"/>
      <w:outlineLvl w:val="2"/>
    </w:pPr>
    <w:rPr>
      <w:rFonts w:ascii="Arial" w:eastAsia="Arial" w:hAnsi="Arial" w:cs="Arial"/>
      <w:b/>
      <w:bCs/>
      <w:lang w:val="pt-PT"/>
    </w:rPr>
  </w:style>
  <w:style w:type="paragraph" w:customStyle="1" w:styleId="Nivel2">
    <w:name w:val="Nivel 2"/>
    <w:basedOn w:val="Normal"/>
    <w:link w:val="Nivel2Char"/>
    <w:qFormat/>
    <w:rsid w:val="00C94A34"/>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C94A34"/>
    <w:rPr>
      <w:rFonts w:ascii="Arial" w:eastAsiaTheme="minorEastAsia" w:hAnsi="Arial" w:cs="Arial"/>
      <w:color w:val="000000"/>
      <w:kern w:val="0"/>
      <w:sz w:val="20"/>
      <w:szCs w:val="20"/>
      <w:lang w:eastAsia="pt-BR"/>
      <w14:ligatures w14:val="none"/>
    </w:rPr>
  </w:style>
  <w:style w:type="paragraph" w:customStyle="1" w:styleId="Prembulo">
    <w:name w:val="Preâmbulo"/>
    <w:basedOn w:val="Normal"/>
    <w:link w:val="PrembuloChar"/>
    <w:qFormat/>
    <w:rsid w:val="00C94A3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94A34"/>
    <w:rPr>
      <w:rFonts w:ascii="Arial" w:eastAsia="Arial" w:hAnsi="Arial" w:cs="Arial"/>
      <w:bCs/>
      <w:kern w:val="0"/>
      <w:sz w:val="20"/>
      <w:szCs w:val="20"/>
      <w:lang w:eastAsia="pt-BR"/>
      <w14:ligatures w14:val="none"/>
    </w:rPr>
  </w:style>
  <w:style w:type="paragraph" w:customStyle="1" w:styleId="Nivel01">
    <w:name w:val="Nivel 01"/>
    <w:basedOn w:val="Ttulo1"/>
    <w:next w:val="Normal"/>
    <w:link w:val="Nivel01Char"/>
    <w:qFormat/>
    <w:rsid w:val="00C94A34"/>
    <w:pPr>
      <w:tabs>
        <w:tab w:val="left" w:pos="567"/>
      </w:tabs>
      <w:spacing w:before="240" w:after="0" w:line="240" w:lineRule="auto"/>
      <w:ind w:left="360" w:hanging="360"/>
      <w:jc w:val="both"/>
    </w:pPr>
    <w:rPr>
      <w:rFonts w:ascii="Arial" w:hAnsi="Arial" w:cs="Arial"/>
      <w:b/>
      <w:bCs/>
      <w:color w:val="auto"/>
      <w:sz w:val="28"/>
      <w:szCs w:val="24"/>
      <w:u w:val="single"/>
      <w:lang w:eastAsia="pt-BR"/>
    </w:rPr>
  </w:style>
  <w:style w:type="character" w:customStyle="1" w:styleId="Nivel01Char">
    <w:name w:val="Nivel 01 Char"/>
    <w:basedOn w:val="Fontepargpadro"/>
    <w:link w:val="Nivel01"/>
    <w:rsid w:val="00C94A34"/>
    <w:rPr>
      <w:rFonts w:ascii="Arial" w:eastAsiaTheme="majorEastAsia" w:hAnsi="Arial" w:cs="Arial"/>
      <w:b/>
      <w:bCs/>
      <w:kern w:val="0"/>
      <w:sz w:val="28"/>
      <w:u w:val="single"/>
      <w:lang w:eastAsia="pt-BR"/>
      <w14:ligatures w14:val="none"/>
    </w:rPr>
  </w:style>
  <w:style w:type="paragraph" w:customStyle="1" w:styleId="Nivel3">
    <w:name w:val="Nivel 3"/>
    <w:basedOn w:val="Normal"/>
    <w:link w:val="Nivel3Char"/>
    <w:qFormat/>
    <w:rsid w:val="00C94A34"/>
    <w:pPr>
      <w:spacing w:before="120" w:after="120"/>
      <w:ind w:left="3198" w:hanging="504"/>
      <w:jc w:val="both"/>
    </w:pPr>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rsid w:val="00C94A34"/>
  </w:style>
  <w:style w:type="character" w:customStyle="1" w:styleId="Nivel3Char">
    <w:name w:val="Nivel 3 Char"/>
    <w:basedOn w:val="Fontepargpadro"/>
    <w:link w:val="Nivel3"/>
    <w:rsid w:val="00C94A34"/>
    <w:rPr>
      <w:rFonts w:ascii="Arial" w:eastAsiaTheme="minorEastAsia" w:hAnsi="Arial" w:cs="Arial"/>
      <w:color w:val="000000"/>
      <w:kern w:val="0"/>
      <w:sz w:val="20"/>
      <w:szCs w:val="20"/>
      <w:lang w:eastAsia="pt-BR"/>
      <w14:ligatures w14:val="none"/>
    </w:rPr>
  </w:style>
  <w:style w:type="paragraph" w:customStyle="1" w:styleId="LO-Normal">
    <w:name w:val="LO-Normal"/>
    <w:qFormat/>
    <w:rsid w:val="00C94A34"/>
    <w:pPr>
      <w:widowControl w:val="0"/>
      <w:suppressAutoHyphens/>
      <w:autoSpaceDN w:val="0"/>
      <w:spacing w:after="0" w:line="240" w:lineRule="auto"/>
      <w:textAlignment w:val="baseline"/>
    </w:pPr>
    <w:rPr>
      <w:rFonts w:ascii="Times New Roman" w:eastAsia="SimSun" w:hAnsi="Times New Roman" w:cs="Tahoma"/>
      <w:kern w:val="3"/>
      <w:lang w:eastAsia="hi-IN" w:bidi="hi-IN"/>
      <w14:ligatures w14:val="none"/>
    </w:rPr>
  </w:style>
  <w:style w:type="paragraph" w:customStyle="1" w:styleId="xgmail-msolistparagraph">
    <w:name w:val="x_gmail-msolistparagraph"/>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2">
    <w:name w:val="Body Text 2"/>
    <w:basedOn w:val="Normal"/>
    <w:link w:val="Corpodetexto2Char"/>
    <w:uiPriority w:val="99"/>
    <w:semiHidden/>
    <w:unhideWhenUsed/>
    <w:rsid w:val="00C94A34"/>
    <w:pPr>
      <w:spacing w:after="120" w:line="480" w:lineRule="auto"/>
    </w:pPr>
  </w:style>
  <w:style w:type="character" w:customStyle="1" w:styleId="Corpodetexto2Char">
    <w:name w:val="Corpo de texto 2 Char"/>
    <w:basedOn w:val="Fontepargpadro"/>
    <w:link w:val="Corpodetexto2"/>
    <w:uiPriority w:val="99"/>
    <w:semiHidden/>
    <w:rsid w:val="00C94A34"/>
    <w:rPr>
      <w:rFonts w:ascii="Calibri" w:eastAsia="Calibri" w:hAnsi="Calibri" w:cs="Times New Roman"/>
      <w:kern w:val="0"/>
      <w:sz w:val="22"/>
      <w:szCs w:val="22"/>
      <w14:ligatures w14:val="none"/>
    </w:rPr>
  </w:style>
  <w:style w:type="paragraph" w:customStyle="1" w:styleId="Recuodecorpodetexto21">
    <w:name w:val="Recuo de corpo de texto 21"/>
    <w:basedOn w:val="Normal"/>
    <w:rsid w:val="00C94A34"/>
    <w:pPr>
      <w:suppressAutoHyphens/>
      <w:spacing w:after="0" w:line="240" w:lineRule="auto"/>
      <w:ind w:firstLine="2124"/>
      <w:jc w:val="both"/>
    </w:pPr>
    <w:rPr>
      <w:rFonts w:ascii="Bookman Old Style" w:eastAsia="Times New Roman" w:hAnsi="Bookman Old Style"/>
      <w:sz w:val="28"/>
      <w:szCs w:val="20"/>
      <w:lang w:eastAsia="ar-SA"/>
    </w:rPr>
  </w:style>
  <w:style w:type="paragraph" w:customStyle="1" w:styleId="western">
    <w:name w:val="western"/>
    <w:basedOn w:val="Normal"/>
    <w:rsid w:val="00C94A34"/>
    <w:pPr>
      <w:spacing w:before="100" w:beforeAutospacing="1" w:after="119" w:line="240" w:lineRule="auto"/>
    </w:pPr>
    <w:rPr>
      <w:rFonts w:ascii="Times New Roman" w:eastAsia="Times New Roman" w:hAnsi="Times New Roman"/>
      <w:sz w:val="24"/>
      <w:szCs w:val="24"/>
      <w:lang w:eastAsia="pt-BR"/>
    </w:rPr>
  </w:style>
  <w:style w:type="paragraph" w:customStyle="1" w:styleId="Preformatted">
    <w:name w:val="Preformatted"/>
    <w:basedOn w:val="Normal"/>
    <w:rsid w:val="00C94A3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sz w:val="20"/>
      <w:szCs w:val="20"/>
      <w:lang w:eastAsia="ar-SA"/>
    </w:rPr>
  </w:style>
  <w:style w:type="character" w:styleId="HiperlinkVisitado">
    <w:name w:val="FollowedHyperlink"/>
    <w:basedOn w:val="Fontepargpadro"/>
    <w:uiPriority w:val="99"/>
    <w:semiHidden/>
    <w:unhideWhenUsed/>
    <w:rsid w:val="00C94A34"/>
    <w:rPr>
      <w:color w:val="954F72"/>
      <w:u w:val="single"/>
    </w:rPr>
  </w:style>
  <w:style w:type="paragraph" w:customStyle="1" w:styleId="msonormal0">
    <w:name w:val="msonormal"/>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C94A34"/>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C94A34"/>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C94A34"/>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C94A34"/>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C94A34"/>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C94A34"/>
    <w:pPr>
      <w:widowControl w:val="0"/>
      <w:suppressAutoHyphens/>
      <w:spacing w:after="0" w:line="240" w:lineRule="auto"/>
    </w:pPr>
    <w:rPr>
      <w:rFonts w:ascii="Verdana" w:eastAsia="SimSun" w:hAnsi="Verdana" w:cs="Mangal"/>
      <w:color w:val="000000"/>
      <w:kern w:val="0"/>
      <w:lang w:eastAsia="zh-CN" w:bidi="hi-IN"/>
      <w14:ligatures w14:val="none"/>
    </w:rPr>
  </w:style>
  <w:style w:type="paragraph" w:customStyle="1" w:styleId="alineas">
    <w:name w:val="alineas"/>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C94A34"/>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94A34"/>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4A34"/>
  </w:style>
  <w:style w:type="paragraph" w:styleId="Commarcadores5">
    <w:name w:val="List Bullet 5"/>
    <w:basedOn w:val="Normal"/>
    <w:rsid w:val="00C94A34"/>
    <w:pPr>
      <w:numPr>
        <w:numId w:val="7"/>
      </w:numPr>
      <w:tabs>
        <w:tab w:val="clear" w:pos="1492"/>
      </w:tabs>
      <w:spacing w:after="0" w:line="240" w:lineRule="auto"/>
      <w:ind w:left="0" w:firstLine="0"/>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94A3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color w:val="000000"/>
      <w:sz w:val="20"/>
    </w:rPr>
  </w:style>
  <w:style w:type="character" w:customStyle="1" w:styleId="NotaexplicativaChar">
    <w:name w:val="Nota explicativa Char"/>
    <w:basedOn w:val="CitaoChar"/>
    <w:link w:val="Notaexplicativa"/>
    <w:rsid w:val="00C94A34"/>
    <w:rPr>
      <w:rFonts w:ascii="Arial" w:eastAsia="Calibri" w:hAnsi="Arial" w:cs="Tahoma"/>
      <w:i/>
      <w:iCs/>
      <w:color w:val="000000"/>
      <w:kern w:val="0"/>
      <w:sz w:val="20"/>
      <w:shd w:val="clear" w:color="auto" w:fill="FFFFCC"/>
      <w14:ligatures w14:val="none"/>
    </w:rPr>
  </w:style>
  <w:style w:type="numbering" w:customStyle="1" w:styleId="Estilo1">
    <w:name w:val="Estilo1"/>
    <w:uiPriority w:val="99"/>
    <w:rsid w:val="00C94A34"/>
    <w:pPr>
      <w:numPr>
        <w:numId w:val="8"/>
      </w:numPr>
    </w:pPr>
  </w:style>
  <w:style w:type="numbering" w:customStyle="1" w:styleId="Estilo2">
    <w:name w:val="Estilo2"/>
    <w:uiPriority w:val="99"/>
    <w:rsid w:val="00C94A34"/>
    <w:pPr>
      <w:numPr>
        <w:numId w:val="9"/>
      </w:numPr>
    </w:pPr>
  </w:style>
  <w:style w:type="numbering" w:customStyle="1" w:styleId="Estilo3">
    <w:name w:val="Estilo3"/>
    <w:uiPriority w:val="99"/>
    <w:rsid w:val="00C94A34"/>
    <w:pPr>
      <w:numPr>
        <w:numId w:val="10"/>
      </w:numPr>
    </w:pPr>
  </w:style>
  <w:style w:type="numbering" w:customStyle="1" w:styleId="Estilo4">
    <w:name w:val="Estilo4"/>
    <w:uiPriority w:val="99"/>
    <w:rsid w:val="00C94A34"/>
    <w:pPr>
      <w:numPr>
        <w:numId w:val="11"/>
      </w:numPr>
    </w:pPr>
  </w:style>
  <w:style w:type="numbering" w:customStyle="1" w:styleId="Estilo5">
    <w:name w:val="Estilo5"/>
    <w:uiPriority w:val="99"/>
    <w:rsid w:val="00C94A34"/>
    <w:pPr>
      <w:numPr>
        <w:numId w:val="12"/>
      </w:numPr>
    </w:pPr>
  </w:style>
  <w:style w:type="numbering" w:customStyle="1" w:styleId="Estilo6">
    <w:name w:val="Estilo6"/>
    <w:uiPriority w:val="99"/>
    <w:rsid w:val="00C94A34"/>
    <w:pPr>
      <w:numPr>
        <w:numId w:val="13"/>
      </w:numPr>
    </w:pPr>
  </w:style>
  <w:style w:type="character" w:styleId="Refdecomentrio">
    <w:name w:val="annotation reference"/>
    <w:basedOn w:val="Fontepargpadro"/>
    <w:unhideWhenUsed/>
    <w:qFormat/>
    <w:rsid w:val="00C94A34"/>
    <w:rPr>
      <w:sz w:val="16"/>
      <w:szCs w:val="16"/>
    </w:rPr>
  </w:style>
  <w:style w:type="paragraph" w:styleId="Textodecomentrio">
    <w:name w:val="annotation text"/>
    <w:basedOn w:val="Normal"/>
    <w:link w:val="TextodecomentrioChar"/>
    <w:uiPriority w:val="99"/>
    <w:unhideWhenUsed/>
    <w:qFormat/>
    <w:rsid w:val="00C94A3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94A34"/>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C94A34"/>
    <w:rPr>
      <w:b/>
      <w:bCs/>
    </w:rPr>
  </w:style>
  <w:style w:type="character" w:customStyle="1" w:styleId="AssuntodocomentrioChar">
    <w:name w:val="Assunto do comentário Char"/>
    <w:basedOn w:val="TextodecomentrioChar"/>
    <w:link w:val="Assuntodocomentrio"/>
    <w:uiPriority w:val="99"/>
    <w:semiHidden/>
    <w:rsid w:val="00C94A34"/>
    <w:rPr>
      <w:rFonts w:ascii="Ecofont_Spranq_eco_Sans" w:eastAsiaTheme="minorEastAsia" w:hAnsi="Ecofont_Spranq_eco_Sans" w:cs="Tahoma"/>
      <w:b/>
      <w:bCs/>
      <w:kern w:val="0"/>
      <w:sz w:val="20"/>
      <w:szCs w:val="20"/>
      <w:lang w:eastAsia="pt-BR"/>
      <w14:ligatures w14:val="none"/>
    </w:rPr>
  </w:style>
  <w:style w:type="paragraph" w:customStyle="1" w:styleId="Nivel01Titulo">
    <w:name w:val="Nivel_01_Titulo"/>
    <w:basedOn w:val="Nivel01"/>
    <w:link w:val="Nivel01TituloChar"/>
    <w:rsid w:val="00C94A34"/>
    <w:pPr>
      <w:numPr>
        <w:numId w:val="1"/>
      </w:numPr>
      <w:ind w:left="0" w:firstLine="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C94A34"/>
    <w:rPr>
      <w:rFonts w:ascii="Arial" w:eastAsiaTheme="majorEastAsia" w:hAnsi="Arial" w:cstheme="majorBidi"/>
      <w:b/>
      <w:bCs/>
      <w:color w:val="000000" w:themeColor="text1"/>
      <w:spacing w:val="5"/>
      <w:kern w:val="28"/>
      <w:sz w:val="52"/>
      <w:szCs w:val="52"/>
      <w:u w:val="single"/>
      <w:lang w:eastAsia="pt-BR"/>
      <w14:ligatures w14:val="none"/>
    </w:rPr>
  </w:style>
  <w:style w:type="paragraph" w:customStyle="1" w:styleId="PADRO">
    <w:name w:val="PADRÃO"/>
    <w:qFormat/>
    <w:rsid w:val="00C94A3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lang w:eastAsia="zh-CN" w:bidi="hi-IN"/>
      <w14:ligatures w14:val="none"/>
    </w:rPr>
  </w:style>
  <w:style w:type="character" w:customStyle="1" w:styleId="QuoteChar">
    <w:name w:val="Quote Char"/>
    <w:basedOn w:val="Fontepargpadro"/>
    <w:link w:val="Citao1"/>
    <w:rsid w:val="00C94A34"/>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94A3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heme="minorHAnsi" w:hAnsi="Ecofont_Spranq_eco_Sans" w:cs="Tahoma"/>
      <w:i/>
      <w:iCs/>
      <w:color w:val="000000"/>
      <w:kern w:val="2"/>
      <w:sz w:val="24"/>
      <w:szCs w:val="24"/>
      <w14:ligatures w14:val="standardContextual"/>
    </w:rPr>
  </w:style>
  <w:style w:type="paragraph" w:customStyle="1" w:styleId="paragraph">
    <w:name w:val="paragraph"/>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94A34"/>
  </w:style>
  <w:style w:type="character" w:customStyle="1" w:styleId="eop">
    <w:name w:val="eop"/>
    <w:basedOn w:val="Fontepargpadro"/>
    <w:rsid w:val="00C94A34"/>
  </w:style>
  <w:style w:type="character" w:customStyle="1" w:styleId="spellingerror">
    <w:name w:val="spellingerror"/>
    <w:basedOn w:val="Fontepargpadro"/>
    <w:rsid w:val="00C94A34"/>
  </w:style>
  <w:style w:type="paragraph" w:customStyle="1" w:styleId="Nivel1">
    <w:name w:val="Nivel1"/>
    <w:basedOn w:val="Ttulo1"/>
    <w:link w:val="Nivel1Char"/>
    <w:qFormat/>
    <w:rsid w:val="00C94A34"/>
    <w:pPr>
      <w:spacing w:before="480" w:after="0"/>
      <w:ind w:left="357" w:hanging="357"/>
      <w:jc w:val="both"/>
    </w:pPr>
    <w:rPr>
      <w:rFonts w:ascii="Arial" w:hAnsi="Arial" w:cs="Arial"/>
      <w:b/>
      <w:color w:val="000000"/>
      <w:kern w:val="32"/>
      <w:sz w:val="28"/>
      <w:szCs w:val="28"/>
    </w:rPr>
  </w:style>
  <w:style w:type="character" w:customStyle="1" w:styleId="Nivel1Char">
    <w:name w:val="Nivel1 Char"/>
    <w:basedOn w:val="Ttulo1Char"/>
    <w:link w:val="Nivel1"/>
    <w:rsid w:val="00C94A34"/>
    <w:rPr>
      <w:rFonts w:ascii="Arial" w:eastAsiaTheme="majorEastAsia" w:hAnsi="Arial" w:cs="Arial"/>
      <w:b/>
      <w:color w:val="000000"/>
      <w:kern w:val="32"/>
      <w:sz w:val="28"/>
      <w:szCs w:val="28"/>
      <w14:ligatures w14:val="none"/>
    </w:rPr>
  </w:style>
  <w:style w:type="paragraph" w:customStyle="1" w:styleId="PargrafodaLista1">
    <w:name w:val="Parágrafo da Lista1"/>
    <w:basedOn w:val="Normal"/>
    <w:rsid w:val="00C94A34"/>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C94A34"/>
    <w:pPr>
      <w:ind w:left="360" w:hanging="360"/>
    </w:pPr>
    <w:rPr>
      <w:b/>
    </w:rPr>
  </w:style>
  <w:style w:type="paragraph" w:customStyle="1" w:styleId="Nivel4">
    <w:name w:val="Nivel 4"/>
    <w:basedOn w:val="Nivel3"/>
    <w:link w:val="Nivel4Char"/>
    <w:qFormat/>
    <w:rsid w:val="00C94A34"/>
    <w:pPr>
      <w:ind w:left="851" w:firstLine="0"/>
    </w:pPr>
    <w:rPr>
      <w:color w:val="auto"/>
    </w:rPr>
  </w:style>
  <w:style w:type="paragraph" w:customStyle="1" w:styleId="Nivel5">
    <w:name w:val="Nivel 5"/>
    <w:basedOn w:val="Nivel4"/>
    <w:qFormat/>
    <w:rsid w:val="00C94A34"/>
    <w:pPr>
      <w:tabs>
        <w:tab w:val="num" w:pos="3600"/>
      </w:tabs>
      <w:ind w:left="1276"/>
    </w:pPr>
  </w:style>
  <w:style w:type="character" w:customStyle="1" w:styleId="Nivel4Char">
    <w:name w:val="Nivel 4 Char"/>
    <w:basedOn w:val="Fontepargpadro"/>
    <w:link w:val="Nivel4"/>
    <w:rsid w:val="00C94A34"/>
    <w:rPr>
      <w:rFonts w:ascii="Arial" w:eastAsiaTheme="minorEastAsia" w:hAnsi="Arial" w:cs="Arial"/>
      <w:kern w:val="0"/>
      <w:sz w:val="20"/>
      <w:szCs w:val="20"/>
      <w:lang w:eastAsia="pt-BR"/>
      <w14:ligatures w14:val="none"/>
    </w:rPr>
  </w:style>
  <w:style w:type="paragraph" w:customStyle="1" w:styleId="textbody">
    <w:name w:val="textbody"/>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94A34"/>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94A3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4A3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94A34"/>
    <w:pPr>
      <w:spacing w:after="0" w:line="240" w:lineRule="auto"/>
    </w:pPr>
    <w:rPr>
      <w:rFonts w:ascii="Ecofont_Spranq_eco_Sans" w:eastAsia="Times New Roman" w:hAnsi="Ecofont_Spranq_eco_Sans" w:cs="Tahoma"/>
      <w:kern w:val="0"/>
      <w:lang w:eastAsia="pt-BR"/>
      <w14:ligatures w14:val="none"/>
    </w:rPr>
  </w:style>
  <w:style w:type="character" w:customStyle="1" w:styleId="Manoel">
    <w:name w:val="Manoel"/>
    <w:rsid w:val="00C94A34"/>
    <w:rPr>
      <w:rFonts w:ascii="Arial" w:hAnsi="Arial" w:cs="Arial"/>
      <w:color w:val="7030A0"/>
      <w:sz w:val="20"/>
    </w:rPr>
  </w:style>
  <w:style w:type="character" w:customStyle="1" w:styleId="ListLabel12">
    <w:name w:val="ListLabel 12"/>
    <w:rsid w:val="00C94A34"/>
    <w:rPr>
      <w:b/>
    </w:rPr>
  </w:style>
  <w:style w:type="paragraph" w:customStyle="1" w:styleId="texto1">
    <w:name w:val="texto1"/>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94A3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94A34"/>
    <w:rPr>
      <w:rFonts w:ascii="Arial" w:eastAsia="Calibri" w:hAnsi="Arial" w:cs="Times New Roman"/>
      <w:i/>
      <w:iCs/>
      <w:color w:val="000000"/>
      <w:kern w:val="0"/>
      <w:sz w:val="20"/>
      <w:shd w:val="clear" w:color="auto" w:fill="FFFFCC"/>
      <w14:ligatures w14:val="none"/>
    </w:rPr>
  </w:style>
  <w:style w:type="paragraph" w:customStyle="1" w:styleId="xwestern">
    <w:name w:val="x_western"/>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94A34"/>
    <w:pPr>
      <w:spacing w:after="0" w:line="240" w:lineRule="auto"/>
      <w:ind w:firstLine="1134"/>
      <w:jc w:val="both"/>
    </w:pPr>
    <w:rPr>
      <w:rFonts w:ascii="Times New Roman" w:eastAsia="Times New Roman" w:hAnsi="Times New Roman"/>
      <w:sz w:val="24"/>
    </w:rPr>
  </w:style>
  <w:style w:type="paragraph" w:customStyle="1" w:styleId="Normal1">
    <w:name w:val="Normal_1"/>
    <w:rsid w:val="00C94A34"/>
    <w:pPr>
      <w:spacing w:after="0" w:line="240" w:lineRule="auto"/>
    </w:pPr>
    <w:rPr>
      <w:rFonts w:ascii="Times New Roman" w:eastAsia="Times New Roman" w:hAnsi="Times New Roman" w:cs="Times New Roman"/>
      <w:kern w:val="0"/>
      <w:szCs w:val="22"/>
      <w14:ligatures w14:val="none"/>
    </w:rPr>
  </w:style>
  <w:style w:type="paragraph" w:customStyle="1" w:styleId="tcu-ac-item9-1linha">
    <w:name w:val="tcu_-__ac_-_item_9_-_1ª_linha"/>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94A34"/>
  </w:style>
  <w:style w:type="paragraph" w:customStyle="1" w:styleId="textojustificado">
    <w:name w:val="texto_justificado"/>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94A34"/>
    <w:rPr>
      <w:color w:val="605E5C"/>
      <w:shd w:val="clear" w:color="auto" w:fill="E1DFDD"/>
    </w:rPr>
  </w:style>
  <w:style w:type="character" w:customStyle="1" w:styleId="MenoPendente2">
    <w:name w:val="Menção Pendente2"/>
    <w:basedOn w:val="Fontepargpadro"/>
    <w:uiPriority w:val="99"/>
    <w:semiHidden/>
    <w:unhideWhenUsed/>
    <w:rsid w:val="00C94A34"/>
    <w:rPr>
      <w:color w:val="605E5C"/>
      <w:shd w:val="clear" w:color="auto" w:fill="E1DFDD"/>
    </w:rPr>
  </w:style>
  <w:style w:type="paragraph" w:customStyle="1" w:styleId="Nvel2Opcional">
    <w:name w:val="Nível 2 Opcional"/>
    <w:basedOn w:val="Nivel2"/>
    <w:link w:val="Nvel2OpcionalChar"/>
    <w:rsid w:val="00C94A34"/>
    <w:pPr>
      <w:ind w:left="432" w:hanging="432"/>
    </w:pPr>
    <w:rPr>
      <w:rFonts w:eastAsia="Times New Roman"/>
      <w:i/>
      <w:noProof/>
      <w:color w:val="FF0000"/>
    </w:rPr>
  </w:style>
  <w:style w:type="paragraph" w:customStyle="1" w:styleId="Nvel3Opcional">
    <w:name w:val="Nível 3 Opcional"/>
    <w:basedOn w:val="Nivel3"/>
    <w:link w:val="Nvel3OpcionalChar"/>
    <w:rsid w:val="00C94A34"/>
    <w:pPr>
      <w:ind w:left="1072"/>
    </w:pPr>
    <w:rPr>
      <w:rFonts w:eastAsia="Times New Roman"/>
      <w:i/>
      <w:iCs/>
      <w:noProof/>
      <w:color w:val="FF0000"/>
    </w:rPr>
  </w:style>
  <w:style w:type="character" w:customStyle="1" w:styleId="Nvel2OpcionalChar">
    <w:name w:val="Nível 2 Opcional Char"/>
    <w:basedOn w:val="Fontepargpadro"/>
    <w:link w:val="Nvel2Opcional"/>
    <w:rsid w:val="00C94A34"/>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C94A34"/>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C94A34"/>
    <w:rPr>
      <w:color w:val="808080"/>
    </w:rPr>
  </w:style>
  <w:style w:type="paragraph" w:customStyle="1" w:styleId="SombreamentoMdio1-nfase31">
    <w:name w:val="Sombreamento Médio 1 - Ênfase 31"/>
    <w:basedOn w:val="Normal"/>
    <w:next w:val="Normal"/>
    <w:rsid w:val="00C94A3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94A34"/>
  </w:style>
  <w:style w:type="paragraph" w:customStyle="1" w:styleId="Standard">
    <w:name w:val="Standard"/>
    <w:rsid w:val="00C94A34"/>
    <w:pPr>
      <w:suppressAutoHyphens/>
      <w:autoSpaceDN w:val="0"/>
      <w:spacing w:after="0" w:line="240" w:lineRule="auto"/>
    </w:pPr>
    <w:rPr>
      <w:rFonts w:ascii="Liberation Serif" w:eastAsia="NSimSun" w:hAnsi="Liberation Serif" w:cs="Lucida Sans"/>
      <w:kern w:val="3"/>
      <w:lang w:eastAsia="zh-CN" w:bidi="hi-IN"/>
      <w14:ligatures w14:val="none"/>
    </w:rPr>
  </w:style>
  <w:style w:type="paragraph" w:customStyle="1" w:styleId="Textbody0">
    <w:name w:val="Text body"/>
    <w:basedOn w:val="Standard"/>
    <w:rsid w:val="00C94A34"/>
    <w:pPr>
      <w:spacing w:after="140" w:line="276" w:lineRule="auto"/>
    </w:pPr>
  </w:style>
  <w:style w:type="character" w:customStyle="1" w:styleId="MenoPendente3">
    <w:name w:val="Menção Pendente3"/>
    <w:basedOn w:val="Fontepargpadro"/>
    <w:uiPriority w:val="99"/>
    <w:semiHidden/>
    <w:unhideWhenUsed/>
    <w:rsid w:val="00C94A34"/>
    <w:rPr>
      <w:color w:val="605E5C"/>
      <w:shd w:val="clear" w:color="auto" w:fill="E1DFDD"/>
    </w:rPr>
  </w:style>
  <w:style w:type="character" w:customStyle="1" w:styleId="MenoPendente4">
    <w:name w:val="Menção Pendente4"/>
    <w:basedOn w:val="Fontepargpadro"/>
    <w:uiPriority w:val="99"/>
    <w:semiHidden/>
    <w:unhideWhenUsed/>
    <w:rsid w:val="00C94A34"/>
    <w:rPr>
      <w:color w:val="605E5C"/>
      <w:shd w:val="clear" w:color="auto" w:fill="E1DFDD"/>
    </w:rPr>
  </w:style>
  <w:style w:type="paragraph" w:customStyle="1" w:styleId="ou">
    <w:name w:val="ou"/>
    <w:basedOn w:val="PargrafodaLista"/>
    <w:link w:val="ouChar"/>
    <w:qFormat/>
    <w:rsid w:val="00C94A3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C94A34"/>
    <w:rPr>
      <w:rFonts w:ascii="Arial" w:hAnsi="Arial" w:cs="Arial"/>
      <w:b/>
      <w:bCs/>
      <w:i/>
      <w:iCs/>
      <w:color w:val="FF0000"/>
      <w:kern w:val="0"/>
      <w:u w:val="single"/>
      <w14:ligatures w14:val="none"/>
    </w:rPr>
  </w:style>
  <w:style w:type="paragraph" w:customStyle="1" w:styleId="dou-paragraph">
    <w:name w:val="dou-paragraph"/>
    <w:basedOn w:val="Normal"/>
    <w:rsid w:val="00C94A34"/>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94A34"/>
    <w:pPr>
      <w:numPr>
        <w:ilvl w:val="1"/>
        <w:numId w:val="1"/>
      </w:numPr>
      <w:ind w:left="0" w:firstLine="0"/>
    </w:pPr>
    <w:rPr>
      <w:i/>
      <w:iCs/>
      <w:color w:val="FF0000"/>
    </w:rPr>
  </w:style>
  <w:style w:type="paragraph" w:customStyle="1" w:styleId="Nvel3-R">
    <w:name w:val="Nível 3-R"/>
    <w:basedOn w:val="Nivel3"/>
    <w:link w:val="Nvel3-RChar"/>
    <w:qFormat/>
    <w:rsid w:val="00C94A34"/>
    <w:pPr>
      <w:numPr>
        <w:ilvl w:val="2"/>
        <w:numId w:val="1"/>
      </w:numPr>
      <w:ind w:left="0" w:firstLine="0"/>
    </w:pPr>
    <w:rPr>
      <w:i/>
      <w:iCs/>
      <w:color w:val="FF0000"/>
    </w:rPr>
  </w:style>
  <w:style w:type="character" w:customStyle="1" w:styleId="Nvel2-RedChar">
    <w:name w:val="Nível 2 -Red Char"/>
    <w:basedOn w:val="Nivel2Char"/>
    <w:link w:val="Nvel2-Red"/>
    <w:rsid w:val="00C94A34"/>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C94A34"/>
    <w:pPr>
      <w:ind w:left="2491" w:hanging="648"/>
    </w:pPr>
    <w:rPr>
      <w:i/>
      <w:iCs/>
      <w:color w:val="FF0000"/>
    </w:rPr>
  </w:style>
  <w:style w:type="character" w:customStyle="1" w:styleId="Nvel3-RChar">
    <w:name w:val="Nível 3-R Char"/>
    <w:basedOn w:val="Nivel3Char"/>
    <w:link w:val="Nvel3-R"/>
    <w:rsid w:val="00C94A34"/>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C94A34"/>
    <w:pPr>
      <w:ind w:left="357" w:firstLine="0"/>
      <w:outlineLvl w:val="1"/>
    </w:pPr>
    <w:rPr>
      <w:color w:val="FF0000"/>
    </w:rPr>
  </w:style>
  <w:style w:type="character" w:customStyle="1" w:styleId="Nvel4-RChar">
    <w:name w:val="Nível 4-R Char"/>
    <w:basedOn w:val="Nivel4Char"/>
    <w:link w:val="Nvel4-R"/>
    <w:rsid w:val="00C94A34"/>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C94A34"/>
    <w:rPr>
      <w:color w:val="467886" w:themeColor="hyperlink"/>
      <w:u w:val="single"/>
    </w:rPr>
  </w:style>
  <w:style w:type="character" w:customStyle="1" w:styleId="Nvel1-SemNumChar">
    <w:name w:val="Nível 1-Sem Num Char"/>
    <w:basedOn w:val="Nivel01Char"/>
    <w:link w:val="Nvel1-SemNum"/>
    <w:rsid w:val="00C94A34"/>
    <w:rPr>
      <w:rFonts w:ascii="Arial" w:eastAsiaTheme="majorEastAsia" w:hAnsi="Arial" w:cs="Arial"/>
      <w:b/>
      <w:bCs/>
      <w:color w:val="FF0000"/>
      <w:kern w:val="0"/>
      <w:sz w:val="28"/>
      <w:u w:val="single"/>
      <w:lang w:eastAsia="pt-BR"/>
      <w14:ligatures w14:val="none"/>
    </w:rPr>
  </w:style>
  <w:style w:type="paragraph" w:customStyle="1" w:styleId="citao2">
    <w:name w:val="citação 2"/>
    <w:basedOn w:val="Citao"/>
    <w:link w:val="citao2Char"/>
    <w:qFormat/>
    <w:rsid w:val="00C94A34"/>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jc w:val="both"/>
    </w:pPr>
    <w:rPr>
      <w:rFonts w:ascii="Arial" w:hAnsi="Arial" w:cs="Tahoma"/>
      <w:color w:val="000000"/>
      <w:sz w:val="20"/>
    </w:rPr>
  </w:style>
  <w:style w:type="character" w:customStyle="1" w:styleId="MenoPendente5">
    <w:name w:val="Menção Pendente5"/>
    <w:basedOn w:val="Fontepargpadro"/>
    <w:uiPriority w:val="99"/>
    <w:semiHidden/>
    <w:unhideWhenUsed/>
    <w:rsid w:val="00C94A34"/>
    <w:rPr>
      <w:color w:val="605E5C"/>
      <w:shd w:val="clear" w:color="auto" w:fill="E1DFDD"/>
    </w:rPr>
  </w:style>
  <w:style w:type="character" w:customStyle="1" w:styleId="citao2Char">
    <w:name w:val="citação 2 Char"/>
    <w:basedOn w:val="CitaoChar"/>
    <w:link w:val="citao2"/>
    <w:rsid w:val="00C94A34"/>
    <w:rPr>
      <w:rFonts w:ascii="Arial" w:eastAsia="Calibri" w:hAnsi="Arial" w:cs="Tahoma"/>
      <w:i/>
      <w:iCs/>
      <w:color w:val="000000"/>
      <w:kern w:val="0"/>
      <w:sz w:val="20"/>
      <w:shd w:val="clear" w:color="auto" w:fill="FFFFCC"/>
      <w14:ligatures w14:val="none"/>
    </w:rPr>
  </w:style>
  <w:style w:type="paragraph" w:styleId="CabealhodoSumrio">
    <w:name w:val="TOC Heading"/>
    <w:basedOn w:val="Ttulo1"/>
    <w:next w:val="Normal"/>
    <w:uiPriority w:val="39"/>
    <w:unhideWhenUsed/>
    <w:qFormat/>
    <w:rsid w:val="00C94A34"/>
    <w:pPr>
      <w:spacing w:before="240" w:after="0" w:line="259" w:lineRule="auto"/>
      <w:outlineLvl w:val="9"/>
    </w:pPr>
    <w:rPr>
      <w:sz w:val="32"/>
      <w:szCs w:val="32"/>
      <w:lang w:eastAsia="pt-BR"/>
    </w:rPr>
  </w:style>
  <w:style w:type="paragraph" w:styleId="Sumrio1">
    <w:name w:val="toc 1"/>
    <w:basedOn w:val="Normal"/>
    <w:next w:val="Normal"/>
    <w:autoRedefine/>
    <w:uiPriority w:val="39"/>
    <w:unhideWhenUsed/>
    <w:qFormat/>
    <w:rsid w:val="00C94A34"/>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94A34"/>
    <w:rPr>
      <w:color w:val="605E5C"/>
      <w:shd w:val="clear" w:color="auto" w:fill="E1DFDD"/>
    </w:rPr>
  </w:style>
  <w:style w:type="character" w:customStyle="1" w:styleId="Mentionnonrsolue1">
    <w:name w:val="Mention non résolue1"/>
    <w:basedOn w:val="Fontepargpadro"/>
    <w:uiPriority w:val="99"/>
    <w:semiHidden/>
    <w:unhideWhenUsed/>
    <w:rsid w:val="00C94A34"/>
    <w:rPr>
      <w:color w:val="605E5C"/>
      <w:shd w:val="clear" w:color="auto" w:fill="E1DFDD"/>
    </w:rPr>
  </w:style>
  <w:style w:type="character" w:customStyle="1" w:styleId="findhit">
    <w:name w:val="findhit"/>
    <w:basedOn w:val="Fontepargpadro"/>
    <w:rsid w:val="00C94A34"/>
  </w:style>
  <w:style w:type="paragraph" w:customStyle="1" w:styleId="Nivel3-erro">
    <w:name w:val="Nivel 3-erro"/>
    <w:basedOn w:val="Nivel3"/>
    <w:link w:val="Nivel3-erroChar"/>
    <w:rsid w:val="00C94A34"/>
    <w:pPr>
      <w:numPr>
        <w:ilvl w:val="2"/>
        <w:numId w:val="14"/>
      </w:numPr>
      <w:tabs>
        <w:tab w:val="left" w:pos="851"/>
        <w:tab w:val="left" w:pos="993"/>
        <w:tab w:val="left" w:pos="2604"/>
      </w:tabs>
      <w:spacing w:before="0" w:after="0" w:line="240" w:lineRule="auto"/>
      <w:ind w:left="0"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C94A34"/>
    <w:rPr>
      <w:rFonts w:eastAsiaTheme="minorEastAsia" w:cs="Tahoma"/>
      <w:kern w:val="0"/>
      <w:lang w:eastAsia="pt-BR"/>
      <w14:ligatures w14:val="none"/>
    </w:rPr>
  </w:style>
  <w:style w:type="paragraph" w:customStyle="1" w:styleId="Alteraes">
    <w:name w:val="Alterações"/>
    <w:basedOn w:val="Normal"/>
    <w:link w:val="AlteraesChar"/>
    <w:uiPriority w:val="1"/>
    <w:rsid w:val="00C94A34"/>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C94A34"/>
    <w:rPr>
      <w:rFonts w:ascii="Arial" w:eastAsiaTheme="minorEastAsia" w:hAnsi="Arial" w:cs="Arial"/>
      <w:i/>
      <w:iCs/>
      <w:color w:val="0000FF"/>
      <w:kern w:val="0"/>
      <w:sz w:val="20"/>
      <w:szCs w:val="20"/>
      <w:lang w:eastAsia="pt-BR"/>
      <w14:ligatures w14:val="none"/>
    </w:rPr>
  </w:style>
  <w:style w:type="character" w:customStyle="1" w:styleId="Meno1">
    <w:name w:val="Menção1"/>
    <w:basedOn w:val="Fontepargpadro"/>
    <w:uiPriority w:val="99"/>
    <w:unhideWhenUsed/>
    <w:rsid w:val="00C94A34"/>
    <w:rPr>
      <w:color w:val="2B579A"/>
      <w:shd w:val="clear" w:color="auto" w:fill="E6E6E6"/>
    </w:rPr>
  </w:style>
  <w:style w:type="character" w:customStyle="1" w:styleId="MenoPendente7">
    <w:name w:val="Menção Pendente7"/>
    <w:basedOn w:val="Fontepargpadro"/>
    <w:uiPriority w:val="99"/>
    <w:semiHidden/>
    <w:unhideWhenUsed/>
    <w:rsid w:val="00C94A34"/>
    <w:rPr>
      <w:color w:val="605E5C"/>
      <w:shd w:val="clear" w:color="auto" w:fill="E1DFDD"/>
    </w:rPr>
  </w:style>
  <w:style w:type="paragraph" w:customStyle="1" w:styleId="Nvel1-SemNumPreto">
    <w:name w:val="Nível 1-Sem Num Preto"/>
    <w:basedOn w:val="Nvel1-SemNum"/>
    <w:link w:val="Nvel1-SemNumPretoChar"/>
    <w:qFormat/>
    <w:rsid w:val="00C94A34"/>
    <w:pPr>
      <w:spacing w:before="0"/>
      <w:ind w:left="0"/>
    </w:pPr>
    <w:rPr>
      <w:color w:val="0A1D30" w:themeColor="text2" w:themeShade="BF"/>
      <w:spacing w:val="5"/>
      <w:kern w:val="28"/>
      <w:lang w:eastAsia="zh-CN" w:bidi="hi-IN"/>
    </w:rPr>
  </w:style>
  <w:style w:type="character" w:customStyle="1" w:styleId="Nvel1-SemNumPretoChar">
    <w:name w:val="Nível 1-Sem Num Preto Char"/>
    <w:basedOn w:val="Nvel1-SemNumChar"/>
    <w:link w:val="Nvel1-SemNumPreto"/>
    <w:rsid w:val="00C94A34"/>
    <w:rPr>
      <w:rFonts w:ascii="Arial" w:eastAsiaTheme="majorEastAsia" w:hAnsi="Arial" w:cs="Arial"/>
      <w:b/>
      <w:bCs/>
      <w:color w:val="0A1D30" w:themeColor="text2" w:themeShade="BF"/>
      <w:spacing w:val="5"/>
      <w:kern w:val="28"/>
      <w:sz w:val="28"/>
      <w:u w:val="single"/>
      <w:lang w:eastAsia="zh-CN" w:bidi="hi-IN"/>
      <w14:ligatures w14:val="none"/>
    </w:rPr>
  </w:style>
  <w:style w:type="paragraph" w:styleId="Sumrio2">
    <w:name w:val="toc 2"/>
    <w:basedOn w:val="Normal"/>
    <w:next w:val="Normal"/>
    <w:autoRedefine/>
    <w:uiPriority w:val="39"/>
    <w:qFormat/>
    <w:rsid w:val="00C94A34"/>
    <w:pPr>
      <w:spacing w:after="100"/>
      <w:ind w:left="220"/>
    </w:pPr>
  </w:style>
  <w:style w:type="paragraph" w:styleId="Sumrio3">
    <w:name w:val="toc 3"/>
    <w:basedOn w:val="Normal"/>
    <w:next w:val="Normal"/>
    <w:autoRedefine/>
    <w:uiPriority w:val="39"/>
    <w:unhideWhenUsed/>
    <w:qFormat/>
    <w:rsid w:val="00C94A34"/>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C94A34"/>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C94A34"/>
    <w:pPr>
      <w:spacing w:after="0" w:line="240" w:lineRule="auto"/>
    </w:pPr>
    <w:rPr>
      <w:kern w:val="0"/>
      <w:sz w:val="20"/>
      <w:szCs w:val="20"/>
      <w:lang w:eastAsia="pt-BR"/>
      <w14:ligatures w14:val="none"/>
    </w:rPr>
    <w:tblPr>
      <w:tblCellMar>
        <w:top w:w="0" w:type="dxa"/>
        <w:left w:w="0" w:type="dxa"/>
        <w:bottom w:w="0" w:type="dxa"/>
        <w:right w:w="0" w:type="dxa"/>
      </w:tblCellMar>
    </w:tblPr>
  </w:style>
  <w:style w:type="paragraph" w:customStyle="1" w:styleId="Nome">
    <w:name w:val="Nome"/>
    <w:basedOn w:val="Normal"/>
    <w:rsid w:val="00C94A34"/>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C94A34"/>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LetrasMultinvel">
    <w:name w:val="Letras Multinível"/>
    <w:basedOn w:val="Corpodetexto"/>
    <w:uiPriority w:val="99"/>
    <w:rsid w:val="00C94A34"/>
    <w:pPr>
      <w:numPr>
        <w:numId w:val="17"/>
      </w:numPr>
      <w:tabs>
        <w:tab w:val="clear" w:pos="284"/>
      </w:tabs>
      <w:spacing w:line="240" w:lineRule="auto"/>
      <w:ind w:left="0" w:firstLine="0"/>
      <w:jc w:val="both"/>
    </w:pPr>
    <w:rPr>
      <w:rFonts w:ascii="Times New Roman" w:eastAsia="Times New Roman" w:hAnsi="Times New Roman"/>
      <w:sz w:val="24"/>
      <w:szCs w:val="24"/>
      <w:lang w:val="x-none" w:eastAsia="pt-BR"/>
    </w:rPr>
  </w:style>
  <w:style w:type="paragraph" w:customStyle="1" w:styleId="xl115">
    <w:name w:val="xl115"/>
    <w:basedOn w:val="Normal"/>
    <w:rsid w:val="00C94A34"/>
    <w:pPr>
      <w:spacing w:before="100" w:beforeAutospacing="1" w:after="100" w:afterAutospacing="1" w:line="240" w:lineRule="auto"/>
    </w:pPr>
    <w:rPr>
      <w:rFonts w:ascii="Arial" w:eastAsia="Times New Roman" w:hAnsi="Arial" w:cs="Arial"/>
      <w:sz w:val="24"/>
      <w:szCs w:val="24"/>
      <w:lang w:eastAsia="pt-BR"/>
    </w:rPr>
  </w:style>
  <w:style w:type="paragraph" w:customStyle="1" w:styleId="Nvel1-SemBlack">
    <w:name w:val="Nível 1-Sem Black"/>
    <w:basedOn w:val="Nvel1-SemNum"/>
    <w:link w:val="Nvel1-SemBlackChar"/>
    <w:qFormat/>
    <w:rsid w:val="00C94A34"/>
    <w:pPr>
      <w:spacing w:after="120" w:line="276" w:lineRule="auto"/>
      <w:ind w:left="0"/>
    </w:pPr>
  </w:style>
  <w:style w:type="character" w:customStyle="1" w:styleId="Nvel1-SemBlackChar">
    <w:name w:val="Nível 1-Sem Black Char"/>
    <w:basedOn w:val="Nvel1-SemNumChar"/>
    <w:link w:val="Nvel1-SemBlack"/>
    <w:rsid w:val="00C94A34"/>
    <w:rPr>
      <w:rFonts w:ascii="Arial" w:eastAsiaTheme="majorEastAsia" w:hAnsi="Arial" w:cs="Arial"/>
      <w:b/>
      <w:bCs/>
      <w:color w:val="FF0000"/>
      <w:kern w:val="0"/>
      <w:sz w:val="28"/>
      <w:u w:val="single"/>
      <w:lang w:eastAsia="pt-BR"/>
      <w14:ligatures w14:val="none"/>
    </w:rPr>
  </w:style>
  <w:style w:type="character" w:styleId="MenoPendente">
    <w:name w:val="Unresolved Mention"/>
    <w:basedOn w:val="Fontepargpadro"/>
    <w:uiPriority w:val="99"/>
    <w:semiHidden/>
    <w:unhideWhenUsed/>
    <w:rsid w:val="002524E9"/>
    <w:rPr>
      <w:color w:val="605E5C"/>
      <w:shd w:val="clear" w:color="auto" w:fill="E1DFDD"/>
    </w:rPr>
  </w:style>
  <w:style w:type="paragraph" w:customStyle="1" w:styleId="font-claude-response-body">
    <w:name w:val="font-claude-response-body"/>
    <w:basedOn w:val="Normal"/>
    <w:rsid w:val="00AE1E75"/>
    <w:pP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889016">
      <w:bodyDiv w:val="1"/>
      <w:marLeft w:val="0"/>
      <w:marRight w:val="0"/>
      <w:marTop w:val="0"/>
      <w:marBottom w:val="0"/>
      <w:divBdr>
        <w:top w:val="none" w:sz="0" w:space="0" w:color="auto"/>
        <w:left w:val="none" w:sz="0" w:space="0" w:color="auto"/>
        <w:bottom w:val="none" w:sz="0" w:space="0" w:color="auto"/>
        <w:right w:val="none" w:sz="0" w:space="0" w:color="auto"/>
      </w:divBdr>
    </w:div>
    <w:div w:id="775752013">
      <w:bodyDiv w:val="1"/>
      <w:marLeft w:val="0"/>
      <w:marRight w:val="0"/>
      <w:marTop w:val="0"/>
      <w:marBottom w:val="0"/>
      <w:divBdr>
        <w:top w:val="none" w:sz="0" w:space="0" w:color="auto"/>
        <w:left w:val="none" w:sz="0" w:space="0" w:color="auto"/>
        <w:bottom w:val="none" w:sz="0" w:space="0" w:color="auto"/>
        <w:right w:val="none" w:sz="0" w:space="0" w:color="auto"/>
      </w:divBdr>
    </w:div>
    <w:div w:id="114420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_ato2015-2018/2015/decreto/d8539.htm" TargetMode="External"/><Relationship Id="rId34" Type="http://schemas.openxmlformats.org/officeDocument/2006/relationships/hyperlink" Target="http://www.verissimo.mg.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ipaam.am.gov.br/wp-content/uploads/2021/01/Conama-382-Poluentes-atmosfericos.pdf"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image" Target="media/image1.png"/><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licitanet.com.br"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in.gov.br/en/web/dou/-/circular-susep-n-662-de-11-de-abril-de-2022-392772088"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planalto.gov.br/ccivil_03/_ato2011-2014/2012/decreto/d7724.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image" Target="media/image2.png"/><Relationship Id="rId35" Type="http://schemas.openxmlformats.org/officeDocument/2006/relationships/hyperlink" Target="mailto:obras@verissimo.mg.gov.br"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s://www.gov.br/compras/pt-br/acesso-a-informacao/legislacao/instrucoes-normativas/instrucao-normativa-no-01-de-19-de-janeiro-de-2010"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ibama.gov.br/sophia/cnia/legislacao/MMA/RE0001-080390.PDF"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mailto:licitacao01@verissimo.mg.gov.br"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cetesb.sp.gov.br/licenciamento/documentos/2002_Res_CONAMA_307.pdf" TargetMode="External"/><Relationship Id="rId57" Type="http://schemas.openxmlformats.org/officeDocument/2006/relationships/hyperlink" Target="https://www.planalto.gov.br/ccivil_03/leis/l8078compilado.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2002/l10406compilada.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FE485-6E5D-4C27-A3BF-9628F935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54</Pages>
  <Words>24778</Words>
  <Characters>133806</Characters>
  <Application>Microsoft Office Word</Application>
  <DocSecurity>0</DocSecurity>
  <Lines>1115</Lines>
  <Paragraphs>316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correia</dc:creator>
  <cp:keywords/>
  <dc:description/>
  <cp:lastModifiedBy>leonardo correia</cp:lastModifiedBy>
  <cp:revision>10</cp:revision>
  <dcterms:created xsi:type="dcterms:W3CDTF">2026-06-23T02:09:00Z</dcterms:created>
  <dcterms:modified xsi:type="dcterms:W3CDTF">2026-06-26T16:20:00Z</dcterms:modified>
</cp:coreProperties>
</file>